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B54" w:rsidRPr="00467111" w:rsidRDefault="0017227D" w:rsidP="00217B53">
      <w:pPr>
        <w:rPr>
          <w:rFonts w:ascii="Arial" w:hAnsi="Arial" w:cs="Arial"/>
          <w:lang w:val="en-GB"/>
        </w:rPr>
      </w:pPr>
      <w:bookmarkStart w:id="0" w:name="_GoBack"/>
      <w:bookmarkEnd w:id="0"/>
      <w:r>
        <w:rPr>
          <w:noProof/>
          <w:lang w:val="en-GB" w:eastAsia="ja-JP"/>
        </w:rPr>
        <w:drawing>
          <wp:anchor distT="36576" distB="36576" distL="36576" distR="36576" simplePos="0" relativeHeight="251649024" behindDoc="0" locked="0" layoutInCell="1" allowOverlap="1">
            <wp:simplePos x="0" y="0"/>
            <wp:positionH relativeFrom="column">
              <wp:posOffset>-114300</wp:posOffset>
            </wp:positionH>
            <wp:positionV relativeFrom="paragraph">
              <wp:posOffset>-114300</wp:posOffset>
            </wp:positionV>
            <wp:extent cx="4946650" cy="467995"/>
            <wp:effectExtent l="0" t="0" r="635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650" cy="46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77637" w:rsidRPr="00467111" w:rsidRDefault="00977637" w:rsidP="00977637">
      <w:pPr>
        <w:rPr>
          <w:rFonts w:ascii="Arial" w:hAnsi="Arial" w:cs="Arial"/>
          <w:color w:val="999999"/>
          <w:lang w:val="en-GB"/>
        </w:rPr>
      </w:pPr>
    </w:p>
    <w:p w:rsidR="009B05CE" w:rsidRPr="00467111" w:rsidRDefault="009B05CE" w:rsidP="00977637">
      <w:pPr>
        <w:rPr>
          <w:rFonts w:ascii="Arial" w:hAnsi="Arial" w:cs="Arial"/>
          <w:color w:val="999999"/>
          <w:lang w:val="en-GB"/>
        </w:rPr>
      </w:pPr>
    </w:p>
    <w:p w:rsidR="00977637" w:rsidRPr="00467111" w:rsidRDefault="00977637" w:rsidP="00977637">
      <w:pPr>
        <w:rPr>
          <w:rFonts w:ascii="Arial" w:hAnsi="Arial" w:cs="Arial"/>
          <w:lang w:val="en-GB"/>
        </w:rPr>
      </w:pPr>
    </w:p>
    <w:p w:rsidR="00977637" w:rsidRPr="00467111" w:rsidRDefault="00977637" w:rsidP="00977637">
      <w:pPr>
        <w:rPr>
          <w:rFonts w:ascii="Arial" w:hAnsi="Arial" w:cs="Arial"/>
          <w:lang w:val="en-GB"/>
        </w:rPr>
      </w:pPr>
    </w:p>
    <w:p w:rsidR="00F0553C" w:rsidRPr="00467111" w:rsidRDefault="00E20587" w:rsidP="00A24F59">
      <w:pPr>
        <w:jc w:val="center"/>
        <w:rPr>
          <w:rFonts w:ascii="Arial" w:hAnsi="Arial" w:cs="Arial"/>
          <w:sz w:val="36"/>
          <w:szCs w:val="36"/>
          <w:lang w:val="en-GB"/>
        </w:rPr>
      </w:pPr>
      <w:r>
        <w:rPr>
          <w:rFonts w:ascii="Arial" w:hAnsi="Arial" w:cs="Arial"/>
          <w:sz w:val="36"/>
          <w:szCs w:val="36"/>
          <w:lang w:val="en-GB"/>
        </w:rPr>
        <w:t>ABT465</w:t>
      </w:r>
      <w:r w:rsidR="00F079A8">
        <w:rPr>
          <w:rFonts w:ascii="Arial" w:hAnsi="Arial" w:cs="Arial"/>
          <w:sz w:val="36"/>
          <w:szCs w:val="36"/>
          <w:lang w:val="en-GB"/>
        </w:rPr>
        <w:t>0</w:t>
      </w:r>
    </w:p>
    <w:p w:rsidR="00CB6B54" w:rsidRPr="00467111" w:rsidRDefault="00F079A8" w:rsidP="00A24F59">
      <w:pPr>
        <w:jc w:val="center"/>
        <w:rPr>
          <w:rFonts w:ascii="Arial" w:hAnsi="Arial" w:cs="Arial"/>
          <w:b/>
          <w:sz w:val="48"/>
          <w:szCs w:val="48"/>
          <w:lang w:val="en-GB"/>
        </w:rPr>
      </w:pPr>
      <w:r>
        <w:rPr>
          <w:rFonts w:ascii="Arial" w:hAnsi="Arial" w:cs="Arial"/>
          <w:b/>
          <w:sz w:val="48"/>
          <w:szCs w:val="48"/>
          <w:lang w:val="en-GB"/>
        </w:rPr>
        <w:t xml:space="preserve"> </w:t>
      </w:r>
      <w:r w:rsidR="00E20587">
        <w:rPr>
          <w:rFonts w:ascii="Arial" w:hAnsi="Arial" w:cs="Arial"/>
          <w:b/>
          <w:sz w:val="48"/>
          <w:szCs w:val="48"/>
          <w:lang w:val="en-GB"/>
        </w:rPr>
        <w:t>Route</w:t>
      </w:r>
      <w:r w:rsidR="00677A45">
        <w:rPr>
          <w:rFonts w:ascii="Arial" w:hAnsi="Arial" w:cs="Arial"/>
          <w:b/>
          <w:sz w:val="48"/>
          <w:szCs w:val="48"/>
          <w:lang w:val="en-GB"/>
        </w:rPr>
        <w:t>S</w:t>
      </w:r>
      <w:r w:rsidR="00E20587">
        <w:rPr>
          <w:rFonts w:ascii="Arial" w:hAnsi="Arial" w:cs="Arial"/>
          <w:b/>
          <w:sz w:val="48"/>
          <w:szCs w:val="48"/>
          <w:lang w:val="en-GB"/>
        </w:rPr>
        <w:t>c</w:t>
      </w:r>
      <w:r>
        <w:rPr>
          <w:rFonts w:ascii="Arial" w:hAnsi="Arial" w:cs="Arial"/>
          <w:b/>
          <w:sz w:val="48"/>
          <w:szCs w:val="48"/>
          <w:lang w:val="en-GB"/>
        </w:rPr>
        <w:t>a</w:t>
      </w:r>
      <w:r w:rsidR="00E20587">
        <w:rPr>
          <w:rFonts w:ascii="Arial" w:hAnsi="Arial" w:cs="Arial"/>
          <w:b/>
          <w:sz w:val="48"/>
          <w:szCs w:val="48"/>
          <w:lang w:val="en-GB"/>
        </w:rPr>
        <w:t>n</w:t>
      </w:r>
      <w:r w:rsidR="009B218E">
        <w:rPr>
          <w:rFonts w:ascii="Arial" w:hAnsi="Arial" w:cs="Arial"/>
          <w:b/>
          <w:sz w:val="48"/>
          <w:szCs w:val="48"/>
          <w:lang w:val="en-GB"/>
        </w:rPr>
        <w:t xml:space="preserve"> / AGI2</w:t>
      </w:r>
    </w:p>
    <w:p w:rsidR="00E20587" w:rsidRDefault="00E20587" w:rsidP="00A24F59">
      <w:pPr>
        <w:jc w:val="center"/>
        <w:rPr>
          <w:rFonts w:ascii="Arial" w:hAnsi="Arial" w:cs="Arial"/>
          <w:sz w:val="48"/>
          <w:szCs w:val="48"/>
          <w:lang w:val="en-GB"/>
        </w:rPr>
      </w:pPr>
    </w:p>
    <w:p w:rsidR="00977637" w:rsidRDefault="0017227D" w:rsidP="00A24F59">
      <w:pPr>
        <w:jc w:val="center"/>
        <w:rPr>
          <w:rFonts w:ascii="Arial" w:hAnsi="Arial" w:cs="Arial"/>
          <w:sz w:val="48"/>
          <w:szCs w:val="48"/>
          <w:lang w:val="en-GB"/>
        </w:rPr>
      </w:pPr>
      <w:r>
        <w:rPr>
          <w:rFonts w:ascii="Arial" w:hAnsi="Arial" w:cs="Arial"/>
          <w:noProof/>
          <w:sz w:val="48"/>
          <w:szCs w:val="48"/>
          <w:lang w:val="en-GB" w:eastAsia="ja-JP"/>
        </w:rPr>
        <w:drawing>
          <wp:anchor distT="0" distB="0" distL="114300" distR="114300" simplePos="0" relativeHeight="251652096" behindDoc="0" locked="0" layoutInCell="1" allowOverlap="1">
            <wp:simplePos x="0" y="0"/>
            <wp:positionH relativeFrom="column">
              <wp:posOffset>2339975</wp:posOffset>
            </wp:positionH>
            <wp:positionV relativeFrom="paragraph">
              <wp:posOffset>2496185</wp:posOffset>
            </wp:positionV>
            <wp:extent cx="2286000" cy="838200"/>
            <wp:effectExtent l="0" t="0" r="0" b="0"/>
            <wp:wrapNone/>
            <wp:docPr id="98" name="Picture 98" descr="laser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aser war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985">
        <w:rPr>
          <w:rFonts w:ascii="Arial" w:hAnsi="Arial" w:cs="Arial"/>
          <w:noProof/>
          <w:sz w:val="48"/>
          <w:szCs w:val="48"/>
          <w:lang w:val="en-GB" w:eastAsia="ja-JP"/>
        </w:rPr>
        <w:drawing>
          <wp:inline distT="0" distB="0" distL="0" distR="0">
            <wp:extent cx="4603750" cy="3391535"/>
            <wp:effectExtent l="0" t="0" r="63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3750" cy="3391535"/>
                    </a:xfrm>
                    <a:prstGeom prst="rect">
                      <a:avLst/>
                    </a:prstGeom>
                    <a:noFill/>
                    <a:ln>
                      <a:noFill/>
                    </a:ln>
                  </pic:spPr>
                </pic:pic>
              </a:graphicData>
            </a:graphic>
          </wp:inline>
        </w:drawing>
      </w:r>
    </w:p>
    <w:p w:rsidR="00E20587" w:rsidRPr="00467111" w:rsidRDefault="00E20587" w:rsidP="00A24F59">
      <w:pPr>
        <w:jc w:val="center"/>
        <w:rPr>
          <w:rFonts w:ascii="Arial" w:hAnsi="Arial" w:cs="Arial"/>
          <w:sz w:val="48"/>
          <w:szCs w:val="48"/>
          <w:lang w:val="en-GB"/>
        </w:rPr>
      </w:pPr>
    </w:p>
    <w:p w:rsidR="00D33985" w:rsidRDefault="00D33985" w:rsidP="00D36653">
      <w:pPr>
        <w:jc w:val="center"/>
        <w:rPr>
          <w:rFonts w:ascii="Arial" w:hAnsi="Arial" w:cs="Arial"/>
          <w:sz w:val="48"/>
          <w:szCs w:val="48"/>
          <w:lang w:val="en-GB"/>
        </w:rPr>
      </w:pPr>
    </w:p>
    <w:p w:rsidR="00190E4E" w:rsidRDefault="0017227D" w:rsidP="00D36653">
      <w:pPr>
        <w:jc w:val="center"/>
        <w:rPr>
          <w:rFonts w:ascii="Arial" w:hAnsi="Arial" w:cs="Arial"/>
          <w:sz w:val="48"/>
          <w:szCs w:val="48"/>
          <w:lang w:val="en-GB"/>
        </w:rPr>
      </w:pPr>
      <w:r>
        <w:rPr>
          <w:noProof/>
          <w:lang w:val="en-GB" w:eastAsia="ja-JP"/>
        </w:rPr>
        <w:drawing>
          <wp:anchor distT="36576" distB="36576" distL="36576" distR="36576" simplePos="0" relativeHeight="251651072" behindDoc="0" locked="0" layoutInCell="1" allowOverlap="1">
            <wp:simplePos x="0" y="0"/>
            <wp:positionH relativeFrom="column">
              <wp:posOffset>2339975</wp:posOffset>
            </wp:positionH>
            <wp:positionV relativeFrom="paragraph">
              <wp:posOffset>4608195</wp:posOffset>
            </wp:positionV>
            <wp:extent cx="2627630" cy="2027555"/>
            <wp:effectExtent l="0" t="0" r="1270" b="0"/>
            <wp:wrapNone/>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l="6781" t="9860" r="15158" b="14844"/>
                    <a:stretch>
                      <a:fillRect/>
                    </a:stretch>
                  </pic:blipFill>
                  <pic:spPr bwMode="auto">
                    <a:xfrm>
                      <a:off x="0" y="0"/>
                      <a:ext cx="2627630" cy="2027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6B54" w:rsidRPr="00467111">
        <w:rPr>
          <w:rFonts w:ascii="Arial" w:hAnsi="Arial" w:cs="Arial"/>
          <w:sz w:val="48"/>
          <w:szCs w:val="48"/>
          <w:lang w:val="en-GB"/>
        </w:rPr>
        <w:t>Instruction Manual</w:t>
      </w:r>
    </w:p>
    <w:p w:rsidR="00E20587" w:rsidRDefault="00E20587" w:rsidP="00190E4E">
      <w:pPr>
        <w:outlineLvl w:val="0"/>
        <w:rPr>
          <w:sz w:val="20"/>
          <w:szCs w:val="20"/>
          <w:lang w:val="en-GB"/>
        </w:rPr>
      </w:pPr>
      <w:bookmarkStart w:id="1" w:name="_Toc188347056"/>
      <w:bookmarkStart w:id="2" w:name="_Toc188347378"/>
      <w:bookmarkStart w:id="3" w:name="_Toc188349420"/>
      <w:bookmarkStart w:id="4" w:name="_Toc188349531"/>
      <w:bookmarkStart w:id="5" w:name="_Toc188349678"/>
      <w:bookmarkStart w:id="6" w:name="_Toc188349725"/>
      <w:bookmarkStart w:id="7" w:name="_Toc188408575"/>
      <w:bookmarkStart w:id="8" w:name="_Toc188408642"/>
      <w:bookmarkStart w:id="9" w:name="_Toc188408694"/>
      <w:bookmarkStart w:id="10" w:name="_Toc188408732"/>
      <w:bookmarkStart w:id="11" w:name="_Toc188434351"/>
      <w:bookmarkStart w:id="12" w:name="_Toc188434385"/>
      <w:bookmarkStart w:id="13" w:name="_Toc188434757"/>
      <w:bookmarkStart w:id="14" w:name="_Toc188434791"/>
      <w:bookmarkStart w:id="15" w:name="_Toc188434825"/>
      <w:bookmarkStart w:id="16" w:name="_Toc188434981"/>
      <w:bookmarkStart w:id="17" w:name="_Toc188435015"/>
      <w:bookmarkStart w:id="18" w:name="_Toc188668865"/>
      <w:bookmarkStart w:id="19" w:name="_Toc188668912"/>
      <w:bookmarkStart w:id="20" w:name="_Toc188668954"/>
      <w:bookmarkStart w:id="21" w:name="_Toc188669192"/>
      <w:bookmarkStart w:id="22" w:name="_Toc188669219"/>
      <w:bookmarkStart w:id="23" w:name="_Toc188669246"/>
      <w:bookmarkStart w:id="24" w:name="_Toc188754357"/>
      <w:bookmarkStart w:id="25" w:name="_Toc192391132"/>
    </w:p>
    <w:p w:rsidR="00E20587" w:rsidRDefault="00E20587" w:rsidP="00190E4E">
      <w:pPr>
        <w:outlineLvl w:val="0"/>
        <w:rPr>
          <w:sz w:val="20"/>
          <w:szCs w:val="20"/>
          <w:lang w:val="en-GB"/>
        </w:rPr>
      </w:pPr>
    </w:p>
    <w:bookmarkStart w:id="26" w:name="_Toc200448589"/>
    <w:bookmarkStart w:id="27" w:name="_Toc200504926"/>
    <w:bookmarkStart w:id="28" w:name="_Toc200505303"/>
    <w:bookmarkStart w:id="29" w:name="_Toc200506410"/>
    <w:bookmarkStart w:id="30" w:name="_Toc200506521"/>
    <w:bookmarkStart w:id="31" w:name="_Toc200506588"/>
    <w:bookmarkStart w:id="32" w:name="_Toc200506665"/>
    <w:bookmarkStart w:id="33" w:name="_Toc200506739"/>
    <w:bookmarkStart w:id="34" w:name="_Toc200506773"/>
    <w:bookmarkStart w:id="35" w:name="_Toc200507004"/>
    <w:bookmarkStart w:id="36" w:name="_Toc200507176"/>
    <w:bookmarkStart w:id="37" w:name="_Toc200517270"/>
    <w:bookmarkStart w:id="38" w:name="_Toc200517657"/>
    <w:bookmarkStart w:id="39" w:name="_Toc200517793"/>
    <w:bookmarkStart w:id="40" w:name="_Toc206385036"/>
    <w:bookmarkStart w:id="41" w:name="_Toc206385337"/>
    <w:bookmarkStart w:id="42" w:name="_Toc206385364"/>
    <w:bookmarkStart w:id="43" w:name="_Toc221612382"/>
    <w:bookmarkStart w:id="44" w:name="_Toc221612445"/>
    <w:bookmarkStart w:id="45" w:name="_Toc221612791"/>
    <w:bookmarkStart w:id="46" w:name="_Toc221614222"/>
    <w:bookmarkStart w:id="47" w:name="_Toc221676181"/>
    <w:bookmarkStart w:id="48" w:name="_Toc221694139"/>
    <w:bookmarkStart w:id="49" w:name="_Toc221694169"/>
    <w:bookmarkStart w:id="50" w:name="_Toc222907247"/>
    <w:bookmarkStart w:id="51" w:name="_Toc494981687"/>
    <w:p w:rsidR="00190E4E" w:rsidRDefault="0017227D" w:rsidP="00190E4E">
      <w:pPr>
        <w:outlineLvl w:val="0"/>
        <w:rPr>
          <w:sz w:val="20"/>
          <w:szCs w:val="20"/>
          <w:lang w:val="en-GB"/>
        </w:rPr>
      </w:pPr>
      <w:r>
        <w:rPr>
          <w:noProof/>
          <w:lang w:val="en-GB" w:eastAsia="ja-JP"/>
        </w:rPr>
        <mc:AlternateContent>
          <mc:Choice Requires="wps">
            <w:drawing>
              <wp:anchor distT="36576" distB="36576" distL="36576" distR="36576" simplePos="0" relativeHeight="251650048" behindDoc="0" locked="0" layoutInCell="1" allowOverlap="1">
                <wp:simplePos x="0" y="0"/>
                <wp:positionH relativeFrom="column">
                  <wp:posOffset>179705</wp:posOffset>
                </wp:positionH>
                <wp:positionV relativeFrom="paragraph">
                  <wp:posOffset>9575800</wp:posOffset>
                </wp:positionV>
                <wp:extent cx="7200265" cy="215900"/>
                <wp:effectExtent l="6350" t="5715" r="13335" b="698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215900"/>
                        </a:xfrm>
                        <a:prstGeom prst="rect">
                          <a:avLst/>
                        </a:prstGeom>
                        <a:solidFill>
                          <a:srgbClr val="CCCCCC"/>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32F09" w:rsidRDefault="00032F09" w:rsidP="00B4646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026" type="#_x0000_t202" style="position:absolute;margin-left:14.15pt;margin-top:754pt;width:566.95pt;height:17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" fillcolor="#ccc" strokecolor="white" insetpen="t">
                <v:shadow color="#ccc"/>
                <v:textbox inset="2.88pt,2.88pt,2.88pt,2.88pt">
                  <w:txbxContent>
                    <w:p w:rsidR="00032F09" w:rsidRDefault="00032F09" w:rsidP="00B4646F"/>
                  </w:txbxContent>
                </v:textbox>
              </v:shape>
            </w:pict>
          </mc:Fallback>
        </mc:AlternateContent>
      </w:r>
      <w:bookmarkStart w:id="52" w:name="_Toc18834738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8B6C1B" w:rsidRPr="008B6C1B" w:rsidRDefault="00190E4E" w:rsidP="00190E4E">
      <w:pPr>
        <w:pStyle w:val="Heading1"/>
        <w:rPr>
          <w:noProof/>
        </w:rPr>
      </w:pPr>
      <w:bookmarkStart w:id="53" w:name="_Toc494981688"/>
      <w:r w:rsidRPr="00190E4E">
        <w:rPr>
          <w:sz w:val="28"/>
          <w:szCs w:val="28"/>
          <w:lang w:val="en-GB"/>
        </w:rPr>
        <w:lastRenderedPageBreak/>
        <w:t>I</w:t>
      </w:r>
      <w:r>
        <w:rPr>
          <w:sz w:val="28"/>
          <w:szCs w:val="28"/>
          <w:lang w:val="en-GB"/>
        </w:rPr>
        <w:t>ndex</w:t>
      </w:r>
      <w:bookmarkEnd w:id="53"/>
    </w:p>
    <w:p w:rsidR="00486426" w:rsidRDefault="00BA7DAB">
      <w:pPr>
        <w:pStyle w:val="TOC1"/>
        <w:rPr>
          <w:rFonts w:asciiTheme="minorHAnsi" w:eastAsiaTheme="minorEastAsia" w:hAnsiTheme="minorHAnsi" w:cstheme="minorBidi"/>
          <w:b w:val="0"/>
          <w:bCs w:val="0"/>
          <w:noProof/>
          <w:sz w:val="22"/>
          <w:lang w:val="en-GB" w:eastAsia="en-GB"/>
        </w:rPr>
      </w:pPr>
      <w:r>
        <w:rPr>
          <w:szCs w:val="20"/>
          <w:lang w:val="en-GB"/>
        </w:rPr>
        <w:fldChar w:fldCharType="begin"/>
      </w:r>
      <w:r>
        <w:rPr>
          <w:szCs w:val="20"/>
          <w:lang w:val="en-GB"/>
        </w:rPr>
        <w:instrText xml:space="preserve"> TOC \o "1-3" \h \z \u </w:instrText>
      </w:r>
      <w:r>
        <w:rPr>
          <w:szCs w:val="20"/>
          <w:lang w:val="en-GB"/>
        </w:rPr>
        <w:fldChar w:fldCharType="separate"/>
      </w:r>
      <w:hyperlink w:anchor="_Toc494981687" w:history="1">
        <w:r w:rsidR="00486426">
          <w:rPr>
            <w:noProof/>
            <w:webHidden/>
          </w:rPr>
          <w:tab/>
        </w:r>
        <w:r w:rsidR="00486426">
          <w:rPr>
            <w:noProof/>
            <w:webHidden/>
          </w:rPr>
          <w:fldChar w:fldCharType="begin"/>
        </w:r>
        <w:r w:rsidR="00486426">
          <w:rPr>
            <w:noProof/>
            <w:webHidden/>
          </w:rPr>
          <w:instrText xml:space="preserve"> PAGEREF _Toc494981687 \h </w:instrText>
        </w:r>
        <w:r w:rsidR="00486426">
          <w:rPr>
            <w:noProof/>
            <w:webHidden/>
          </w:rPr>
        </w:r>
        <w:r w:rsidR="00486426">
          <w:rPr>
            <w:noProof/>
            <w:webHidden/>
          </w:rPr>
          <w:fldChar w:fldCharType="separate"/>
        </w:r>
        <w:r w:rsidR="00486426">
          <w:rPr>
            <w:noProof/>
            <w:webHidden/>
          </w:rPr>
          <w:t>0</w:t>
        </w:r>
        <w:r w:rsidR="00486426">
          <w:rPr>
            <w:noProof/>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688" w:history="1">
        <w:r w:rsidR="00486426" w:rsidRPr="00A905AC">
          <w:rPr>
            <w:rStyle w:val="Hyperlink"/>
            <w:noProof/>
          </w:rPr>
          <w:t>1.0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Index</w:t>
        </w:r>
        <w:r w:rsidR="00486426">
          <w:rPr>
            <w:noProof/>
            <w:webHidden/>
          </w:rPr>
          <w:tab/>
        </w:r>
        <w:r w:rsidR="00486426">
          <w:rPr>
            <w:noProof/>
            <w:webHidden/>
          </w:rPr>
          <w:fldChar w:fldCharType="begin"/>
        </w:r>
        <w:r w:rsidR="00486426">
          <w:rPr>
            <w:noProof/>
            <w:webHidden/>
          </w:rPr>
          <w:instrText xml:space="preserve"> PAGEREF _Toc494981688 \h </w:instrText>
        </w:r>
        <w:r w:rsidR="00486426">
          <w:rPr>
            <w:noProof/>
            <w:webHidden/>
          </w:rPr>
        </w:r>
        <w:r w:rsidR="00486426">
          <w:rPr>
            <w:noProof/>
            <w:webHidden/>
          </w:rPr>
          <w:fldChar w:fldCharType="separate"/>
        </w:r>
        <w:r w:rsidR="00486426">
          <w:rPr>
            <w:noProof/>
            <w:webHidden/>
          </w:rPr>
          <w:t>1</w:t>
        </w:r>
        <w:r w:rsidR="00486426">
          <w:rPr>
            <w:noProof/>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689" w:history="1">
        <w:r w:rsidR="00486426" w:rsidRPr="00A905AC">
          <w:rPr>
            <w:rStyle w:val="Hyperlink"/>
            <w:noProof/>
            <w:lang w:val="en-GB"/>
          </w:rPr>
          <w:t>2.0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Item List</w:t>
        </w:r>
        <w:r w:rsidR="00486426">
          <w:rPr>
            <w:noProof/>
            <w:webHidden/>
          </w:rPr>
          <w:tab/>
        </w:r>
        <w:r w:rsidR="00486426">
          <w:rPr>
            <w:noProof/>
            <w:webHidden/>
          </w:rPr>
          <w:fldChar w:fldCharType="begin"/>
        </w:r>
        <w:r w:rsidR="00486426">
          <w:rPr>
            <w:noProof/>
            <w:webHidden/>
          </w:rPr>
          <w:instrText xml:space="preserve"> PAGEREF _Toc494981689 \h </w:instrText>
        </w:r>
        <w:r w:rsidR="00486426">
          <w:rPr>
            <w:noProof/>
            <w:webHidden/>
          </w:rPr>
        </w:r>
        <w:r w:rsidR="00486426">
          <w:rPr>
            <w:noProof/>
            <w:webHidden/>
          </w:rPr>
          <w:fldChar w:fldCharType="separate"/>
        </w:r>
        <w:r w:rsidR="00486426">
          <w:rPr>
            <w:noProof/>
            <w:webHidden/>
          </w:rPr>
          <w:t>2</w:t>
        </w:r>
        <w:r w:rsidR="00486426">
          <w:rPr>
            <w:noProof/>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690" w:history="1">
        <w:r w:rsidR="00486426" w:rsidRPr="00A905AC">
          <w:rPr>
            <w:rStyle w:val="Hyperlink"/>
            <w:noProof/>
            <w:lang w:val="en-GB"/>
          </w:rPr>
          <w:t>3.0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Specification</w:t>
        </w:r>
        <w:r w:rsidR="00486426">
          <w:rPr>
            <w:noProof/>
            <w:webHidden/>
          </w:rPr>
          <w:tab/>
        </w:r>
        <w:r w:rsidR="00486426">
          <w:rPr>
            <w:noProof/>
            <w:webHidden/>
          </w:rPr>
          <w:fldChar w:fldCharType="begin"/>
        </w:r>
        <w:r w:rsidR="00486426">
          <w:rPr>
            <w:noProof/>
            <w:webHidden/>
          </w:rPr>
          <w:instrText xml:space="preserve"> PAGEREF _Toc494981690 \h </w:instrText>
        </w:r>
        <w:r w:rsidR="00486426">
          <w:rPr>
            <w:noProof/>
            <w:webHidden/>
          </w:rPr>
        </w:r>
        <w:r w:rsidR="00486426">
          <w:rPr>
            <w:noProof/>
            <w:webHidden/>
          </w:rPr>
          <w:fldChar w:fldCharType="separate"/>
        </w:r>
        <w:r w:rsidR="00486426">
          <w:rPr>
            <w:noProof/>
            <w:webHidden/>
          </w:rPr>
          <w:t>2</w:t>
        </w:r>
        <w:r w:rsidR="00486426">
          <w:rPr>
            <w:noProof/>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691" w:history="1">
        <w:r w:rsidR="00486426" w:rsidRPr="00A905AC">
          <w:rPr>
            <w:rStyle w:val="Hyperlink"/>
            <w:noProof/>
            <w:lang w:val="en-GB"/>
          </w:rPr>
          <w:t>4.0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Getting Started</w:t>
        </w:r>
        <w:r w:rsidR="00486426">
          <w:rPr>
            <w:noProof/>
            <w:webHidden/>
          </w:rPr>
          <w:tab/>
        </w:r>
        <w:r w:rsidR="00486426">
          <w:rPr>
            <w:noProof/>
            <w:webHidden/>
          </w:rPr>
          <w:fldChar w:fldCharType="begin"/>
        </w:r>
        <w:r w:rsidR="00486426">
          <w:rPr>
            <w:noProof/>
            <w:webHidden/>
          </w:rPr>
          <w:instrText xml:space="preserve"> PAGEREF _Toc494981691 \h </w:instrText>
        </w:r>
        <w:r w:rsidR="00486426">
          <w:rPr>
            <w:noProof/>
            <w:webHidden/>
          </w:rPr>
        </w:r>
        <w:r w:rsidR="00486426">
          <w:rPr>
            <w:noProof/>
            <w:webHidden/>
          </w:rPr>
          <w:fldChar w:fldCharType="separate"/>
        </w:r>
        <w:r w:rsidR="00486426">
          <w:rPr>
            <w:noProof/>
            <w:webHidden/>
          </w:rPr>
          <w:t>3</w:t>
        </w:r>
        <w:r w:rsidR="00486426">
          <w:rPr>
            <w:noProof/>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692" w:history="1">
        <w:r w:rsidR="00486426" w:rsidRPr="00A905AC">
          <w:rPr>
            <w:rStyle w:val="Hyperlink"/>
            <w:kern w:val="32"/>
            <w:lang w:val="en-GB"/>
          </w:rPr>
          <w:t>4.1</w:t>
        </w:r>
        <w:r w:rsidR="00486426">
          <w:rPr>
            <w:rFonts w:asciiTheme="minorHAnsi" w:eastAsiaTheme="minorEastAsia" w:hAnsiTheme="minorHAnsi" w:cstheme="minorBidi"/>
            <w:sz w:val="22"/>
            <w:szCs w:val="22"/>
            <w:lang w:val="en-GB" w:eastAsia="en-GB"/>
          </w:rPr>
          <w:tab/>
        </w:r>
        <w:r w:rsidR="00486426" w:rsidRPr="00A905AC">
          <w:rPr>
            <w:rStyle w:val="Hyperlink"/>
            <w:kern w:val="32"/>
            <w:lang w:val="en-GB"/>
          </w:rPr>
          <w:t>Overview</w:t>
        </w:r>
        <w:r w:rsidR="00486426">
          <w:rPr>
            <w:webHidden/>
          </w:rPr>
          <w:tab/>
        </w:r>
        <w:r w:rsidR="00486426">
          <w:rPr>
            <w:webHidden/>
          </w:rPr>
          <w:fldChar w:fldCharType="begin"/>
        </w:r>
        <w:r w:rsidR="00486426">
          <w:rPr>
            <w:webHidden/>
          </w:rPr>
          <w:instrText xml:space="preserve"> PAGEREF _Toc494981692 \h </w:instrText>
        </w:r>
        <w:r w:rsidR="00486426">
          <w:rPr>
            <w:webHidden/>
          </w:rPr>
        </w:r>
        <w:r w:rsidR="00486426">
          <w:rPr>
            <w:webHidden/>
          </w:rPr>
          <w:fldChar w:fldCharType="separate"/>
        </w:r>
        <w:r w:rsidR="00486426">
          <w:rPr>
            <w:webHidden/>
          </w:rPr>
          <w:t>3</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693" w:history="1">
        <w:r w:rsidR="00486426" w:rsidRPr="00A905AC">
          <w:rPr>
            <w:rStyle w:val="Hyperlink"/>
            <w:lang w:val="en-GB"/>
          </w:rPr>
          <w:t>4.2</w:t>
        </w:r>
        <w:r w:rsidR="00486426">
          <w:rPr>
            <w:rFonts w:asciiTheme="minorHAnsi" w:eastAsiaTheme="minorEastAsia" w:hAnsiTheme="minorHAnsi" w:cstheme="minorBidi"/>
            <w:sz w:val="22"/>
            <w:szCs w:val="22"/>
            <w:lang w:val="en-GB" w:eastAsia="en-GB"/>
          </w:rPr>
          <w:tab/>
        </w:r>
        <w:r w:rsidR="00486426" w:rsidRPr="00A905AC">
          <w:rPr>
            <w:rStyle w:val="Hyperlink"/>
            <w:lang w:val="en-GB"/>
          </w:rPr>
          <w:t>Assembly</w:t>
        </w:r>
        <w:r w:rsidR="00486426">
          <w:rPr>
            <w:webHidden/>
          </w:rPr>
          <w:tab/>
        </w:r>
        <w:r w:rsidR="00486426">
          <w:rPr>
            <w:webHidden/>
          </w:rPr>
          <w:fldChar w:fldCharType="begin"/>
        </w:r>
        <w:r w:rsidR="00486426">
          <w:rPr>
            <w:webHidden/>
          </w:rPr>
          <w:instrText xml:space="preserve"> PAGEREF _Toc494981693 \h </w:instrText>
        </w:r>
        <w:r w:rsidR="00486426">
          <w:rPr>
            <w:webHidden/>
          </w:rPr>
        </w:r>
        <w:r w:rsidR="00486426">
          <w:rPr>
            <w:webHidden/>
          </w:rPr>
          <w:fldChar w:fldCharType="separate"/>
        </w:r>
        <w:r w:rsidR="00486426">
          <w:rPr>
            <w:webHidden/>
          </w:rPr>
          <w:t>4</w:t>
        </w:r>
        <w:r w:rsidR="00486426">
          <w:rPr>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694" w:history="1">
        <w:r w:rsidR="00486426" w:rsidRPr="00A905AC">
          <w:rPr>
            <w:rStyle w:val="Hyperlink"/>
            <w:noProof/>
            <w:lang w:val="en-GB"/>
          </w:rPr>
          <w:t>5.0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Software Features</w:t>
        </w:r>
        <w:r w:rsidR="00486426">
          <w:rPr>
            <w:noProof/>
            <w:webHidden/>
          </w:rPr>
          <w:tab/>
        </w:r>
        <w:r w:rsidR="00486426">
          <w:rPr>
            <w:noProof/>
            <w:webHidden/>
          </w:rPr>
          <w:fldChar w:fldCharType="begin"/>
        </w:r>
        <w:r w:rsidR="00486426">
          <w:rPr>
            <w:noProof/>
            <w:webHidden/>
          </w:rPr>
          <w:instrText xml:space="preserve"> PAGEREF _Toc494981694 \h </w:instrText>
        </w:r>
        <w:r w:rsidR="00486426">
          <w:rPr>
            <w:noProof/>
            <w:webHidden/>
          </w:rPr>
        </w:r>
        <w:r w:rsidR="00486426">
          <w:rPr>
            <w:noProof/>
            <w:webHidden/>
          </w:rPr>
          <w:fldChar w:fldCharType="separate"/>
        </w:r>
        <w:r w:rsidR="00486426">
          <w:rPr>
            <w:noProof/>
            <w:webHidden/>
          </w:rPr>
          <w:t>4</w:t>
        </w:r>
        <w:r w:rsidR="00486426">
          <w:rPr>
            <w:noProof/>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695" w:history="1">
        <w:r w:rsidR="00486426" w:rsidRPr="00A905AC">
          <w:rPr>
            <w:rStyle w:val="Hyperlink"/>
            <w:lang w:val="en-GB"/>
          </w:rPr>
          <w:t>5.1</w:t>
        </w:r>
        <w:r w:rsidR="00486426">
          <w:rPr>
            <w:rFonts w:asciiTheme="minorHAnsi" w:eastAsiaTheme="minorEastAsia" w:hAnsiTheme="minorHAnsi" w:cstheme="minorBidi"/>
            <w:sz w:val="22"/>
            <w:szCs w:val="22"/>
            <w:lang w:val="en-GB" w:eastAsia="en-GB"/>
          </w:rPr>
          <w:tab/>
        </w:r>
        <w:r w:rsidR="00486426" w:rsidRPr="00A905AC">
          <w:rPr>
            <w:rStyle w:val="Hyperlink"/>
            <w:lang w:val="en-GB"/>
          </w:rPr>
          <w:t>Switching On</w:t>
        </w:r>
        <w:r w:rsidR="00486426">
          <w:rPr>
            <w:webHidden/>
          </w:rPr>
          <w:tab/>
        </w:r>
        <w:r w:rsidR="00486426">
          <w:rPr>
            <w:webHidden/>
          </w:rPr>
          <w:fldChar w:fldCharType="begin"/>
        </w:r>
        <w:r w:rsidR="00486426">
          <w:rPr>
            <w:webHidden/>
          </w:rPr>
          <w:instrText xml:space="preserve"> PAGEREF _Toc494981695 \h </w:instrText>
        </w:r>
        <w:r w:rsidR="00486426">
          <w:rPr>
            <w:webHidden/>
          </w:rPr>
        </w:r>
        <w:r w:rsidR="00486426">
          <w:rPr>
            <w:webHidden/>
          </w:rPr>
          <w:fldChar w:fldCharType="separate"/>
        </w:r>
        <w:r w:rsidR="00486426">
          <w:rPr>
            <w:webHidden/>
          </w:rPr>
          <w:t>4</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696" w:history="1">
        <w:r w:rsidR="00486426" w:rsidRPr="00A905AC">
          <w:rPr>
            <w:rStyle w:val="Hyperlink"/>
            <w:lang w:val="en-GB"/>
          </w:rPr>
          <w:t>5.2</w:t>
        </w:r>
        <w:r w:rsidR="00486426">
          <w:rPr>
            <w:rFonts w:asciiTheme="minorHAnsi" w:eastAsiaTheme="minorEastAsia" w:hAnsiTheme="minorHAnsi" w:cstheme="minorBidi"/>
            <w:sz w:val="22"/>
            <w:szCs w:val="22"/>
            <w:lang w:val="en-GB" w:eastAsia="en-GB"/>
          </w:rPr>
          <w:tab/>
        </w:r>
        <w:r w:rsidR="00486426" w:rsidRPr="00A905AC">
          <w:rPr>
            <w:rStyle w:val="Hyperlink"/>
            <w:lang w:val="en-GB"/>
          </w:rPr>
          <w:t>Single Point Check</w:t>
        </w:r>
        <w:r w:rsidR="00486426">
          <w:rPr>
            <w:webHidden/>
          </w:rPr>
          <w:tab/>
        </w:r>
        <w:r w:rsidR="00486426">
          <w:rPr>
            <w:webHidden/>
          </w:rPr>
          <w:fldChar w:fldCharType="begin"/>
        </w:r>
        <w:r w:rsidR="00486426">
          <w:rPr>
            <w:webHidden/>
          </w:rPr>
          <w:instrText xml:space="preserve"> PAGEREF _Toc494981696 \h </w:instrText>
        </w:r>
        <w:r w:rsidR="00486426">
          <w:rPr>
            <w:webHidden/>
          </w:rPr>
        </w:r>
        <w:r w:rsidR="00486426">
          <w:rPr>
            <w:webHidden/>
          </w:rPr>
          <w:fldChar w:fldCharType="separate"/>
        </w:r>
        <w:r w:rsidR="00486426">
          <w:rPr>
            <w:webHidden/>
          </w:rPr>
          <w:t>9</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697" w:history="1">
        <w:r w:rsidR="00486426" w:rsidRPr="00A905AC">
          <w:rPr>
            <w:rStyle w:val="Hyperlink"/>
            <w:lang w:val="en-GB"/>
          </w:rPr>
          <w:t>5.3</w:t>
        </w:r>
        <w:r w:rsidR="00486426">
          <w:rPr>
            <w:rFonts w:asciiTheme="minorHAnsi" w:eastAsiaTheme="minorEastAsia" w:hAnsiTheme="minorHAnsi" w:cstheme="minorBidi"/>
            <w:sz w:val="22"/>
            <w:szCs w:val="22"/>
            <w:lang w:val="en-GB" w:eastAsia="en-GB"/>
          </w:rPr>
          <w:tab/>
        </w:r>
        <w:r w:rsidR="00486426" w:rsidRPr="00A905AC">
          <w:rPr>
            <w:rStyle w:val="Hyperlink"/>
            <w:lang w:val="en-GB"/>
          </w:rPr>
          <w:t>Recording Data</w:t>
        </w:r>
        <w:r w:rsidR="00486426">
          <w:rPr>
            <w:webHidden/>
          </w:rPr>
          <w:tab/>
        </w:r>
        <w:r w:rsidR="00486426">
          <w:rPr>
            <w:webHidden/>
          </w:rPr>
          <w:fldChar w:fldCharType="begin"/>
        </w:r>
        <w:r w:rsidR="00486426">
          <w:rPr>
            <w:webHidden/>
          </w:rPr>
          <w:instrText xml:space="preserve"> PAGEREF _Toc494981697 \h </w:instrText>
        </w:r>
        <w:r w:rsidR="00486426">
          <w:rPr>
            <w:webHidden/>
          </w:rPr>
        </w:r>
        <w:r w:rsidR="00486426">
          <w:rPr>
            <w:webHidden/>
          </w:rPr>
          <w:fldChar w:fldCharType="separate"/>
        </w:r>
        <w:r w:rsidR="00486426">
          <w:rPr>
            <w:webHidden/>
          </w:rPr>
          <w:t>10</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698" w:history="1">
        <w:r w:rsidR="00486426" w:rsidRPr="00A905AC">
          <w:rPr>
            <w:rStyle w:val="Hyperlink"/>
            <w:lang w:val="en-GB"/>
          </w:rPr>
          <w:t>5.4</w:t>
        </w:r>
        <w:r w:rsidR="00486426">
          <w:rPr>
            <w:rFonts w:asciiTheme="minorHAnsi" w:eastAsiaTheme="minorEastAsia" w:hAnsiTheme="minorHAnsi" w:cstheme="minorBidi"/>
            <w:sz w:val="22"/>
            <w:szCs w:val="22"/>
            <w:lang w:val="en-GB" w:eastAsia="en-GB"/>
          </w:rPr>
          <w:tab/>
        </w:r>
        <w:r w:rsidR="00486426" w:rsidRPr="00A905AC">
          <w:rPr>
            <w:rStyle w:val="Hyperlink"/>
            <w:lang w:val="en-GB"/>
          </w:rPr>
          <w:t>Settings</w:t>
        </w:r>
        <w:r w:rsidR="00486426">
          <w:rPr>
            <w:webHidden/>
          </w:rPr>
          <w:tab/>
        </w:r>
        <w:r w:rsidR="00486426">
          <w:rPr>
            <w:webHidden/>
          </w:rPr>
          <w:fldChar w:fldCharType="begin"/>
        </w:r>
        <w:r w:rsidR="00486426">
          <w:rPr>
            <w:webHidden/>
          </w:rPr>
          <w:instrText xml:space="preserve"> PAGEREF _Toc494981698 \h </w:instrText>
        </w:r>
        <w:r w:rsidR="00486426">
          <w:rPr>
            <w:webHidden/>
          </w:rPr>
        </w:r>
        <w:r w:rsidR="00486426">
          <w:rPr>
            <w:webHidden/>
          </w:rPr>
          <w:fldChar w:fldCharType="separate"/>
        </w:r>
        <w:r w:rsidR="00486426">
          <w:rPr>
            <w:webHidden/>
          </w:rPr>
          <w:t>15</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699" w:history="1">
        <w:r w:rsidR="00486426" w:rsidRPr="00A905AC">
          <w:rPr>
            <w:rStyle w:val="Hyperlink"/>
            <w:lang w:val="en-GB"/>
          </w:rPr>
          <w:t>5.5</w:t>
        </w:r>
        <w:r w:rsidR="00486426">
          <w:rPr>
            <w:rFonts w:asciiTheme="minorHAnsi" w:eastAsiaTheme="minorEastAsia" w:hAnsiTheme="minorHAnsi" w:cstheme="minorBidi"/>
            <w:sz w:val="22"/>
            <w:szCs w:val="22"/>
            <w:lang w:val="en-GB" w:eastAsia="en-GB"/>
          </w:rPr>
          <w:tab/>
        </w:r>
        <w:r w:rsidR="00486426" w:rsidRPr="00A905AC">
          <w:rPr>
            <w:rStyle w:val="Hyperlink"/>
            <w:lang w:val="en-GB"/>
          </w:rPr>
          <w:t>View Results</w:t>
        </w:r>
        <w:r w:rsidR="00486426">
          <w:rPr>
            <w:webHidden/>
          </w:rPr>
          <w:tab/>
        </w:r>
        <w:r w:rsidR="00486426">
          <w:rPr>
            <w:webHidden/>
          </w:rPr>
          <w:fldChar w:fldCharType="begin"/>
        </w:r>
        <w:r w:rsidR="00486426">
          <w:rPr>
            <w:webHidden/>
          </w:rPr>
          <w:instrText xml:space="preserve"> PAGEREF _Toc494981699 \h </w:instrText>
        </w:r>
        <w:r w:rsidR="00486426">
          <w:rPr>
            <w:webHidden/>
          </w:rPr>
        </w:r>
        <w:r w:rsidR="00486426">
          <w:rPr>
            <w:webHidden/>
          </w:rPr>
          <w:fldChar w:fldCharType="separate"/>
        </w:r>
        <w:r w:rsidR="00486426">
          <w:rPr>
            <w:webHidden/>
          </w:rPr>
          <w:t>17</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00" w:history="1">
        <w:r w:rsidR="00486426" w:rsidRPr="00A905AC">
          <w:rPr>
            <w:rStyle w:val="Hyperlink"/>
            <w:lang w:val="en-GB"/>
          </w:rPr>
          <w:t>5.6</w:t>
        </w:r>
        <w:r w:rsidR="00486426">
          <w:rPr>
            <w:rFonts w:asciiTheme="minorHAnsi" w:eastAsiaTheme="minorEastAsia" w:hAnsiTheme="minorHAnsi" w:cstheme="minorBidi"/>
            <w:sz w:val="22"/>
            <w:szCs w:val="22"/>
            <w:lang w:val="en-GB" w:eastAsia="en-GB"/>
          </w:rPr>
          <w:tab/>
        </w:r>
        <w:r w:rsidR="00486426" w:rsidRPr="00A905AC">
          <w:rPr>
            <w:rStyle w:val="Hyperlink"/>
            <w:lang w:val="en-GB"/>
          </w:rPr>
          <w:t>File types and recorded data.</w:t>
        </w:r>
        <w:r w:rsidR="00486426">
          <w:rPr>
            <w:webHidden/>
          </w:rPr>
          <w:tab/>
        </w:r>
        <w:r w:rsidR="00486426">
          <w:rPr>
            <w:webHidden/>
          </w:rPr>
          <w:fldChar w:fldCharType="begin"/>
        </w:r>
        <w:r w:rsidR="00486426">
          <w:rPr>
            <w:webHidden/>
          </w:rPr>
          <w:instrText xml:space="preserve"> PAGEREF _Toc494981700 \h </w:instrText>
        </w:r>
        <w:r w:rsidR="00486426">
          <w:rPr>
            <w:webHidden/>
          </w:rPr>
        </w:r>
        <w:r w:rsidR="00486426">
          <w:rPr>
            <w:webHidden/>
          </w:rPr>
          <w:fldChar w:fldCharType="separate"/>
        </w:r>
        <w:r w:rsidR="00486426">
          <w:rPr>
            <w:webHidden/>
          </w:rPr>
          <w:t>19</w:t>
        </w:r>
        <w:r w:rsidR="00486426">
          <w:rPr>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701" w:history="1">
        <w:r w:rsidR="00486426" w:rsidRPr="00A905AC">
          <w:rPr>
            <w:rStyle w:val="Hyperlink"/>
            <w:noProof/>
            <w:lang w:val="en-GB"/>
          </w:rPr>
          <w:t>6.0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Target Pole</w:t>
        </w:r>
        <w:r w:rsidR="00486426">
          <w:rPr>
            <w:noProof/>
            <w:webHidden/>
          </w:rPr>
          <w:tab/>
        </w:r>
        <w:r w:rsidR="00486426">
          <w:rPr>
            <w:noProof/>
            <w:webHidden/>
          </w:rPr>
          <w:fldChar w:fldCharType="begin"/>
        </w:r>
        <w:r w:rsidR="00486426">
          <w:rPr>
            <w:noProof/>
            <w:webHidden/>
          </w:rPr>
          <w:instrText xml:space="preserve"> PAGEREF _Toc494981701 \h </w:instrText>
        </w:r>
        <w:r w:rsidR="00486426">
          <w:rPr>
            <w:noProof/>
            <w:webHidden/>
          </w:rPr>
        </w:r>
        <w:r w:rsidR="00486426">
          <w:rPr>
            <w:noProof/>
            <w:webHidden/>
          </w:rPr>
          <w:fldChar w:fldCharType="separate"/>
        </w:r>
        <w:r w:rsidR="00486426">
          <w:rPr>
            <w:noProof/>
            <w:webHidden/>
          </w:rPr>
          <w:t>19</w:t>
        </w:r>
        <w:r w:rsidR="00486426">
          <w:rPr>
            <w:noProof/>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702" w:history="1">
        <w:r w:rsidR="00486426" w:rsidRPr="00A905AC">
          <w:rPr>
            <w:rStyle w:val="Hyperlink"/>
            <w:noProof/>
            <w:lang w:val="en-GB"/>
          </w:rPr>
          <w:t>7.0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Maintenance</w:t>
        </w:r>
        <w:r w:rsidR="00486426">
          <w:rPr>
            <w:noProof/>
            <w:webHidden/>
          </w:rPr>
          <w:tab/>
        </w:r>
        <w:r w:rsidR="00486426">
          <w:rPr>
            <w:noProof/>
            <w:webHidden/>
          </w:rPr>
          <w:fldChar w:fldCharType="begin"/>
        </w:r>
        <w:r w:rsidR="00486426">
          <w:rPr>
            <w:noProof/>
            <w:webHidden/>
          </w:rPr>
          <w:instrText xml:space="preserve"> PAGEREF _Toc494981702 \h </w:instrText>
        </w:r>
        <w:r w:rsidR="00486426">
          <w:rPr>
            <w:noProof/>
            <w:webHidden/>
          </w:rPr>
        </w:r>
        <w:r w:rsidR="00486426">
          <w:rPr>
            <w:noProof/>
            <w:webHidden/>
          </w:rPr>
          <w:fldChar w:fldCharType="separate"/>
        </w:r>
        <w:r w:rsidR="00486426">
          <w:rPr>
            <w:noProof/>
            <w:webHidden/>
          </w:rPr>
          <w:t>20</w:t>
        </w:r>
        <w:r w:rsidR="00486426">
          <w:rPr>
            <w:noProof/>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03" w:history="1">
        <w:r w:rsidR="00486426" w:rsidRPr="00A905AC">
          <w:rPr>
            <w:rStyle w:val="Hyperlink"/>
            <w:lang w:val="en-GB"/>
          </w:rPr>
          <w:t>7.1</w:t>
        </w:r>
        <w:r w:rsidR="00486426">
          <w:rPr>
            <w:rFonts w:asciiTheme="minorHAnsi" w:eastAsiaTheme="minorEastAsia" w:hAnsiTheme="minorHAnsi" w:cstheme="minorBidi"/>
            <w:sz w:val="22"/>
            <w:szCs w:val="22"/>
            <w:lang w:val="en-GB" w:eastAsia="en-GB"/>
          </w:rPr>
          <w:tab/>
        </w:r>
        <w:r w:rsidR="00486426" w:rsidRPr="00A905AC">
          <w:rPr>
            <w:rStyle w:val="Hyperlink"/>
            <w:lang w:val="en-GB"/>
          </w:rPr>
          <w:t>Before Each Use</w:t>
        </w:r>
        <w:r w:rsidR="00486426">
          <w:rPr>
            <w:webHidden/>
          </w:rPr>
          <w:tab/>
        </w:r>
        <w:r w:rsidR="00486426">
          <w:rPr>
            <w:webHidden/>
          </w:rPr>
          <w:fldChar w:fldCharType="begin"/>
        </w:r>
        <w:r w:rsidR="00486426">
          <w:rPr>
            <w:webHidden/>
          </w:rPr>
          <w:instrText xml:space="preserve"> PAGEREF _Toc494981703 \h </w:instrText>
        </w:r>
        <w:r w:rsidR="00486426">
          <w:rPr>
            <w:webHidden/>
          </w:rPr>
        </w:r>
        <w:r w:rsidR="00486426">
          <w:rPr>
            <w:webHidden/>
          </w:rPr>
          <w:fldChar w:fldCharType="separate"/>
        </w:r>
        <w:r w:rsidR="00486426">
          <w:rPr>
            <w:webHidden/>
          </w:rPr>
          <w:t>20</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04" w:history="1">
        <w:r w:rsidR="00486426" w:rsidRPr="00A905AC">
          <w:rPr>
            <w:rStyle w:val="Hyperlink"/>
            <w:lang w:val="en-GB"/>
          </w:rPr>
          <w:t>7.2</w:t>
        </w:r>
        <w:r w:rsidR="00486426">
          <w:rPr>
            <w:rFonts w:asciiTheme="minorHAnsi" w:eastAsiaTheme="minorEastAsia" w:hAnsiTheme="minorHAnsi" w:cstheme="minorBidi"/>
            <w:sz w:val="22"/>
            <w:szCs w:val="22"/>
            <w:lang w:val="en-GB" w:eastAsia="en-GB"/>
          </w:rPr>
          <w:tab/>
        </w:r>
        <w:r w:rsidR="00486426" w:rsidRPr="00A905AC">
          <w:rPr>
            <w:rStyle w:val="Hyperlink"/>
            <w:lang w:val="en-GB"/>
          </w:rPr>
          <w:t>Every 3 Months</w:t>
        </w:r>
        <w:r w:rsidR="00486426">
          <w:rPr>
            <w:webHidden/>
          </w:rPr>
          <w:tab/>
        </w:r>
        <w:r w:rsidR="00486426">
          <w:rPr>
            <w:webHidden/>
          </w:rPr>
          <w:fldChar w:fldCharType="begin"/>
        </w:r>
        <w:r w:rsidR="00486426">
          <w:rPr>
            <w:webHidden/>
          </w:rPr>
          <w:instrText xml:space="preserve"> PAGEREF _Toc494981704 \h </w:instrText>
        </w:r>
        <w:r w:rsidR="00486426">
          <w:rPr>
            <w:webHidden/>
          </w:rPr>
        </w:r>
        <w:r w:rsidR="00486426">
          <w:rPr>
            <w:webHidden/>
          </w:rPr>
          <w:fldChar w:fldCharType="separate"/>
        </w:r>
        <w:r w:rsidR="00486426">
          <w:rPr>
            <w:webHidden/>
          </w:rPr>
          <w:t>21</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05" w:history="1">
        <w:r w:rsidR="00486426" w:rsidRPr="00A905AC">
          <w:rPr>
            <w:rStyle w:val="Hyperlink"/>
            <w:lang w:val="en-GB"/>
          </w:rPr>
          <w:t>7.3</w:t>
        </w:r>
        <w:r w:rsidR="00486426">
          <w:rPr>
            <w:rFonts w:asciiTheme="minorHAnsi" w:eastAsiaTheme="minorEastAsia" w:hAnsiTheme="minorHAnsi" w:cstheme="minorBidi"/>
            <w:sz w:val="22"/>
            <w:szCs w:val="22"/>
            <w:lang w:val="en-GB" w:eastAsia="en-GB"/>
          </w:rPr>
          <w:tab/>
        </w:r>
        <w:r w:rsidR="00486426" w:rsidRPr="00A905AC">
          <w:rPr>
            <w:rStyle w:val="Hyperlink"/>
            <w:lang w:val="en-GB"/>
          </w:rPr>
          <w:t>Annually</w:t>
        </w:r>
        <w:r w:rsidR="00486426">
          <w:rPr>
            <w:webHidden/>
          </w:rPr>
          <w:tab/>
        </w:r>
        <w:r w:rsidR="00486426">
          <w:rPr>
            <w:webHidden/>
          </w:rPr>
          <w:fldChar w:fldCharType="begin"/>
        </w:r>
        <w:r w:rsidR="00486426">
          <w:rPr>
            <w:webHidden/>
          </w:rPr>
          <w:instrText xml:space="preserve"> PAGEREF _Toc494981705 \h </w:instrText>
        </w:r>
        <w:r w:rsidR="00486426">
          <w:rPr>
            <w:webHidden/>
          </w:rPr>
        </w:r>
        <w:r w:rsidR="00486426">
          <w:rPr>
            <w:webHidden/>
          </w:rPr>
          <w:fldChar w:fldCharType="separate"/>
        </w:r>
        <w:r w:rsidR="00486426">
          <w:rPr>
            <w:webHidden/>
          </w:rPr>
          <w:t>21</w:t>
        </w:r>
        <w:r w:rsidR="00486426">
          <w:rPr>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706" w:history="1">
        <w:r w:rsidR="00486426" w:rsidRPr="00A905AC">
          <w:rPr>
            <w:rStyle w:val="Hyperlink"/>
            <w:noProof/>
            <w:lang w:val="en-GB"/>
          </w:rPr>
          <w:t>8.0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Measurement Characteristics</w:t>
        </w:r>
        <w:r w:rsidR="00486426">
          <w:rPr>
            <w:noProof/>
            <w:webHidden/>
          </w:rPr>
          <w:tab/>
        </w:r>
        <w:r w:rsidR="00486426">
          <w:rPr>
            <w:noProof/>
            <w:webHidden/>
          </w:rPr>
          <w:fldChar w:fldCharType="begin"/>
        </w:r>
        <w:r w:rsidR="00486426">
          <w:rPr>
            <w:noProof/>
            <w:webHidden/>
          </w:rPr>
          <w:instrText xml:space="preserve"> PAGEREF _Toc494981706 \h </w:instrText>
        </w:r>
        <w:r w:rsidR="00486426">
          <w:rPr>
            <w:noProof/>
            <w:webHidden/>
          </w:rPr>
        </w:r>
        <w:r w:rsidR="00486426">
          <w:rPr>
            <w:noProof/>
            <w:webHidden/>
          </w:rPr>
          <w:fldChar w:fldCharType="separate"/>
        </w:r>
        <w:r w:rsidR="00486426">
          <w:rPr>
            <w:noProof/>
            <w:webHidden/>
          </w:rPr>
          <w:t>22</w:t>
        </w:r>
        <w:r w:rsidR="00486426">
          <w:rPr>
            <w:noProof/>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07" w:history="1">
        <w:r w:rsidR="00486426" w:rsidRPr="00A905AC">
          <w:rPr>
            <w:rStyle w:val="Hyperlink"/>
            <w:lang w:val="en-GB"/>
          </w:rPr>
          <w:t>8.1</w:t>
        </w:r>
        <w:r w:rsidR="00486426">
          <w:rPr>
            <w:rFonts w:asciiTheme="minorHAnsi" w:eastAsiaTheme="minorEastAsia" w:hAnsiTheme="minorHAnsi" w:cstheme="minorBidi"/>
            <w:sz w:val="22"/>
            <w:szCs w:val="22"/>
            <w:lang w:val="en-GB" w:eastAsia="en-GB"/>
          </w:rPr>
          <w:tab/>
        </w:r>
        <w:r w:rsidR="00486426" w:rsidRPr="00A905AC">
          <w:rPr>
            <w:rStyle w:val="Hyperlink"/>
            <w:lang w:val="en-GB"/>
          </w:rPr>
          <w:t>Point Co-ordinates</w:t>
        </w:r>
        <w:r w:rsidR="00486426">
          <w:rPr>
            <w:webHidden/>
          </w:rPr>
          <w:tab/>
        </w:r>
        <w:r w:rsidR="00486426">
          <w:rPr>
            <w:webHidden/>
          </w:rPr>
          <w:fldChar w:fldCharType="begin"/>
        </w:r>
        <w:r w:rsidR="00486426">
          <w:rPr>
            <w:webHidden/>
          </w:rPr>
          <w:instrText xml:space="preserve"> PAGEREF _Toc494981707 \h </w:instrText>
        </w:r>
        <w:r w:rsidR="00486426">
          <w:rPr>
            <w:webHidden/>
          </w:rPr>
        </w:r>
        <w:r w:rsidR="00486426">
          <w:rPr>
            <w:webHidden/>
          </w:rPr>
          <w:fldChar w:fldCharType="separate"/>
        </w:r>
        <w:r w:rsidR="00486426">
          <w:rPr>
            <w:webHidden/>
          </w:rPr>
          <w:t>22</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08" w:history="1">
        <w:r w:rsidR="00486426" w:rsidRPr="00A905AC">
          <w:rPr>
            <w:rStyle w:val="Hyperlink"/>
            <w:lang w:val="en-GB"/>
          </w:rPr>
          <w:t>8.2</w:t>
        </w:r>
        <w:r w:rsidR="00486426">
          <w:rPr>
            <w:rFonts w:asciiTheme="minorHAnsi" w:eastAsiaTheme="minorEastAsia" w:hAnsiTheme="minorHAnsi" w:cstheme="minorBidi"/>
            <w:sz w:val="22"/>
            <w:szCs w:val="22"/>
            <w:lang w:val="en-GB" w:eastAsia="en-GB"/>
          </w:rPr>
          <w:tab/>
        </w:r>
        <w:r w:rsidR="00486426" w:rsidRPr="00A905AC">
          <w:rPr>
            <w:rStyle w:val="Hyperlink"/>
            <w:lang w:val="en-GB"/>
          </w:rPr>
          <w:t>Gauge</w:t>
        </w:r>
        <w:r w:rsidR="00486426">
          <w:rPr>
            <w:webHidden/>
          </w:rPr>
          <w:tab/>
        </w:r>
        <w:r w:rsidR="00486426">
          <w:rPr>
            <w:webHidden/>
          </w:rPr>
          <w:fldChar w:fldCharType="begin"/>
        </w:r>
        <w:r w:rsidR="00486426">
          <w:rPr>
            <w:webHidden/>
          </w:rPr>
          <w:instrText xml:space="preserve"> PAGEREF _Toc494981708 \h </w:instrText>
        </w:r>
        <w:r w:rsidR="00486426">
          <w:rPr>
            <w:webHidden/>
          </w:rPr>
        </w:r>
        <w:r w:rsidR="00486426">
          <w:rPr>
            <w:webHidden/>
          </w:rPr>
          <w:fldChar w:fldCharType="separate"/>
        </w:r>
        <w:r w:rsidR="00486426">
          <w:rPr>
            <w:webHidden/>
          </w:rPr>
          <w:t>22</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09" w:history="1">
        <w:r w:rsidR="00486426" w:rsidRPr="00A905AC">
          <w:rPr>
            <w:rStyle w:val="Hyperlink"/>
            <w:lang w:val="en-GB"/>
          </w:rPr>
          <w:t>8.3</w:t>
        </w:r>
        <w:r w:rsidR="00486426">
          <w:rPr>
            <w:rFonts w:asciiTheme="minorHAnsi" w:eastAsiaTheme="minorEastAsia" w:hAnsiTheme="minorHAnsi" w:cstheme="minorBidi"/>
            <w:sz w:val="22"/>
            <w:szCs w:val="22"/>
            <w:lang w:val="en-GB" w:eastAsia="en-GB"/>
          </w:rPr>
          <w:tab/>
        </w:r>
        <w:r w:rsidR="00486426" w:rsidRPr="00A905AC">
          <w:rPr>
            <w:rStyle w:val="Hyperlink"/>
            <w:lang w:val="en-GB"/>
          </w:rPr>
          <w:t>Super-Elevation</w:t>
        </w:r>
        <w:r w:rsidR="00486426">
          <w:rPr>
            <w:webHidden/>
          </w:rPr>
          <w:tab/>
        </w:r>
        <w:r w:rsidR="00486426">
          <w:rPr>
            <w:webHidden/>
          </w:rPr>
          <w:fldChar w:fldCharType="begin"/>
        </w:r>
        <w:r w:rsidR="00486426">
          <w:rPr>
            <w:webHidden/>
          </w:rPr>
          <w:instrText xml:space="preserve"> PAGEREF _Toc494981709 \h </w:instrText>
        </w:r>
        <w:r w:rsidR="00486426">
          <w:rPr>
            <w:webHidden/>
          </w:rPr>
        </w:r>
        <w:r w:rsidR="00486426">
          <w:rPr>
            <w:webHidden/>
          </w:rPr>
          <w:fldChar w:fldCharType="separate"/>
        </w:r>
        <w:r w:rsidR="00486426">
          <w:rPr>
            <w:webHidden/>
          </w:rPr>
          <w:t>22</w:t>
        </w:r>
        <w:r w:rsidR="00486426">
          <w:rPr>
            <w:webHidden/>
          </w:rPr>
          <w:fldChar w:fldCharType="end"/>
        </w:r>
      </w:hyperlink>
    </w:p>
    <w:p w:rsidR="00486426" w:rsidRDefault="00364544">
      <w:pPr>
        <w:pStyle w:val="TOC1"/>
        <w:rPr>
          <w:rFonts w:asciiTheme="minorHAnsi" w:eastAsiaTheme="minorEastAsia" w:hAnsiTheme="minorHAnsi" w:cstheme="minorBidi"/>
          <w:b w:val="0"/>
          <w:bCs w:val="0"/>
          <w:noProof/>
          <w:sz w:val="22"/>
          <w:lang w:val="en-GB" w:eastAsia="en-GB"/>
        </w:rPr>
      </w:pPr>
      <w:hyperlink w:anchor="_Toc494981710" w:history="1">
        <w:r w:rsidR="00486426" w:rsidRPr="00A905AC">
          <w:rPr>
            <w:rStyle w:val="Hyperlink"/>
            <w:noProof/>
            <w:lang w:val="en-GB"/>
          </w:rPr>
          <w:t>9.0</w:t>
        </w:r>
        <w:r w:rsidR="00486426">
          <w:rPr>
            <w:rFonts w:asciiTheme="minorHAnsi" w:eastAsiaTheme="minorEastAsia" w:hAnsiTheme="minorHAnsi" w:cstheme="minorBidi"/>
            <w:b w:val="0"/>
            <w:bCs w:val="0"/>
            <w:noProof/>
            <w:sz w:val="22"/>
            <w:lang w:val="en-GB" w:eastAsia="en-GB"/>
          </w:rPr>
          <w:tab/>
        </w:r>
        <w:r w:rsidR="00486426" w:rsidRPr="00A905AC">
          <w:rPr>
            <w:rStyle w:val="Hyperlink"/>
            <w:noProof/>
            <w:lang w:val="en-GB"/>
          </w:rPr>
          <w:t>Trouble shooter</w:t>
        </w:r>
        <w:r w:rsidR="00486426">
          <w:rPr>
            <w:noProof/>
            <w:webHidden/>
          </w:rPr>
          <w:tab/>
        </w:r>
        <w:r w:rsidR="00486426">
          <w:rPr>
            <w:noProof/>
            <w:webHidden/>
          </w:rPr>
          <w:fldChar w:fldCharType="begin"/>
        </w:r>
        <w:r w:rsidR="00486426">
          <w:rPr>
            <w:noProof/>
            <w:webHidden/>
          </w:rPr>
          <w:instrText xml:space="preserve"> PAGEREF _Toc494981710 \h </w:instrText>
        </w:r>
        <w:r w:rsidR="00486426">
          <w:rPr>
            <w:noProof/>
            <w:webHidden/>
          </w:rPr>
        </w:r>
        <w:r w:rsidR="00486426">
          <w:rPr>
            <w:noProof/>
            <w:webHidden/>
          </w:rPr>
          <w:fldChar w:fldCharType="separate"/>
        </w:r>
        <w:r w:rsidR="00486426">
          <w:rPr>
            <w:noProof/>
            <w:webHidden/>
          </w:rPr>
          <w:t>23</w:t>
        </w:r>
        <w:r w:rsidR="00486426">
          <w:rPr>
            <w:noProof/>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1" w:history="1">
        <w:r w:rsidR="00486426" w:rsidRPr="00A905AC">
          <w:rPr>
            <w:rStyle w:val="Hyperlink"/>
            <w:lang w:val="en-GB"/>
          </w:rPr>
          <w:t>9.1</w:t>
        </w:r>
        <w:r w:rsidR="00486426">
          <w:rPr>
            <w:rFonts w:asciiTheme="minorHAnsi" w:eastAsiaTheme="minorEastAsia" w:hAnsiTheme="minorHAnsi" w:cstheme="minorBidi"/>
            <w:sz w:val="22"/>
            <w:szCs w:val="22"/>
            <w:lang w:val="en-GB" w:eastAsia="en-GB"/>
          </w:rPr>
          <w:tab/>
        </w:r>
        <w:r w:rsidR="00486426" w:rsidRPr="00A905AC">
          <w:rPr>
            <w:rStyle w:val="Hyperlink"/>
            <w:lang w:val="en-GB"/>
          </w:rPr>
          <w:t>Tips for Good Recording</w:t>
        </w:r>
        <w:r w:rsidR="00486426">
          <w:rPr>
            <w:webHidden/>
          </w:rPr>
          <w:tab/>
        </w:r>
        <w:r w:rsidR="00486426">
          <w:rPr>
            <w:webHidden/>
          </w:rPr>
          <w:fldChar w:fldCharType="begin"/>
        </w:r>
        <w:r w:rsidR="00486426">
          <w:rPr>
            <w:webHidden/>
          </w:rPr>
          <w:instrText xml:space="preserve"> PAGEREF _Toc494981711 \h </w:instrText>
        </w:r>
        <w:r w:rsidR="00486426">
          <w:rPr>
            <w:webHidden/>
          </w:rPr>
        </w:r>
        <w:r w:rsidR="00486426">
          <w:rPr>
            <w:webHidden/>
          </w:rPr>
          <w:fldChar w:fldCharType="separate"/>
        </w:r>
        <w:r w:rsidR="00486426">
          <w:rPr>
            <w:webHidden/>
          </w:rPr>
          <w:t>23</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2" w:history="1">
        <w:r w:rsidR="00486426" w:rsidRPr="00A905AC">
          <w:rPr>
            <w:rStyle w:val="Hyperlink"/>
            <w:lang w:val="en-GB"/>
          </w:rPr>
          <w:t>9.2</w:t>
        </w:r>
        <w:r w:rsidR="00486426">
          <w:rPr>
            <w:rFonts w:asciiTheme="minorHAnsi" w:eastAsiaTheme="minorEastAsia" w:hAnsiTheme="minorHAnsi" w:cstheme="minorBidi"/>
            <w:sz w:val="22"/>
            <w:szCs w:val="22"/>
            <w:lang w:val="en-GB" w:eastAsia="en-GB"/>
          </w:rPr>
          <w:tab/>
        </w:r>
        <w:r w:rsidR="00486426" w:rsidRPr="00A905AC">
          <w:rPr>
            <w:rStyle w:val="Hyperlink"/>
            <w:lang w:val="en-GB"/>
          </w:rPr>
          <w:t>No Power</w:t>
        </w:r>
        <w:r w:rsidR="00486426">
          <w:rPr>
            <w:webHidden/>
          </w:rPr>
          <w:tab/>
        </w:r>
        <w:r w:rsidR="00486426">
          <w:rPr>
            <w:webHidden/>
          </w:rPr>
          <w:fldChar w:fldCharType="begin"/>
        </w:r>
        <w:r w:rsidR="00486426">
          <w:rPr>
            <w:webHidden/>
          </w:rPr>
          <w:instrText xml:space="preserve"> PAGEREF _Toc494981712 \h </w:instrText>
        </w:r>
        <w:r w:rsidR="00486426">
          <w:rPr>
            <w:webHidden/>
          </w:rPr>
        </w:r>
        <w:r w:rsidR="00486426">
          <w:rPr>
            <w:webHidden/>
          </w:rPr>
          <w:fldChar w:fldCharType="separate"/>
        </w:r>
        <w:r w:rsidR="00486426">
          <w:rPr>
            <w:webHidden/>
          </w:rPr>
          <w:t>23</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3" w:history="1">
        <w:r w:rsidR="00486426" w:rsidRPr="00A905AC">
          <w:rPr>
            <w:rStyle w:val="Hyperlink"/>
            <w:lang w:val="en-GB"/>
          </w:rPr>
          <w:t>9.3</w:t>
        </w:r>
        <w:r w:rsidR="00486426">
          <w:rPr>
            <w:rFonts w:asciiTheme="minorHAnsi" w:eastAsiaTheme="minorEastAsia" w:hAnsiTheme="minorHAnsi" w:cstheme="minorBidi"/>
            <w:sz w:val="22"/>
            <w:szCs w:val="22"/>
            <w:lang w:val="en-GB" w:eastAsia="en-GB"/>
          </w:rPr>
          <w:tab/>
        </w:r>
        <w:r w:rsidR="00486426" w:rsidRPr="00A905AC">
          <w:rPr>
            <w:rStyle w:val="Hyperlink"/>
            <w:lang w:val="en-GB"/>
          </w:rPr>
          <w:t>Cannot Connect</w:t>
        </w:r>
        <w:r w:rsidR="00486426">
          <w:rPr>
            <w:webHidden/>
          </w:rPr>
          <w:tab/>
        </w:r>
        <w:r w:rsidR="00486426">
          <w:rPr>
            <w:webHidden/>
          </w:rPr>
          <w:fldChar w:fldCharType="begin"/>
        </w:r>
        <w:r w:rsidR="00486426">
          <w:rPr>
            <w:webHidden/>
          </w:rPr>
          <w:instrText xml:space="preserve"> PAGEREF _Toc494981713 \h </w:instrText>
        </w:r>
        <w:r w:rsidR="00486426">
          <w:rPr>
            <w:webHidden/>
          </w:rPr>
        </w:r>
        <w:r w:rsidR="00486426">
          <w:rPr>
            <w:webHidden/>
          </w:rPr>
          <w:fldChar w:fldCharType="separate"/>
        </w:r>
        <w:r w:rsidR="00486426">
          <w:rPr>
            <w:webHidden/>
          </w:rPr>
          <w:t>23</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4" w:history="1">
        <w:r w:rsidR="00486426" w:rsidRPr="00A905AC">
          <w:rPr>
            <w:rStyle w:val="Hyperlink"/>
            <w:lang w:val="en-GB"/>
          </w:rPr>
          <w:t>9.4</w:t>
        </w:r>
        <w:r w:rsidR="00486426">
          <w:rPr>
            <w:rFonts w:asciiTheme="minorHAnsi" w:eastAsiaTheme="minorEastAsia" w:hAnsiTheme="minorHAnsi" w:cstheme="minorBidi"/>
            <w:sz w:val="22"/>
            <w:szCs w:val="22"/>
            <w:lang w:val="en-GB" w:eastAsia="en-GB"/>
          </w:rPr>
          <w:tab/>
        </w:r>
        <w:r w:rsidR="00486426" w:rsidRPr="00A905AC">
          <w:rPr>
            <w:rStyle w:val="Hyperlink"/>
            <w:lang w:val="en-GB"/>
          </w:rPr>
          <w:t>Bluetooth Connection</w:t>
        </w:r>
        <w:r w:rsidR="00486426">
          <w:rPr>
            <w:webHidden/>
          </w:rPr>
          <w:tab/>
        </w:r>
        <w:r w:rsidR="00486426">
          <w:rPr>
            <w:webHidden/>
          </w:rPr>
          <w:fldChar w:fldCharType="begin"/>
        </w:r>
        <w:r w:rsidR="00486426">
          <w:rPr>
            <w:webHidden/>
          </w:rPr>
          <w:instrText xml:space="preserve"> PAGEREF _Toc494981714 \h </w:instrText>
        </w:r>
        <w:r w:rsidR="00486426">
          <w:rPr>
            <w:webHidden/>
          </w:rPr>
        </w:r>
        <w:r w:rsidR="00486426">
          <w:rPr>
            <w:webHidden/>
          </w:rPr>
          <w:fldChar w:fldCharType="separate"/>
        </w:r>
        <w:r w:rsidR="00486426">
          <w:rPr>
            <w:webHidden/>
          </w:rPr>
          <w:t>23</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5" w:history="1">
        <w:r w:rsidR="00486426" w:rsidRPr="00A905AC">
          <w:rPr>
            <w:rStyle w:val="Hyperlink"/>
            <w:lang w:val="en-GB"/>
          </w:rPr>
          <w:t>9.5</w:t>
        </w:r>
        <w:r w:rsidR="00486426">
          <w:rPr>
            <w:rFonts w:asciiTheme="minorHAnsi" w:eastAsiaTheme="minorEastAsia" w:hAnsiTheme="minorHAnsi" w:cstheme="minorBidi"/>
            <w:sz w:val="22"/>
            <w:szCs w:val="22"/>
            <w:lang w:val="en-GB" w:eastAsia="en-GB"/>
          </w:rPr>
          <w:tab/>
        </w:r>
        <w:r w:rsidR="00486426" w:rsidRPr="00A905AC">
          <w:rPr>
            <w:rStyle w:val="Hyperlink"/>
            <w:lang w:val="en-GB"/>
          </w:rPr>
          <w:t>Pairing</w:t>
        </w:r>
        <w:r w:rsidR="00486426">
          <w:rPr>
            <w:webHidden/>
          </w:rPr>
          <w:tab/>
        </w:r>
        <w:r w:rsidR="00486426">
          <w:rPr>
            <w:webHidden/>
          </w:rPr>
          <w:fldChar w:fldCharType="begin"/>
        </w:r>
        <w:r w:rsidR="00486426">
          <w:rPr>
            <w:webHidden/>
          </w:rPr>
          <w:instrText xml:space="preserve"> PAGEREF _Toc494981715 \h </w:instrText>
        </w:r>
        <w:r w:rsidR="00486426">
          <w:rPr>
            <w:webHidden/>
          </w:rPr>
        </w:r>
        <w:r w:rsidR="00486426">
          <w:rPr>
            <w:webHidden/>
          </w:rPr>
          <w:fldChar w:fldCharType="separate"/>
        </w:r>
        <w:r w:rsidR="00486426">
          <w:rPr>
            <w:webHidden/>
          </w:rPr>
          <w:t>25</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6" w:history="1">
        <w:r w:rsidR="00486426" w:rsidRPr="00A905AC">
          <w:rPr>
            <w:rStyle w:val="Hyperlink"/>
            <w:lang w:val="en-GB"/>
          </w:rPr>
          <w:t>9.6</w:t>
        </w:r>
        <w:r w:rsidR="00486426">
          <w:rPr>
            <w:rFonts w:asciiTheme="minorHAnsi" w:eastAsiaTheme="minorEastAsia" w:hAnsiTheme="minorHAnsi" w:cstheme="minorBidi"/>
            <w:sz w:val="22"/>
            <w:szCs w:val="22"/>
            <w:lang w:val="en-GB" w:eastAsia="en-GB"/>
          </w:rPr>
          <w:tab/>
        </w:r>
        <w:r w:rsidR="00486426" w:rsidRPr="00A905AC">
          <w:rPr>
            <w:rStyle w:val="Hyperlink"/>
            <w:lang w:val="en-GB"/>
          </w:rPr>
          <w:t>Measurement Takes a Long Time</w:t>
        </w:r>
        <w:r w:rsidR="00486426">
          <w:rPr>
            <w:webHidden/>
          </w:rPr>
          <w:tab/>
        </w:r>
        <w:r w:rsidR="00486426">
          <w:rPr>
            <w:webHidden/>
          </w:rPr>
          <w:fldChar w:fldCharType="begin"/>
        </w:r>
        <w:r w:rsidR="00486426">
          <w:rPr>
            <w:webHidden/>
          </w:rPr>
          <w:instrText xml:space="preserve"> PAGEREF _Toc494981716 \h </w:instrText>
        </w:r>
        <w:r w:rsidR="00486426">
          <w:rPr>
            <w:webHidden/>
          </w:rPr>
        </w:r>
        <w:r w:rsidR="00486426">
          <w:rPr>
            <w:webHidden/>
          </w:rPr>
          <w:fldChar w:fldCharType="separate"/>
        </w:r>
        <w:r w:rsidR="00486426">
          <w:rPr>
            <w:webHidden/>
          </w:rPr>
          <w:t>26</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7" w:history="1">
        <w:r w:rsidR="00486426" w:rsidRPr="00A905AC">
          <w:rPr>
            <w:rStyle w:val="Hyperlink"/>
            <w:lang w:val="en-GB"/>
          </w:rPr>
          <w:t>9.7</w:t>
        </w:r>
        <w:r w:rsidR="00486426">
          <w:rPr>
            <w:rFonts w:asciiTheme="minorHAnsi" w:eastAsiaTheme="minorEastAsia" w:hAnsiTheme="minorHAnsi" w:cstheme="minorBidi"/>
            <w:sz w:val="22"/>
            <w:szCs w:val="22"/>
            <w:lang w:val="en-GB" w:eastAsia="en-GB"/>
          </w:rPr>
          <w:tab/>
        </w:r>
        <w:r w:rsidR="00486426" w:rsidRPr="00A905AC">
          <w:rPr>
            <w:rStyle w:val="Hyperlink"/>
            <w:lang w:val="en-GB"/>
          </w:rPr>
          <w:t>Refresh radio list</w:t>
        </w:r>
        <w:r w:rsidR="00486426">
          <w:rPr>
            <w:webHidden/>
          </w:rPr>
          <w:tab/>
        </w:r>
        <w:r w:rsidR="00486426">
          <w:rPr>
            <w:webHidden/>
          </w:rPr>
          <w:fldChar w:fldCharType="begin"/>
        </w:r>
        <w:r w:rsidR="00486426">
          <w:rPr>
            <w:webHidden/>
          </w:rPr>
          <w:instrText xml:space="preserve"> PAGEREF _Toc494981717 \h </w:instrText>
        </w:r>
        <w:r w:rsidR="00486426">
          <w:rPr>
            <w:webHidden/>
          </w:rPr>
        </w:r>
        <w:r w:rsidR="00486426">
          <w:rPr>
            <w:webHidden/>
          </w:rPr>
          <w:fldChar w:fldCharType="separate"/>
        </w:r>
        <w:r w:rsidR="00486426">
          <w:rPr>
            <w:webHidden/>
          </w:rPr>
          <w:t>26</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8" w:history="1">
        <w:r w:rsidR="00486426" w:rsidRPr="00A905AC">
          <w:rPr>
            <w:rStyle w:val="Hyperlink"/>
            <w:lang w:val="en-GB"/>
          </w:rPr>
          <w:t>9.8</w:t>
        </w:r>
        <w:r w:rsidR="00486426">
          <w:rPr>
            <w:rFonts w:asciiTheme="minorHAnsi" w:eastAsiaTheme="minorEastAsia" w:hAnsiTheme="minorHAnsi" w:cstheme="minorBidi"/>
            <w:sz w:val="22"/>
            <w:szCs w:val="22"/>
            <w:lang w:val="en-GB" w:eastAsia="en-GB"/>
          </w:rPr>
          <w:tab/>
        </w:r>
        <w:r w:rsidR="00486426" w:rsidRPr="00A905AC">
          <w:rPr>
            <w:rStyle w:val="Hyperlink"/>
            <w:lang w:val="en-GB"/>
          </w:rPr>
          <w:t>Restore data</w:t>
        </w:r>
        <w:r w:rsidR="00486426">
          <w:rPr>
            <w:webHidden/>
          </w:rPr>
          <w:tab/>
        </w:r>
        <w:r w:rsidR="00486426">
          <w:rPr>
            <w:webHidden/>
          </w:rPr>
          <w:fldChar w:fldCharType="begin"/>
        </w:r>
        <w:r w:rsidR="00486426">
          <w:rPr>
            <w:webHidden/>
          </w:rPr>
          <w:instrText xml:space="preserve"> PAGEREF _Toc494981718 \h </w:instrText>
        </w:r>
        <w:r w:rsidR="00486426">
          <w:rPr>
            <w:webHidden/>
          </w:rPr>
        </w:r>
        <w:r w:rsidR="00486426">
          <w:rPr>
            <w:webHidden/>
          </w:rPr>
          <w:fldChar w:fldCharType="separate"/>
        </w:r>
        <w:r w:rsidR="00486426">
          <w:rPr>
            <w:webHidden/>
          </w:rPr>
          <w:t>26</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19" w:history="1">
        <w:r w:rsidR="00486426" w:rsidRPr="00A905AC">
          <w:rPr>
            <w:rStyle w:val="Hyperlink"/>
            <w:lang w:val="en-GB"/>
          </w:rPr>
          <w:t>9.9</w:t>
        </w:r>
        <w:r w:rsidR="00486426">
          <w:rPr>
            <w:rFonts w:asciiTheme="minorHAnsi" w:eastAsiaTheme="minorEastAsia" w:hAnsiTheme="minorHAnsi" w:cstheme="minorBidi"/>
            <w:sz w:val="22"/>
            <w:szCs w:val="22"/>
            <w:lang w:val="en-GB" w:eastAsia="en-GB"/>
          </w:rPr>
          <w:tab/>
        </w:r>
        <w:r w:rsidR="00486426" w:rsidRPr="00A905AC">
          <w:rPr>
            <w:rStyle w:val="Hyperlink"/>
            <w:lang w:val="en-GB"/>
          </w:rPr>
          <w:t>Restore ID</w:t>
        </w:r>
        <w:r w:rsidR="00486426">
          <w:rPr>
            <w:webHidden/>
          </w:rPr>
          <w:tab/>
        </w:r>
        <w:r w:rsidR="00486426">
          <w:rPr>
            <w:webHidden/>
          </w:rPr>
          <w:fldChar w:fldCharType="begin"/>
        </w:r>
        <w:r w:rsidR="00486426">
          <w:rPr>
            <w:webHidden/>
          </w:rPr>
          <w:instrText xml:space="preserve"> PAGEREF _Toc494981719 \h </w:instrText>
        </w:r>
        <w:r w:rsidR="00486426">
          <w:rPr>
            <w:webHidden/>
          </w:rPr>
        </w:r>
        <w:r w:rsidR="00486426">
          <w:rPr>
            <w:webHidden/>
          </w:rPr>
          <w:fldChar w:fldCharType="separate"/>
        </w:r>
        <w:r w:rsidR="00486426">
          <w:rPr>
            <w:webHidden/>
          </w:rPr>
          <w:t>27</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20" w:history="1">
        <w:r w:rsidR="00486426" w:rsidRPr="00A905AC">
          <w:rPr>
            <w:rStyle w:val="Hyperlink"/>
            <w:lang w:val="en-GB"/>
          </w:rPr>
          <w:t>9.10</w:t>
        </w:r>
        <w:r w:rsidR="00486426">
          <w:rPr>
            <w:rFonts w:asciiTheme="minorHAnsi" w:eastAsiaTheme="minorEastAsia" w:hAnsiTheme="minorHAnsi" w:cstheme="minorBidi"/>
            <w:sz w:val="22"/>
            <w:szCs w:val="22"/>
            <w:lang w:val="en-GB" w:eastAsia="en-GB"/>
          </w:rPr>
          <w:tab/>
        </w:r>
        <w:r w:rsidR="00486426" w:rsidRPr="00A905AC">
          <w:rPr>
            <w:rStyle w:val="Hyperlink"/>
            <w:lang w:val="en-GB"/>
          </w:rPr>
          <w:t>Save Calibration DATA</w:t>
        </w:r>
        <w:r w:rsidR="00486426">
          <w:rPr>
            <w:webHidden/>
          </w:rPr>
          <w:tab/>
        </w:r>
        <w:r w:rsidR="00486426">
          <w:rPr>
            <w:webHidden/>
          </w:rPr>
          <w:fldChar w:fldCharType="begin"/>
        </w:r>
        <w:r w:rsidR="00486426">
          <w:rPr>
            <w:webHidden/>
          </w:rPr>
          <w:instrText xml:space="preserve"> PAGEREF _Toc494981720 \h </w:instrText>
        </w:r>
        <w:r w:rsidR="00486426">
          <w:rPr>
            <w:webHidden/>
          </w:rPr>
        </w:r>
        <w:r w:rsidR="00486426">
          <w:rPr>
            <w:webHidden/>
          </w:rPr>
          <w:fldChar w:fldCharType="separate"/>
        </w:r>
        <w:r w:rsidR="00486426">
          <w:rPr>
            <w:webHidden/>
          </w:rPr>
          <w:t>28</w:t>
        </w:r>
        <w:r w:rsidR="00486426">
          <w:rPr>
            <w:webHidden/>
          </w:rPr>
          <w:fldChar w:fldCharType="end"/>
        </w:r>
      </w:hyperlink>
    </w:p>
    <w:p w:rsidR="00486426" w:rsidRDefault="00364544">
      <w:pPr>
        <w:pStyle w:val="TOC2"/>
        <w:rPr>
          <w:rFonts w:asciiTheme="minorHAnsi" w:eastAsiaTheme="minorEastAsia" w:hAnsiTheme="minorHAnsi" w:cstheme="minorBidi"/>
          <w:sz w:val="22"/>
          <w:szCs w:val="22"/>
          <w:lang w:val="en-GB" w:eastAsia="en-GB"/>
        </w:rPr>
      </w:pPr>
      <w:hyperlink w:anchor="_Toc494981721" w:history="1">
        <w:r w:rsidR="00486426" w:rsidRPr="00A905AC">
          <w:rPr>
            <w:rStyle w:val="Hyperlink"/>
            <w:lang w:val="en-GB"/>
          </w:rPr>
          <w:t>9.11</w:t>
        </w:r>
        <w:r w:rsidR="00486426">
          <w:rPr>
            <w:rFonts w:asciiTheme="minorHAnsi" w:eastAsiaTheme="minorEastAsia" w:hAnsiTheme="minorHAnsi" w:cstheme="minorBidi"/>
            <w:sz w:val="22"/>
            <w:szCs w:val="22"/>
            <w:lang w:val="en-GB" w:eastAsia="en-GB"/>
          </w:rPr>
          <w:tab/>
        </w:r>
        <w:r w:rsidR="00486426" w:rsidRPr="00A905AC">
          <w:rPr>
            <w:rStyle w:val="Hyperlink"/>
            <w:lang w:val="en-GB"/>
          </w:rPr>
          <w:t>Disconnected warning message</w:t>
        </w:r>
        <w:r w:rsidR="00486426">
          <w:rPr>
            <w:webHidden/>
          </w:rPr>
          <w:tab/>
        </w:r>
        <w:r w:rsidR="00486426">
          <w:rPr>
            <w:webHidden/>
          </w:rPr>
          <w:fldChar w:fldCharType="begin"/>
        </w:r>
        <w:r w:rsidR="00486426">
          <w:rPr>
            <w:webHidden/>
          </w:rPr>
          <w:instrText xml:space="preserve"> PAGEREF _Toc494981721 \h </w:instrText>
        </w:r>
        <w:r w:rsidR="00486426">
          <w:rPr>
            <w:webHidden/>
          </w:rPr>
        </w:r>
        <w:r w:rsidR="00486426">
          <w:rPr>
            <w:webHidden/>
          </w:rPr>
          <w:fldChar w:fldCharType="separate"/>
        </w:r>
        <w:r w:rsidR="00486426">
          <w:rPr>
            <w:webHidden/>
          </w:rPr>
          <w:t>28</w:t>
        </w:r>
        <w:r w:rsidR="00486426">
          <w:rPr>
            <w:webHidden/>
          </w:rPr>
          <w:fldChar w:fldCharType="end"/>
        </w:r>
      </w:hyperlink>
    </w:p>
    <w:p w:rsidR="008621DF" w:rsidRDefault="00BA7DAB" w:rsidP="008621DF">
      <w:pPr>
        <w:pStyle w:val="Heading1"/>
        <w:rPr>
          <w:sz w:val="28"/>
          <w:szCs w:val="28"/>
          <w:lang w:val="en-GB"/>
        </w:rPr>
      </w:pPr>
      <w:r>
        <w:rPr>
          <w:kern w:val="0"/>
          <w:lang w:val="en-GB"/>
        </w:rPr>
        <w:fldChar w:fldCharType="end"/>
      </w:r>
      <w:bookmarkStart w:id="54" w:name="_Toc494981689"/>
      <w:r w:rsidR="008621DF">
        <w:rPr>
          <w:sz w:val="28"/>
          <w:szCs w:val="28"/>
          <w:lang w:val="en-GB"/>
        </w:rPr>
        <w:t>Item List</w:t>
      </w:r>
      <w:bookmarkEnd w:id="54"/>
    </w:p>
    <w:p w:rsidR="00977637" w:rsidRPr="00467111" w:rsidRDefault="00977637">
      <w:pPr>
        <w:rPr>
          <w:rFonts w:ascii="Arial" w:hAnsi="Arial" w:cs="Arial"/>
          <w:sz w:val="20"/>
          <w:szCs w:val="20"/>
          <w:lang w:val="en-GB"/>
        </w:rPr>
      </w:pPr>
    </w:p>
    <w:p w:rsidR="00D23CDC" w:rsidRDefault="00D23CDC" w:rsidP="009B05CE">
      <w:pPr>
        <w:numPr>
          <w:ilvl w:val="0"/>
          <w:numId w:val="1"/>
        </w:numPr>
        <w:rPr>
          <w:rFonts w:ascii="Arial" w:hAnsi="Arial" w:cs="Arial"/>
          <w:sz w:val="20"/>
          <w:szCs w:val="20"/>
          <w:lang w:val="en-GB"/>
        </w:rPr>
      </w:pPr>
      <w:r>
        <w:rPr>
          <w:rFonts w:ascii="Arial" w:hAnsi="Arial" w:cs="Arial"/>
          <w:sz w:val="20"/>
          <w:szCs w:val="20"/>
          <w:lang w:val="en-GB"/>
        </w:rPr>
        <w:t>RouteScan</w:t>
      </w:r>
      <w:r w:rsidR="00B23D53">
        <w:rPr>
          <w:rFonts w:ascii="Arial" w:hAnsi="Arial" w:cs="Arial"/>
          <w:sz w:val="20"/>
          <w:szCs w:val="20"/>
          <w:lang w:val="en-GB"/>
        </w:rPr>
        <w:t xml:space="preserve"> </w:t>
      </w:r>
    </w:p>
    <w:p w:rsidR="00977637" w:rsidRPr="00467111" w:rsidRDefault="00B23D53" w:rsidP="009B05CE">
      <w:pPr>
        <w:numPr>
          <w:ilvl w:val="0"/>
          <w:numId w:val="1"/>
        </w:numPr>
        <w:rPr>
          <w:rFonts w:ascii="Arial" w:hAnsi="Arial" w:cs="Arial"/>
          <w:sz w:val="20"/>
          <w:szCs w:val="20"/>
          <w:lang w:val="en-GB"/>
        </w:rPr>
      </w:pPr>
      <w:r>
        <w:rPr>
          <w:rFonts w:ascii="Arial" w:hAnsi="Arial" w:cs="Arial"/>
          <w:sz w:val="20"/>
          <w:szCs w:val="20"/>
          <w:lang w:val="en-GB"/>
        </w:rPr>
        <w:t>Control Unit</w:t>
      </w:r>
    </w:p>
    <w:p w:rsidR="00977637" w:rsidRPr="00467111" w:rsidRDefault="00B23D53" w:rsidP="009B05CE">
      <w:pPr>
        <w:numPr>
          <w:ilvl w:val="0"/>
          <w:numId w:val="1"/>
        </w:numPr>
        <w:rPr>
          <w:rFonts w:ascii="Arial" w:hAnsi="Arial" w:cs="Arial"/>
          <w:sz w:val="20"/>
          <w:szCs w:val="20"/>
          <w:lang w:val="en-GB"/>
        </w:rPr>
      </w:pPr>
      <w:r>
        <w:rPr>
          <w:rFonts w:ascii="Arial" w:hAnsi="Arial" w:cs="Arial"/>
          <w:sz w:val="20"/>
          <w:szCs w:val="20"/>
          <w:lang w:val="en-GB"/>
        </w:rPr>
        <w:t>Carry Case</w:t>
      </w:r>
    </w:p>
    <w:p w:rsidR="00977637" w:rsidRPr="00467111" w:rsidRDefault="00B23D53" w:rsidP="009B05CE">
      <w:pPr>
        <w:numPr>
          <w:ilvl w:val="0"/>
          <w:numId w:val="1"/>
        </w:numPr>
        <w:rPr>
          <w:rFonts w:ascii="Arial" w:hAnsi="Arial" w:cs="Arial"/>
          <w:sz w:val="20"/>
          <w:szCs w:val="20"/>
          <w:lang w:val="en-GB"/>
        </w:rPr>
      </w:pPr>
      <w:r>
        <w:rPr>
          <w:rFonts w:ascii="Arial" w:hAnsi="Arial" w:cs="Arial"/>
          <w:sz w:val="20"/>
          <w:szCs w:val="20"/>
          <w:lang w:val="en-GB"/>
        </w:rPr>
        <w:t>Instruction Manual</w:t>
      </w:r>
    </w:p>
    <w:p w:rsidR="00977637" w:rsidRDefault="00D23CDC" w:rsidP="00B525FC">
      <w:pPr>
        <w:numPr>
          <w:ilvl w:val="0"/>
          <w:numId w:val="1"/>
        </w:numPr>
        <w:rPr>
          <w:rFonts w:ascii="Arial" w:hAnsi="Arial" w:cs="Arial"/>
          <w:sz w:val="20"/>
          <w:szCs w:val="20"/>
          <w:lang w:val="en-GB"/>
        </w:rPr>
      </w:pPr>
      <w:r>
        <w:rPr>
          <w:rFonts w:ascii="Arial" w:hAnsi="Arial" w:cs="Arial"/>
          <w:sz w:val="20"/>
          <w:szCs w:val="20"/>
          <w:lang w:val="en-GB"/>
        </w:rPr>
        <w:t xml:space="preserve">RouteScan </w:t>
      </w:r>
      <w:r w:rsidR="00977637" w:rsidRPr="0046080C">
        <w:rPr>
          <w:rFonts w:ascii="Arial" w:hAnsi="Arial" w:cs="Arial"/>
          <w:sz w:val="20"/>
          <w:szCs w:val="20"/>
          <w:lang w:val="en-GB"/>
        </w:rPr>
        <w:t>Charger</w:t>
      </w:r>
    </w:p>
    <w:p w:rsidR="00260763" w:rsidRDefault="0046080C" w:rsidP="00226065">
      <w:pPr>
        <w:numPr>
          <w:ilvl w:val="0"/>
          <w:numId w:val="1"/>
        </w:numPr>
        <w:rPr>
          <w:rFonts w:ascii="Arial" w:hAnsi="Arial" w:cs="Arial"/>
          <w:sz w:val="20"/>
          <w:szCs w:val="20"/>
          <w:lang w:val="en-GB"/>
        </w:rPr>
      </w:pPr>
      <w:r w:rsidRPr="00226065">
        <w:rPr>
          <w:rFonts w:ascii="Arial" w:hAnsi="Arial" w:cs="Arial"/>
          <w:sz w:val="20"/>
          <w:szCs w:val="20"/>
          <w:lang w:val="en-GB"/>
        </w:rPr>
        <w:t>Control Unit Charger</w:t>
      </w:r>
    </w:p>
    <w:p w:rsidR="00BF39F3" w:rsidRDefault="00D23CDC" w:rsidP="005C4897">
      <w:pPr>
        <w:numPr>
          <w:ilvl w:val="0"/>
          <w:numId w:val="1"/>
        </w:numPr>
        <w:rPr>
          <w:rFonts w:ascii="Arial" w:hAnsi="Arial" w:cs="Arial"/>
          <w:sz w:val="20"/>
          <w:szCs w:val="20"/>
          <w:lang w:val="en-GB"/>
        </w:rPr>
      </w:pPr>
      <w:r>
        <w:rPr>
          <w:rFonts w:ascii="Arial" w:hAnsi="Arial" w:cs="Arial"/>
          <w:sz w:val="20"/>
          <w:szCs w:val="20"/>
          <w:lang w:val="en-GB"/>
        </w:rPr>
        <w:t>Optical Cleaning Kit</w:t>
      </w:r>
    </w:p>
    <w:p w:rsidR="00836DE2" w:rsidRDefault="00836DE2" w:rsidP="005C4897">
      <w:pPr>
        <w:numPr>
          <w:ilvl w:val="0"/>
          <w:numId w:val="1"/>
        </w:numPr>
        <w:rPr>
          <w:rFonts w:ascii="Arial" w:hAnsi="Arial" w:cs="Arial"/>
          <w:sz w:val="20"/>
          <w:szCs w:val="20"/>
          <w:lang w:val="en-GB"/>
        </w:rPr>
      </w:pPr>
      <w:r>
        <w:rPr>
          <w:rFonts w:ascii="Arial" w:hAnsi="Arial" w:cs="Arial"/>
          <w:sz w:val="20"/>
          <w:szCs w:val="20"/>
          <w:lang w:val="en-GB"/>
        </w:rPr>
        <w:t>Target Pole (if purchased separately)</w:t>
      </w:r>
    </w:p>
    <w:p w:rsidR="00BF39F3" w:rsidRDefault="00BF39F3" w:rsidP="005C4897">
      <w:pPr>
        <w:rPr>
          <w:rFonts w:ascii="Arial" w:hAnsi="Arial" w:cs="Arial"/>
          <w:sz w:val="20"/>
          <w:szCs w:val="20"/>
          <w:lang w:val="en-GB"/>
        </w:rPr>
      </w:pPr>
    </w:p>
    <w:p w:rsidR="00BA349F" w:rsidRDefault="00BA349F" w:rsidP="00BA349F">
      <w:pPr>
        <w:pStyle w:val="Heading1"/>
        <w:rPr>
          <w:sz w:val="28"/>
          <w:szCs w:val="28"/>
          <w:lang w:val="en-GB"/>
        </w:rPr>
      </w:pPr>
      <w:bookmarkStart w:id="55" w:name="_Toc184445919"/>
      <w:bookmarkStart w:id="56" w:name="_Toc188347059"/>
      <w:bookmarkStart w:id="57" w:name="_Toc188347383"/>
      <w:bookmarkStart w:id="58" w:name="_Toc494981690"/>
      <w:r w:rsidRPr="00C853A6">
        <w:rPr>
          <w:sz w:val="28"/>
          <w:szCs w:val="28"/>
          <w:lang w:val="en-GB"/>
        </w:rPr>
        <w:t>Specification</w:t>
      </w:r>
      <w:bookmarkEnd w:id="55"/>
      <w:bookmarkEnd w:id="56"/>
      <w:bookmarkEnd w:id="57"/>
      <w:bookmarkEnd w:id="58"/>
    </w:p>
    <w:p w:rsidR="00D23CDC" w:rsidRPr="00D23CDC" w:rsidRDefault="00D23CDC" w:rsidP="00D23CDC">
      <w:pPr>
        <w:rPr>
          <w:lang w:val="en-GB"/>
        </w:rPr>
      </w:pPr>
    </w:p>
    <w:tbl>
      <w:tblPr>
        <w:tblW w:w="7692"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088"/>
        <w:gridCol w:w="236"/>
        <w:gridCol w:w="2320"/>
        <w:gridCol w:w="3048"/>
      </w:tblGrid>
      <w:tr w:rsidR="003F4160" w:rsidRPr="00BD0A7E" w:rsidTr="00BD0A7E">
        <w:trPr>
          <w:trHeight w:val="591"/>
        </w:trPr>
        <w:tc>
          <w:tcPr>
            <w:tcW w:w="2088"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Weight</w:t>
            </w:r>
          </w:p>
          <w:p w:rsidR="003F4160" w:rsidRPr="00BD0A7E" w:rsidRDefault="003F4160" w:rsidP="003F4160">
            <w:pPr>
              <w:rPr>
                <w:rFonts w:ascii="Arial" w:hAnsi="Arial" w:cs="Arial"/>
                <w:sz w:val="20"/>
                <w:szCs w:val="20"/>
                <w:lang w:val="en-GB"/>
              </w:rPr>
            </w:pPr>
          </w:p>
        </w:tc>
        <w:tc>
          <w:tcPr>
            <w:tcW w:w="236" w:type="dxa"/>
            <w:vAlign w:val="center"/>
          </w:tcPr>
          <w:p w:rsidR="000F0E4A" w:rsidRPr="00BD0A7E" w:rsidRDefault="000F0E4A" w:rsidP="003F4160">
            <w:pPr>
              <w:rPr>
                <w:rFonts w:ascii="Arial" w:hAnsi="Arial" w:cs="Arial"/>
                <w:sz w:val="20"/>
                <w:szCs w:val="20"/>
                <w:lang w:val="en-GB"/>
              </w:rPr>
            </w:pPr>
            <w:r w:rsidRPr="00BD0A7E">
              <w:rPr>
                <w:rFonts w:ascii="Arial" w:hAnsi="Arial" w:cs="Arial"/>
                <w:sz w:val="20"/>
                <w:szCs w:val="20"/>
                <w:lang w:val="en-GB"/>
              </w:rPr>
              <w:t>-</w:t>
            </w:r>
          </w:p>
          <w:p w:rsidR="003F4160" w:rsidRPr="00BD0A7E" w:rsidRDefault="000F0E4A" w:rsidP="003F4160">
            <w:pPr>
              <w:rPr>
                <w:rFonts w:ascii="Arial" w:hAnsi="Arial" w:cs="Arial"/>
                <w:sz w:val="20"/>
                <w:szCs w:val="20"/>
                <w:lang w:val="en-GB"/>
              </w:rPr>
            </w:pPr>
            <w:r w:rsidRPr="00BD0A7E">
              <w:rPr>
                <w:rFonts w:ascii="Arial" w:hAnsi="Arial" w:cs="Arial"/>
                <w:sz w:val="20"/>
                <w:szCs w:val="20"/>
                <w:lang w:val="en-GB"/>
              </w:rPr>
              <w:t>-</w:t>
            </w:r>
            <w:r w:rsidR="003F4160" w:rsidRPr="00BD0A7E">
              <w:rPr>
                <w:rFonts w:ascii="Arial" w:hAnsi="Arial" w:cs="Arial"/>
                <w:sz w:val="20"/>
                <w:szCs w:val="20"/>
                <w:lang w:val="en-GB"/>
              </w:rPr>
              <w:t>-</w:t>
            </w:r>
          </w:p>
        </w:tc>
        <w:tc>
          <w:tcPr>
            <w:tcW w:w="2320"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 xml:space="preserve">On </w:t>
            </w:r>
            <w:r w:rsidR="00B23D53" w:rsidRPr="00BD0A7E">
              <w:rPr>
                <w:rFonts w:ascii="Arial" w:hAnsi="Arial" w:cs="Arial"/>
                <w:sz w:val="20"/>
                <w:szCs w:val="20"/>
                <w:lang w:val="en-GB"/>
              </w:rPr>
              <w:t>t</w:t>
            </w:r>
            <w:r w:rsidRPr="00BD0A7E">
              <w:rPr>
                <w:rFonts w:ascii="Arial" w:hAnsi="Arial" w:cs="Arial"/>
                <w:sz w:val="20"/>
                <w:szCs w:val="20"/>
                <w:lang w:val="en-GB"/>
              </w:rPr>
              <w:t>rack</w:t>
            </w:r>
            <w:r w:rsidR="00B23D53" w:rsidRPr="00BD0A7E">
              <w:rPr>
                <w:rFonts w:ascii="Arial" w:hAnsi="Arial" w:cs="Arial"/>
                <w:sz w:val="20"/>
                <w:szCs w:val="20"/>
                <w:lang w:val="en-GB"/>
              </w:rPr>
              <w:t>(</w:t>
            </w:r>
            <w:r w:rsidR="00CE5843" w:rsidRPr="00BD0A7E">
              <w:rPr>
                <w:rFonts w:ascii="Arial" w:hAnsi="Arial" w:cs="Arial"/>
                <w:sz w:val="20"/>
                <w:szCs w:val="20"/>
                <w:lang w:val="en-GB"/>
              </w:rPr>
              <w:t>RouteScan</w:t>
            </w:r>
            <w:r w:rsidR="00B23D53" w:rsidRPr="00BD0A7E">
              <w:rPr>
                <w:rFonts w:ascii="Arial" w:hAnsi="Arial" w:cs="Arial"/>
                <w:sz w:val="20"/>
                <w:szCs w:val="20"/>
                <w:lang w:val="en-GB"/>
              </w:rPr>
              <w:t>)</w:t>
            </w:r>
          </w:p>
          <w:p w:rsidR="003F4160" w:rsidRPr="00BD0A7E" w:rsidRDefault="00B23D53" w:rsidP="003F4160">
            <w:pPr>
              <w:rPr>
                <w:rFonts w:ascii="Arial" w:hAnsi="Arial" w:cs="Arial"/>
                <w:sz w:val="20"/>
                <w:szCs w:val="20"/>
                <w:lang w:val="en-GB"/>
              </w:rPr>
            </w:pPr>
            <w:r w:rsidRPr="00BD0A7E">
              <w:rPr>
                <w:rFonts w:ascii="Arial" w:hAnsi="Arial" w:cs="Arial"/>
                <w:sz w:val="20"/>
                <w:szCs w:val="20"/>
                <w:lang w:val="en-GB"/>
              </w:rPr>
              <w:t>(Control Unit)</w:t>
            </w:r>
          </w:p>
          <w:p w:rsidR="00B23D53" w:rsidRPr="00BD0A7E" w:rsidRDefault="00B23D53" w:rsidP="003F4160">
            <w:pPr>
              <w:rPr>
                <w:rFonts w:ascii="Arial" w:hAnsi="Arial" w:cs="Arial"/>
                <w:sz w:val="20"/>
                <w:szCs w:val="20"/>
                <w:lang w:val="en-GB"/>
              </w:rPr>
            </w:pPr>
            <w:r w:rsidRPr="00BD0A7E">
              <w:rPr>
                <w:rFonts w:ascii="Arial" w:hAnsi="Arial" w:cs="Arial"/>
                <w:sz w:val="20"/>
                <w:szCs w:val="20"/>
                <w:lang w:val="en-GB"/>
              </w:rPr>
              <w:t>In Box</w:t>
            </w:r>
          </w:p>
        </w:tc>
        <w:tc>
          <w:tcPr>
            <w:tcW w:w="3048" w:type="dxa"/>
            <w:vAlign w:val="center"/>
          </w:tcPr>
          <w:p w:rsidR="003F4160" w:rsidRPr="00BD0A7E" w:rsidRDefault="007E0FD9" w:rsidP="003F4160">
            <w:pPr>
              <w:rPr>
                <w:rFonts w:ascii="Arial" w:hAnsi="Arial" w:cs="Arial"/>
                <w:sz w:val="20"/>
                <w:szCs w:val="20"/>
                <w:lang w:val="en-GB"/>
              </w:rPr>
            </w:pPr>
            <w:r w:rsidRPr="00BD0A7E">
              <w:rPr>
                <w:rFonts w:ascii="Arial" w:hAnsi="Arial" w:cs="Arial"/>
                <w:sz w:val="20"/>
                <w:szCs w:val="20"/>
                <w:lang w:val="en-GB"/>
              </w:rPr>
              <w:t>11</w:t>
            </w:r>
            <w:r w:rsidR="003F4160" w:rsidRPr="00BD0A7E">
              <w:rPr>
                <w:rFonts w:ascii="Arial" w:hAnsi="Arial" w:cs="Arial"/>
                <w:sz w:val="20"/>
                <w:szCs w:val="20"/>
                <w:lang w:val="en-GB"/>
              </w:rPr>
              <w:t>kg</w:t>
            </w:r>
          </w:p>
          <w:p w:rsidR="003F4160" w:rsidRPr="00BD0A7E" w:rsidRDefault="00DA0B1C" w:rsidP="003F4160">
            <w:pPr>
              <w:rPr>
                <w:rFonts w:ascii="Arial" w:hAnsi="Arial" w:cs="Arial"/>
                <w:sz w:val="20"/>
                <w:szCs w:val="20"/>
                <w:lang w:val="en-GB"/>
              </w:rPr>
            </w:pPr>
            <w:r>
              <w:rPr>
                <w:rFonts w:ascii="Arial" w:hAnsi="Arial" w:cs="Arial"/>
                <w:sz w:val="20"/>
                <w:szCs w:val="20"/>
                <w:lang w:val="en-GB"/>
              </w:rPr>
              <w:t>0.5</w:t>
            </w:r>
            <w:r w:rsidR="003F4160" w:rsidRPr="00BD0A7E">
              <w:rPr>
                <w:rFonts w:ascii="Arial" w:hAnsi="Arial" w:cs="Arial"/>
                <w:sz w:val="20"/>
                <w:szCs w:val="20"/>
                <w:lang w:val="en-GB"/>
              </w:rPr>
              <w:t>kg</w:t>
            </w:r>
          </w:p>
          <w:p w:rsidR="00B23D53" w:rsidRPr="00BD0A7E" w:rsidRDefault="00954821" w:rsidP="003F4160">
            <w:pPr>
              <w:rPr>
                <w:rFonts w:ascii="Arial" w:hAnsi="Arial" w:cs="Arial"/>
                <w:sz w:val="20"/>
                <w:szCs w:val="20"/>
                <w:lang w:val="en-GB"/>
              </w:rPr>
            </w:pPr>
            <w:r w:rsidRPr="00BD0A7E">
              <w:rPr>
                <w:rFonts w:ascii="Arial" w:hAnsi="Arial" w:cs="Arial"/>
                <w:sz w:val="20"/>
                <w:szCs w:val="20"/>
                <w:lang w:val="en-GB"/>
              </w:rPr>
              <w:t>2</w:t>
            </w:r>
            <w:r w:rsidR="00CE1904" w:rsidRPr="00BD0A7E">
              <w:rPr>
                <w:rFonts w:ascii="Arial" w:hAnsi="Arial" w:cs="Arial"/>
                <w:sz w:val="20"/>
                <w:szCs w:val="20"/>
                <w:lang w:val="en-GB"/>
              </w:rPr>
              <w:t>5</w:t>
            </w:r>
            <w:r w:rsidR="005D2F7A" w:rsidRPr="00BD0A7E">
              <w:rPr>
                <w:rFonts w:ascii="Arial" w:hAnsi="Arial" w:cs="Arial"/>
                <w:sz w:val="20"/>
                <w:szCs w:val="20"/>
                <w:lang w:val="en-GB"/>
              </w:rPr>
              <w:t>kg</w:t>
            </w:r>
          </w:p>
        </w:tc>
      </w:tr>
      <w:tr w:rsidR="003F4160" w:rsidRPr="00BD0A7E" w:rsidTr="00BD0A7E">
        <w:trPr>
          <w:trHeight w:val="1050"/>
        </w:trPr>
        <w:tc>
          <w:tcPr>
            <w:tcW w:w="2088"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Physical Dimensions</w:t>
            </w:r>
          </w:p>
          <w:p w:rsidR="003F4160" w:rsidRPr="00BD0A7E" w:rsidRDefault="003F4160" w:rsidP="003F4160">
            <w:pPr>
              <w:rPr>
                <w:rFonts w:ascii="Arial" w:hAnsi="Arial" w:cs="Arial"/>
                <w:sz w:val="20"/>
                <w:szCs w:val="20"/>
                <w:lang w:val="en-GB"/>
              </w:rPr>
            </w:pPr>
          </w:p>
        </w:tc>
        <w:tc>
          <w:tcPr>
            <w:tcW w:w="236" w:type="dxa"/>
          </w:tcPr>
          <w:p w:rsidR="003F4160" w:rsidRPr="00BD0A7E" w:rsidRDefault="000F0E4A" w:rsidP="000F0E4A">
            <w:pPr>
              <w:rPr>
                <w:rFonts w:ascii="Arial" w:hAnsi="Arial" w:cs="Arial"/>
                <w:sz w:val="20"/>
                <w:szCs w:val="20"/>
                <w:lang w:val="en-GB"/>
              </w:rPr>
            </w:pPr>
            <w:r w:rsidRPr="00BD0A7E">
              <w:rPr>
                <w:rFonts w:ascii="Arial" w:hAnsi="Arial" w:cs="Arial"/>
                <w:sz w:val="20"/>
                <w:szCs w:val="20"/>
                <w:lang w:val="en-GB"/>
              </w:rPr>
              <w:t>-</w:t>
            </w:r>
          </w:p>
          <w:p w:rsidR="000F0E4A" w:rsidRPr="00BD0A7E" w:rsidRDefault="000F0E4A" w:rsidP="000F0E4A">
            <w:pPr>
              <w:rPr>
                <w:rFonts w:ascii="Arial" w:hAnsi="Arial" w:cs="Arial"/>
                <w:sz w:val="20"/>
                <w:szCs w:val="20"/>
                <w:lang w:val="en-GB"/>
              </w:rPr>
            </w:pPr>
            <w:r w:rsidRPr="00BD0A7E">
              <w:rPr>
                <w:rFonts w:ascii="Arial" w:hAnsi="Arial" w:cs="Arial"/>
                <w:sz w:val="20"/>
                <w:szCs w:val="20"/>
                <w:lang w:val="en-GB"/>
              </w:rPr>
              <w:t>-</w:t>
            </w:r>
          </w:p>
        </w:tc>
        <w:tc>
          <w:tcPr>
            <w:tcW w:w="2320" w:type="dxa"/>
          </w:tcPr>
          <w:p w:rsidR="002C691A" w:rsidRPr="00BD0A7E" w:rsidRDefault="003F4160" w:rsidP="002C691A">
            <w:pPr>
              <w:rPr>
                <w:rFonts w:ascii="Arial" w:hAnsi="Arial" w:cs="Arial"/>
                <w:sz w:val="20"/>
                <w:szCs w:val="20"/>
                <w:lang w:val="en-GB"/>
              </w:rPr>
            </w:pPr>
            <w:r w:rsidRPr="00BD0A7E">
              <w:rPr>
                <w:rFonts w:ascii="Arial" w:hAnsi="Arial" w:cs="Arial"/>
                <w:sz w:val="20"/>
                <w:szCs w:val="20"/>
                <w:lang w:val="en-GB"/>
              </w:rPr>
              <w:t>On Track</w:t>
            </w:r>
            <w:r w:rsidR="00CE5843" w:rsidRPr="00BD0A7E">
              <w:rPr>
                <w:rFonts w:ascii="Arial" w:hAnsi="Arial" w:cs="Arial"/>
                <w:sz w:val="20"/>
                <w:szCs w:val="20"/>
                <w:lang w:val="en-GB"/>
              </w:rPr>
              <w:t>(RouteScan</w:t>
            </w:r>
            <w:r w:rsidR="00455FD9" w:rsidRPr="00BD0A7E">
              <w:rPr>
                <w:rFonts w:ascii="Arial" w:hAnsi="Arial" w:cs="Arial"/>
                <w:sz w:val="20"/>
                <w:szCs w:val="20"/>
                <w:lang w:val="en-GB"/>
              </w:rPr>
              <w:t>)</w:t>
            </w:r>
            <w:r w:rsidR="00CE5843" w:rsidRPr="00BD0A7E">
              <w:rPr>
                <w:rFonts w:ascii="Arial" w:hAnsi="Arial" w:cs="Arial"/>
                <w:sz w:val="20"/>
                <w:szCs w:val="20"/>
                <w:lang w:val="en-GB"/>
              </w:rPr>
              <w:t xml:space="preserve"> </w:t>
            </w:r>
          </w:p>
          <w:p w:rsidR="003F4160" w:rsidRPr="00BD0A7E" w:rsidRDefault="003F4160" w:rsidP="002C691A">
            <w:pPr>
              <w:rPr>
                <w:rFonts w:ascii="Arial" w:hAnsi="Arial" w:cs="Arial"/>
                <w:sz w:val="20"/>
                <w:szCs w:val="20"/>
                <w:lang w:val="en-GB"/>
              </w:rPr>
            </w:pPr>
            <w:r w:rsidRPr="00BD0A7E">
              <w:rPr>
                <w:rFonts w:ascii="Arial" w:hAnsi="Arial" w:cs="Arial"/>
                <w:sz w:val="20"/>
                <w:szCs w:val="20"/>
                <w:lang w:val="en-GB"/>
              </w:rPr>
              <w:t>In Box</w:t>
            </w:r>
          </w:p>
        </w:tc>
        <w:tc>
          <w:tcPr>
            <w:tcW w:w="3048" w:type="dxa"/>
            <w:vAlign w:val="center"/>
          </w:tcPr>
          <w:p w:rsidR="003F4160" w:rsidRPr="00BD0A7E" w:rsidRDefault="00B23D53" w:rsidP="003F4160">
            <w:pPr>
              <w:rPr>
                <w:rFonts w:ascii="Arial" w:hAnsi="Arial" w:cs="Arial"/>
                <w:sz w:val="20"/>
                <w:szCs w:val="20"/>
                <w:lang w:val="en-GB"/>
              </w:rPr>
            </w:pPr>
            <w:r w:rsidRPr="00BD0A7E">
              <w:rPr>
                <w:rFonts w:ascii="Arial" w:hAnsi="Arial" w:cs="Arial"/>
                <w:sz w:val="20"/>
                <w:szCs w:val="20"/>
                <w:lang w:val="en-GB"/>
              </w:rPr>
              <w:t xml:space="preserve">1655 x </w:t>
            </w:r>
            <w:r w:rsidR="007E0FD9" w:rsidRPr="00BD0A7E">
              <w:rPr>
                <w:rFonts w:ascii="Arial" w:hAnsi="Arial" w:cs="Arial"/>
                <w:sz w:val="20"/>
                <w:szCs w:val="20"/>
                <w:lang w:val="en-GB"/>
              </w:rPr>
              <w:t>315 x265</w:t>
            </w:r>
            <w:r w:rsidR="009B2DE6" w:rsidRPr="00BD0A7E">
              <w:rPr>
                <w:rFonts w:ascii="Arial" w:hAnsi="Arial" w:cs="Arial"/>
                <w:sz w:val="20"/>
                <w:szCs w:val="20"/>
                <w:lang w:val="en-GB"/>
              </w:rPr>
              <w:t xml:space="preserve"> mm</w:t>
            </w:r>
          </w:p>
          <w:p w:rsidR="005D2F7A" w:rsidRPr="00BD0A7E" w:rsidRDefault="002C691A" w:rsidP="003F4160">
            <w:pPr>
              <w:rPr>
                <w:rFonts w:ascii="Arial" w:hAnsi="Arial" w:cs="Arial"/>
                <w:sz w:val="20"/>
                <w:szCs w:val="20"/>
                <w:lang w:val="en-GB"/>
              </w:rPr>
            </w:pPr>
            <w:r w:rsidRPr="00BD0A7E">
              <w:rPr>
                <w:rFonts w:ascii="Arial" w:hAnsi="Arial" w:cs="Arial"/>
                <w:sz w:val="20"/>
                <w:szCs w:val="20"/>
                <w:lang w:val="en-GB"/>
              </w:rPr>
              <w:t>Length:1755 mm</w:t>
            </w:r>
          </w:p>
          <w:p w:rsidR="002C691A" w:rsidRPr="00BD0A7E" w:rsidRDefault="002C691A" w:rsidP="003F4160">
            <w:pPr>
              <w:rPr>
                <w:rFonts w:ascii="Arial" w:hAnsi="Arial" w:cs="Arial"/>
                <w:sz w:val="20"/>
                <w:szCs w:val="20"/>
                <w:lang w:val="en-GB"/>
              </w:rPr>
            </w:pPr>
            <w:r w:rsidRPr="00BD0A7E">
              <w:rPr>
                <w:rFonts w:ascii="Arial" w:hAnsi="Arial" w:cs="Arial"/>
                <w:sz w:val="20"/>
                <w:szCs w:val="20"/>
                <w:lang w:val="en-GB"/>
              </w:rPr>
              <w:t>Height:373 mm</w:t>
            </w:r>
          </w:p>
          <w:p w:rsidR="002C691A" w:rsidRPr="00BD0A7E" w:rsidRDefault="002C691A" w:rsidP="003F4160">
            <w:pPr>
              <w:rPr>
                <w:rFonts w:ascii="Arial" w:hAnsi="Arial" w:cs="Arial"/>
                <w:sz w:val="20"/>
                <w:szCs w:val="20"/>
                <w:lang w:val="en-GB"/>
              </w:rPr>
            </w:pPr>
            <w:r w:rsidRPr="00BD0A7E">
              <w:rPr>
                <w:rFonts w:ascii="Arial" w:hAnsi="Arial" w:cs="Arial"/>
                <w:sz w:val="20"/>
                <w:szCs w:val="20"/>
                <w:lang w:val="en-GB"/>
              </w:rPr>
              <w:t>Width:385 mm</w:t>
            </w:r>
          </w:p>
        </w:tc>
      </w:tr>
      <w:tr w:rsidR="003F4160" w:rsidRPr="00BD0A7E" w:rsidTr="00BD0A7E">
        <w:trPr>
          <w:trHeight w:val="452"/>
        </w:trPr>
        <w:tc>
          <w:tcPr>
            <w:tcW w:w="2088"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Operating Temperature</w:t>
            </w:r>
          </w:p>
        </w:tc>
        <w:tc>
          <w:tcPr>
            <w:tcW w:w="236" w:type="dxa"/>
            <w:vAlign w:val="center"/>
          </w:tcPr>
          <w:p w:rsidR="003F4160" w:rsidRPr="00BD0A7E" w:rsidRDefault="000F0E4A" w:rsidP="003F4160">
            <w:pPr>
              <w:rPr>
                <w:rFonts w:ascii="Arial" w:hAnsi="Arial" w:cs="Arial"/>
                <w:sz w:val="20"/>
                <w:szCs w:val="20"/>
                <w:lang w:val="en-GB"/>
              </w:rPr>
            </w:pPr>
            <w:r w:rsidRPr="00BD0A7E">
              <w:rPr>
                <w:rFonts w:ascii="Arial" w:hAnsi="Arial" w:cs="Arial"/>
                <w:sz w:val="20"/>
                <w:szCs w:val="20"/>
                <w:lang w:val="en-GB"/>
              </w:rPr>
              <w:t>-</w:t>
            </w:r>
          </w:p>
        </w:tc>
        <w:tc>
          <w:tcPr>
            <w:tcW w:w="2320" w:type="dxa"/>
            <w:vAlign w:val="center"/>
          </w:tcPr>
          <w:p w:rsidR="003F4160" w:rsidRPr="00BD0A7E" w:rsidRDefault="003F4160" w:rsidP="003F4160">
            <w:pPr>
              <w:rPr>
                <w:rFonts w:ascii="Arial" w:hAnsi="Arial" w:cs="Arial"/>
                <w:sz w:val="20"/>
                <w:szCs w:val="20"/>
                <w:lang w:val="en-GB"/>
              </w:rPr>
            </w:pPr>
          </w:p>
        </w:tc>
        <w:tc>
          <w:tcPr>
            <w:tcW w:w="3048" w:type="dxa"/>
            <w:vAlign w:val="center"/>
          </w:tcPr>
          <w:p w:rsidR="003F4160" w:rsidRPr="00BD0A7E" w:rsidRDefault="006C0072" w:rsidP="003F4160">
            <w:pPr>
              <w:rPr>
                <w:rFonts w:ascii="Arial" w:hAnsi="Arial" w:cs="Arial"/>
                <w:sz w:val="20"/>
                <w:szCs w:val="20"/>
                <w:lang w:val="en-GB"/>
              </w:rPr>
            </w:pPr>
            <w:r w:rsidRPr="00BD0A7E">
              <w:rPr>
                <w:rFonts w:ascii="Arial" w:hAnsi="Arial" w:cs="Arial"/>
                <w:sz w:val="20"/>
                <w:szCs w:val="20"/>
                <w:lang w:val="en-GB"/>
              </w:rPr>
              <w:t>-1</w:t>
            </w:r>
            <w:r w:rsidR="003F4160" w:rsidRPr="00BD0A7E">
              <w:rPr>
                <w:rFonts w:ascii="Arial" w:hAnsi="Arial" w:cs="Arial"/>
                <w:sz w:val="20"/>
                <w:szCs w:val="20"/>
                <w:lang w:val="en-GB"/>
              </w:rPr>
              <w:t>0°C to + 50°C (-4°F to 122°F)</w:t>
            </w:r>
          </w:p>
        </w:tc>
      </w:tr>
      <w:tr w:rsidR="003F4160" w:rsidRPr="00BD0A7E" w:rsidTr="00BD0A7E">
        <w:trPr>
          <w:trHeight w:val="416"/>
        </w:trPr>
        <w:tc>
          <w:tcPr>
            <w:tcW w:w="2088"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Environmental Rating</w:t>
            </w:r>
          </w:p>
        </w:tc>
        <w:tc>
          <w:tcPr>
            <w:tcW w:w="236" w:type="dxa"/>
            <w:vAlign w:val="center"/>
          </w:tcPr>
          <w:p w:rsidR="003F4160" w:rsidRPr="00BD0A7E" w:rsidRDefault="000F0E4A" w:rsidP="003F4160">
            <w:pPr>
              <w:rPr>
                <w:rFonts w:ascii="Arial" w:hAnsi="Arial" w:cs="Arial"/>
                <w:sz w:val="20"/>
                <w:szCs w:val="20"/>
                <w:lang w:val="en-GB"/>
              </w:rPr>
            </w:pPr>
            <w:r w:rsidRPr="00BD0A7E">
              <w:rPr>
                <w:rFonts w:ascii="Arial" w:hAnsi="Arial" w:cs="Arial"/>
                <w:sz w:val="20"/>
                <w:szCs w:val="20"/>
                <w:lang w:val="en-GB"/>
              </w:rPr>
              <w:t>-</w:t>
            </w:r>
          </w:p>
        </w:tc>
        <w:tc>
          <w:tcPr>
            <w:tcW w:w="2320" w:type="dxa"/>
            <w:vAlign w:val="center"/>
          </w:tcPr>
          <w:p w:rsidR="003F4160" w:rsidRPr="00BD0A7E" w:rsidRDefault="003F4160" w:rsidP="003F4160">
            <w:pPr>
              <w:rPr>
                <w:rFonts w:ascii="Arial" w:hAnsi="Arial" w:cs="Arial"/>
                <w:sz w:val="20"/>
                <w:szCs w:val="20"/>
                <w:lang w:val="en-GB"/>
              </w:rPr>
            </w:pPr>
          </w:p>
        </w:tc>
        <w:tc>
          <w:tcPr>
            <w:tcW w:w="3048"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IP</w:t>
            </w:r>
            <w:r w:rsidR="006C0072" w:rsidRPr="00BD0A7E">
              <w:rPr>
                <w:rFonts w:ascii="Arial" w:hAnsi="Arial" w:cs="Arial"/>
                <w:sz w:val="20"/>
                <w:szCs w:val="20"/>
                <w:lang w:val="en-GB"/>
              </w:rPr>
              <w:t>54</w:t>
            </w:r>
          </w:p>
        </w:tc>
      </w:tr>
      <w:tr w:rsidR="003F4160" w:rsidRPr="00BD0A7E" w:rsidTr="00BD0A7E">
        <w:trPr>
          <w:trHeight w:val="645"/>
        </w:trPr>
        <w:tc>
          <w:tcPr>
            <w:tcW w:w="2088" w:type="dxa"/>
            <w:vAlign w:val="center"/>
          </w:tcPr>
          <w:p w:rsidR="003F4160" w:rsidRPr="00BD0A7E" w:rsidRDefault="003F4160" w:rsidP="003F4160">
            <w:pPr>
              <w:rPr>
                <w:rFonts w:ascii="Arial" w:hAnsi="Arial" w:cs="Arial"/>
                <w:sz w:val="20"/>
                <w:szCs w:val="20"/>
                <w:lang w:val="en-GB"/>
              </w:rPr>
            </w:pPr>
            <w:smartTag w:uri="urn:schemas-microsoft-com:office:smarttags" w:element="place">
              <w:r w:rsidRPr="00BD0A7E">
                <w:rPr>
                  <w:rFonts w:ascii="Arial" w:hAnsi="Arial" w:cs="Arial"/>
                  <w:sz w:val="20"/>
                  <w:szCs w:val="20"/>
                  <w:lang w:val="en-GB"/>
                </w:rPr>
                <w:t>Battery</w:t>
              </w:r>
            </w:smartTag>
            <w:r w:rsidRPr="00BD0A7E">
              <w:rPr>
                <w:rFonts w:ascii="Arial" w:hAnsi="Arial" w:cs="Arial"/>
                <w:sz w:val="20"/>
                <w:szCs w:val="20"/>
                <w:lang w:val="en-GB"/>
              </w:rPr>
              <w:t xml:space="preserve"> Life</w:t>
            </w:r>
          </w:p>
          <w:p w:rsidR="003F4160" w:rsidRPr="00BD0A7E" w:rsidRDefault="003F4160" w:rsidP="003F4160">
            <w:pPr>
              <w:rPr>
                <w:rFonts w:ascii="Arial" w:hAnsi="Arial" w:cs="Arial"/>
                <w:sz w:val="20"/>
                <w:szCs w:val="20"/>
                <w:lang w:val="en-GB"/>
              </w:rPr>
            </w:pPr>
          </w:p>
        </w:tc>
        <w:tc>
          <w:tcPr>
            <w:tcW w:w="236"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w:t>
            </w:r>
          </w:p>
          <w:p w:rsidR="000F0E4A" w:rsidRPr="00BD0A7E" w:rsidRDefault="000F0E4A" w:rsidP="003F4160">
            <w:pPr>
              <w:rPr>
                <w:rFonts w:ascii="Arial" w:hAnsi="Arial" w:cs="Arial"/>
                <w:sz w:val="20"/>
                <w:szCs w:val="20"/>
                <w:lang w:val="en-GB"/>
              </w:rPr>
            </w:pPr>
            <w:r w:rsidRPr="00BD0A7E">
              <w:rPr>
                <w:rFonts w:ascii="Arial" w:hAnsi="Arial" w:cs="Arial"/>
                <w:sz w:val="20"/>
                <w:szCs w:val="20"/>
                <w:lang w:val="en-GB"/>
              </w:rPr>
              <w:t>-</w:t>
            </w:r>
          </w:p>
        </w:tc>
        <w:tc>
          <w:tcPr>
            <w:tcW w:w="2320" w:type="dxa"/>
            <w:vAlign w:val="center"/>
          </w:tcPr>
          <w:p w:rsidR="003F4160" w:rsidRPr="00BD0A7E" w:rsidRDefault="0032456C" w:rsidP="003F4160">
            <w:pPr>
              <w:rPr>
                <w:rFonts w:ascii="Arial" w:hAnsi="Arial" w:cs="Arial"/>
                <w:sz w:val="20"/>
                <w:szCs w:val="20"/>
                <w:lang w:val="en-GB"/>
              </w:rPr>
            </w:pPr>
            <w:r w:rsidRPr="00BD0A7E">
              <w:rPr>
                <w:rFonts w:ascii="Arial" w:hAnsi="Arial" w:cs="Arial"/>
                <w:sz w:val="20"/>
                <w:szCs w:val="20"/>
                <w:lang w:val="en-GB"/>
              </w:rPr>
              <w:t>RouteScan</w:t>
            </w:r>
          </w:p>
          <w:p w:rsidR="00B23D53" w:rsidRPr="00BD0A7E" w:rsidRDefault="00B23D53" w:rsidP="003F4160">
            <w:pPr>
              <w:rPr>
                <w:rFonts w:ascii="Arial" w:hAnsi="Arial" w:cs="Arial"/>
                <w:sz w:val="20"/>
                <w:szCs w:val="20"/>
                <w:lang w:val="en-GB"/>
              </w:rPr>
            </w:pPr>
            <w:r w:rsidRPr="00BD0A7E">
              <w:rPr>
                <w:rFonts w:ascii="Arial" w:hAnsi="Arial" w:cs="Arial"/>
                <w:sz w:val="20"/>
                <w:szCs w:val="20"/>
                <w:lang w:val="en-GB"/>
              </w:rPr>
              <w:t>Control Unit</w:t>
            </w:r>
          </w:p>
        </w:tc>
        <w:tc>
          <w:tcPr>
            <w:tcW w:w="3048" w:type="dxa"/>
            <w:vAlign w:val="center"/>
          </w:tcPr>
          <w:p w:rsidR="003F4160" w:rsidRPr="00BD0A7E" w:rsidRDefault="009B2DE6" w:rsidP="003F4160">
            <w:pPr>
              <w:rPr>
                <w:rFonts w:ascii="Arial" w:hAnsi="Arial" w:cs="Arial"/>
                <w:sz w:val="20"/>
                <w:szCs w:val="20"/>
                <w:lang w:val="en-GB"/>
              </w:rPr>
            </w:pPr>
            <w:r w:rsidRPr="00BD0A7E">
              <w:rPr>
                <w:rFonts w:ascii="Arial" w:hAnsi="Arial" w:cs="Arial"/>
                <w:sz w:val="20"/>
                <w:szCs w:val="20"/>
                <w:lang w:val="en-GB"/>
              </w:rPr>
              <w:t>Up to 6</w:t>
            </w:r>
            <w:r w:rsidR="005E1B0F" w:rsidRPr="00BD0A7E">
              <w:rPr>
                <w:rFonts w:ascii="Arial" w:hAnsi="Arial" w:cs="Arial"/>
                <w:sz w:val="20"/>
                <w:szCs w:val="20"/>
                <w:lang w:val="en-GB"/>
              </w:rPr>
              <w:t xml:space="preserve"> </w:t>
            </w:r>
            <w:r w:rsidR="003F4160" w:rsidRPr="00BD0A7E">
              <w:rPr>
                <w:rFonts w:ascii="Arial" w:hAnsi="Arial" w:cs="Arial"/>
                <w:sz w:val="20"/>
                <w:szCs w:val="20"/>
                <w:lang w:val="en-GB"/>
              </w:rPr>
              <w:t>hours</w:t>
            </w:r>
          </w:p>
          <w:p w:rsidR="003F4160" w:rsidRPr="00BD0A7E" w:rsidRDefault="00B23D53" w:rsidP="003F4160">
            <w:pPr>
              <w:rPr>
                <w:rFonts w:ascii="Arial" w:hAnsi="Arial" w:cs="Arial"/>
                <w:sz w:val="20"/>
                <w:szCs w:val="20"/>
                <w:lang w:val="en-GB"/>
              </w:rPr>
            </w:pPr>
            <w:r w:rsidRPr="00BD0A7E">
              <w:rPr>
                <w:rFonts w:ascii="Arial" w:hAnsi="Arial" w:cs="Arial"/>
                <w:sz w:val="20"/>
                <w:szCs w:val="20"/>
                <w:lang w:val="en-GB"/>
              </w:rPr>
              <w:t xml:space="preserve">Up to 6 </w:t>
            </w:r>
            <w:r w:rsidR="003F4160" w:rsidRPr="00BD0A7E">
              <w:rPr>
                <w:rFonts w:ascii="Arial" w:hAnsi="Arial" w:cs="Arial"/>
                <w:sz w:val="20"/>
                <w:szCs w:val="20"/>
                <w:lang w:val="en-GB"/>
              </w:rPr>
              <w:t>hours</w:t>
            </w:r>
          </w:p>
        </w:tc>
      </w:tr>
      <w:tr w:rsidR="003F4160" w:rsidRPr="00BD0A7E" w:rsidTr="00BD0A7E">
        <w:trPr>
          <w:trHeight w:val="709"/>
        </w:trPr>
        <w:tc>
          <w:tcPr>
            <w:tcW w:w="2088" w:type="dxa"/>
            <w:vAlign w:val="center"/>
          </w:tcPr>
          <w:p w:rsidR="003F4160" w:rsidRPr="00BD0A7E" w:rsidRDefault="003F4160" w:rsidP="003F4160">
            <w:pPr>
              <w:rPr>
                <w:rFonts w:ascii="Arial" w:hAnsi="Arial" w:cs="Arial"/>
                <w:sz w:val="20"/>
                <w:szCs w:val="20"/>
                <w:lang w:val="en-GB"/>
              </w:rPr>
            </w:pPr>
            <w:r w:rsidRPr="00BD0A7E">
              <w:rPr>
                <w:rFonts w:ascii="Arial" w:hAnsi="Arial" w:cs="Arial"/>
                <w:sz w:val="20"/>
                <w:szCs w:val="20"/>
                <w:lang w:val="en-GB"/>
              </w:rPr>
              <w:t>Operating System</w:t>
            </w:r>
          </w:p>
        </w:tc>
        <w:tc>
          <w:tcPr>
            <w:tcW w:w="236" w:type="dxa"/>
            <w:vAlign w:val="center"/>
          </w:tcPr>
          <w:p w:rsidR="003F4160" w:rsidRPr="00BD0A7E" w:rsidRDefault="000F0E4A" w:rsidP="003F4160">
            <w:pPr>
              <w:rPr>
                <w:rFonts w:ascii="Arial" w:hAnsi="Arial" w:cs="Arial"/>
                <w:sz w:val="20"/>
                <w:szCs w:val="20"/>
                <w:lang w:val="en-GB"/>
              </w:rPr>
            </w:pPr>
            <w:r w:rsidRPr="00BD0A7E">
              <w:rPr>
                <w:rFonts w:ascii="Arial" w:hAnsi="Arial" w:cs="Arial"/>
                <w:sz w:val="20"/>
                <w:szCs w:val="20"/>
                <w:lang w:val="en-GB"/>
              </w:rPr>
              <w:t>-</w:t>
            </w:r>
          </w:p>
        </w:tc>
        <w:tc>
          <w:tcPr>
            <w:tcW w:w="2320" w:type="dxa"/>
            <w:vAlign w:val="center"/>
          </w:tcPr>
          <w:p w:rsidR="003F4160" w:rsidRPr="00BD0A7E" w:rsidRDefault="003F4160" w:rsidP="003F4160">
            <w:pPr>
              <w:rPr>
                <w:rFonts w:ascii="Arial" w:hAnsi="Arial" w:cs="Arial"/>
                <w:sz w:val="20"/>
                <w:szCs w:val="20"/>
                <w:lang w:val="en-GB"/>
              </w:rPr>
            </w:pPr>
          </w:p>
        </w:tc>
        <w:tc>
          <w:tcPr>
            <w:tcW w:w="3048" w:type="dxa"/>
            <w:vAlign w:val="center"/>
          </w:tcPr>
          <w:p w:rsidR="003F4160" w:rsidRPr="00BD0A7E" w:rsidRDefault="0017227D" w:rsidP="003F4160">
            <w:pPr>
              <w:rPr>
                <w:rFonts w:ascii="Arial" w:hAnsi="Arial" w:cs="Arial"/>
                <w:sz w:val="20"/>
                <w:szCs w:val="20"/>
                <w:lang w:val="en-GB"/>
              </w:rPr>
            </w:pPr>
            <w:r>
              <w:rPr>
                <w:rFonts w:ascii="Arial" w:hAnsi="Arial" w:cs="Arial"/>
                <w:noProof/>
                <w:sz w:val="20"/>
                <w:szCs w:val="20"/>
                <w:lang w:val="en-GB" w:eastAsia="ja-JP"/>
              </w:rPr>
              <w:drawing>
                <wp:inline distT="0" distB="0" distL="0" distR="0">
                  <wp:extent cx="828675" cy="460896"/>
                  <wp:effectExtent l="0" t="0" r="0" b="0"/>
                  <wp:docPr id="16" name="Picture 14" descr="\\ABTUSSERVER\Shared Folders\Abtus Design\PPM Abtus - Product Project Management\20151210 - DP - Routescan manual AGI2\Windows 8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TUSSERVER\Shared Folders\Abtus Design\PPM Abtus - Product Project Management\20151210 - DP - Routescan manual AGI2\Windows 81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03" cy="471479"/>
                          </a:xfrm>
                          <a:prstGeom prst="rect">
                            <a:avLst/>
                          </a:prstGeom>
                          <a:noFill/>
                          <a:ln>
                            <a:noFill/>
                          </a:ln>
                        </pic:spPr>
                      </pic:pic>
                    </a:graphicData>
                  </a:graphic>
                </wp:inline>
              </w:drawing>
            </w:r>
          </w:p>
        </w:tc>
      </w:tr>
      <w:tr w:rsidR="00BF39F3" w:rsidRPr="00BD0A7E" w:rsidTr="00BD0A7E">
        <w:trPr>
          <w:trHeight w:val="709"/>
        </w:trPr>
        <w:tc>
          <w:tcPr>
            <w:tcW w:w="2088" w:type="dxa"/>
            <w:vAlign w:val="center"/>
          </w:tcPr>
          <w:p w:rsidR="00BF39F3" w:rsidRPr="00BD0A7E" w:rsidRDefault="00BF39F3" w:rsidP="003F4160">
            <w:pPr>
              <w:rPr>
                <w:rFonts w:ascii="Arial" w:hAnsi="Arial" w:cs="Arial"/>
                <w:sz w:val="20"/>
                <w:szCs w:val="20"/>
                <w:lang w:val="en-GB"/>
              </w:rPr>
            </w:pPr>
            <w:r w:rsidRPr="00BD0A7E">
              <w:rPr>
                <w:rFonts w:ascii="Arial" w:hAnsi="Arial" w:cs="Arial"/>
                <w:sz w:val="20"/>
                <w:szCs w:val="20"/>
                <w:lang w:val="en-GB"/>
              </w:rPr>
              <w:t>PC Connectivity</w:t>
            </w:r>
          </w:p>
        </w:tc>
        <w:tc>
          <w:tcPr>
            <w:tcW w:w="236" w:type="dxa"/>
            <w:vAlign w:val="center"/>
          </w:tcPr>
          <w:p w:rsidR="00BF39F3" w:rsidRPr="00BD0A7E" w:rsidRDefault="000F0E4A" w:rsidP="003F4160">
            <w:pPr>
              <w:rPr>
                <w:rFonts w:ascii="Arial" w:hAnsi="Arial" w:cs="Arial"/>
                <w:sz w:val="20"/>
                <w:szCs w:val="20"/>
                <w:lang w:val="en-GB"/>
              </w:rPr>
            </w:pPr>
            <w:r w:rsidRPr="00BD0A7E">
              <w:rPr>
                <w:rFonts w:ascii="Arial" w:hAnsi="Arial" w:cs="Arial"/>
                <w:sz w:val="20"/>
                <w:szCs w:val="20"/>
                <w:lang w:val="en-GB"/>
              </w:rPr>
              <w:t>-</w:t>
            </w:r>
          </w:p>
        </w:tc>
        <w:tc>
          <w:tcPr>
            <w:tcW w:w="2320" w:type="dxa"/>
            <w:vAlign w:val="center"/>
          </w:tcPr>
          <w:p w:rsidR="00BF39F3" w:rsidRPr="00BD0A7E" w:rsidRDefault="00BF39F3" w:rsidP="003F4160">
            <w:pPr>
              <w:rPr>
                <w:rFonts w:ascii="Arial" w:hAnsi="Arial" w:cs="Arial"/>
                <w:sz w:val="20"/>
                <w:szCs w:val="20"/>
                <w:lang w:val="en-GB"/>
              </w:rPr>
            </w:pPr>
          </w:p>
        </w:tc>
        <w:tc>
          <w:tcPr>
            <w:tcW w:w="3048" w:type="dxa"/>
            <w:vAlign w:val="center"/>
          </w:tcPr>
          <w:p w:rsidR="00BF39F3" w:rsidRPr="00BD0A7E" w:rsidRDefault="00BF39F3" w:rsidP="003F4160">
            <w:pPr>
              <w:rPr>
                <w:rFonts w:ascii="Arial" w:hAnsi="Arial" w:cs="Arial"/>
                <w:sz w:val="20"/>
                <w:szCs w:val="20"/>
                <w:lang w:val="en-GB"/>
              </w:rPr>
            </w:pPr>
            <w:r w:rsidRPr="00BD0A7E">
              <w:rPr>
                <w:rFonts w:ascii="Arial" w:hAnsi="Arial" w:cs="Arial"/>
                <w:sz w:val="20"/>
                <w:szCs w:val="20"/>
                <w:lang w:val="en-GB"/>
              </w:rPr>
              <w:t>USB</w:t>
            </w:r>
          </w:p>
          <w:p w:rsidR="00BF39F3" w:rsidRPr="00BD0A7E" w:rsidRDefault="00BF39F3" w:rsidP="003F4160">
            <w:pPr>
              <w:rPr>
                <w:rFonts w:ascii="Arial" w:hAnsi="Arial" w:cs="Arial"/>
                <w:sz w:val="20"/>
                <w:szCs w:val="20"/>
                <w:lang w:val="en-GB"/>
              </w:rPr>
            </w:pPr>
            <w:r w:rsidRPr="00BD0A7E">
              <w:rPr>
                <w:rFonts w:ascii="Arial" w:hAnsi="Arial" w:cs="Arial"/>
                <w:sz w:val="20"/>
                <w:szCs w:val="20"/>
                <w:lang w:val="en-GB"/>
              </w:rPr>
              <w:t>Bluetooth</w:t>
            </w:r>
          </w:p>
          <w:p w:rsidR="00BF39F3" w:rsidRPr="00BD0A7E" w:rsidRDefault="00BF39F3" w:rsidP="003F4160">
            <w:pPr>
              <w:rPr>
                <w:rFonts w:ascii="Arial" w:hAnsi="Arial" w:cs="Arial"/>
                <w:sz w:val="20"/>
                <w:szCs w:val="20"/>
                <w:lang w:val="en-GB"/>
              </w:rPr>
            </w:pPr>
            <w:r w:rsidRPr="00BD0A7E">
              <w:rPr>
                <w:rFonts w:ascii="Arial" w:hAnsi="Arial" w:cs="Arial"/>
                <w:sz w:val="20"/>
                <w:szCs w:val="20"/>
                <w:lang w:val="en-GB"/>
              </w:rPr>
              <w:t>Wireless LAN</w:t>
            </w:r>
          </w:p>
        </w:tc>
      </w:tr>
    </w:tbl>
    <w:p w:rsidR="00977637" w:rsidRDefault="0056740F" w:rsidP="00BA349F">
      <w:pPr>
        <w:pStyle w:val="Heading1"/>
        <w:rPr>
          <w:sz w:val="28"/>
          <w:szCs w:val="28"/>
          <w:lang w:val="en-GB"/>
        </w:rPr>
      </w:pPr>
      <w:bookmarkStart w:id="59" w:name="_Toc184445920"/>
      <w:bookmarkStart w:id="60" w:name="_Toc188347060"/>
      <w:bookmarkStart w:id="61" w:name="_Toc188347384"/>
      <w:r>
        <w:rPr>
          <w:sz w:val="28"/>
          <w:szCs w:val="28"/>
          <w:lang w:val="en-GB"/>
        </w:rPr>
        <w:br w:type="page"/>
      </w:r>
      <w:bookmarkStart w:id="62" w:name="_Toc494981691"/>
      <w:r w:rsidR="00977637" w:rsidRPr="00B525FC">
        <w:rPr>
          <w:sz w:val="28"/>
          <w:szCs w:val="28"/>
          <w:lang w:val="en-GB"/>
        </w:rPr>
        <w:lastRenderedPageBreak/>
        <w:t>Getting Started</w:t>
      </w:r>
      <w:bookmarkEnd w:id="59"/>
      <w:bookmarkEnd w:id="60"/>
      <w:bookmarkEnd w:id="61"/>
      <w:bookmarkEnd w:id="62"/>
    </w:p>
    <w:p w:rsidR="008B707F" w:rsidRPr="008B6647" w:rsidRDefault="008B707F" w:rsidP="008B707F">
      <w:pPr>
        <w:pStyle w:val="Heading2"/>
        <w:rPr>
          <w:i w:val="0"/>
          <w:kern w:val="32"/>
          <w:sz w:val="24"/>
          <w:szCs w:val="24"/>
          <w:lang w:val="en-GB"/>
        </w:rPr>
      </w:pPr>
      <w:bookmarkStart w:id="63" w:name="_Ref184191032"/>
      <w:bookmarkStart w:id="64" w:name="_Toc184445921"/>
      <w:bookmarkStart w:id="65" w:name="_Toc188347061"/>
      <w:bookmarkStart w:id="66" w:name="_Toc188347385"/>
      <w:bookmarkStart w:id="67" w:name="_Toc494981692"/>
      <w:r w:rsidRPr="008B6647">
        <w:rPr>
          <w:i w:val="0"/>
          <w:kern w:val="32"/>
          <w:sz w:val="24"/>
          <w:szCs w:val="24"/>
          <w:lang w:val="en-GB"/>
        </w:rPr>
        <w:t>Overview</w:t>
      </w:r>
      <w:bookmarkEnd w:id="63"/>
      <w:bookmarkEnd w:id="64"/>
      <w:bookmarkEnd w:id="65"/>
      <w:bookmarkEnd w:id="66"/>
      <w:bookmarkEnd w:id="67"/>
    </w:p>
    <w:p w:rsidR="00974362" w:rsidRPr="00974362" w:rsidRDefault="00974362" w:rsidP="00974362">
      <w:pPr>
        <w:widowControl w:val="0"/>
        <w:jc w:val="both"/>
        <w:rPr>
          <w:rFonts w:ascii="Arial" w:hAnsi="Arial" w:cs="Arial"/>
          <w:sz w:val="20"/>
          <w:szCs w:val="20"/>
        </w:rPr>
      </w:pPr>
      <w:r w:rsidRPr="00974362">
        <w:rPr>
          <w:rFonts w:ascii="Arial" w:hAnsi="Arial" w:cs="Arial"/>
          <w:sz w:val="20"/>
          <w:szCs w:val="20"/>
        </w:rPr>
        <w:t xml:space="preserve">The RouteScan has been developed to provide quick, accurate structure clearance measurements relative to the Permanent Way. With the RouteScan in position on the track, the operator is able to control the measurement laser </w:t>
      </w:r>
      <w:r w:rsidR="002F7198" w:rsidRPr="00974362">
        <w:rPr>
          <w:rFonts w:ascii="Arial" w:hAnsi="Arial" w:cs="Arial"/>
          <w:sz w:val="20"/>
          <w:szCs w:val="20"/>
        </w:rPr>
        <w:t xml:space="preserve">from a position of safety </w:t>
      </w:r>
      <w:r w:rsidRPr="00974362">
        <w:rPr>
          <w:rFonts w:ascii="Arial" w:hAnsi="Arial" w:cs="Arial"/>
          <w:sz w:val="20"/>
          <w:szCs w:val="20"/>
        </w:rPr>
        <w:t xml:space="preserve">using the </w:t>
      </w:r>
      <w:r w:rsidR="005E1B0F">
        <w:rPr>
          <w:rFonts w:ascii="Arial" w:hAnsi="Arial" w:cs="Arial"/>
          <w:sz w:val="20"/>
          <w:szCs w:val="20"/>
        </w:rPr>
        <w:t>Control Unit</w:t>
      </w:r>
      <w:r w:rsidR="002F7198">
        <w:rPr>
          <w:rFonts w:ascii="Arial" w:hAnsi="Arial" w:cs="Arial"/>
          <w:sz w:val="20"/>
          <w:szCs w:val="20"/>
        </w:rPr>
        <w:t>,</w:t>
      </w:r>
      <w:r w:rsidR="005E1B0F">
        <w:rPr>
          <w:rFonts w:ascii="Arial" w:hAnsi="Arial" w:cs="Arial"/>
          <w:sz w:val="20"/>
          <w:szCs w:val="20"/>
        </w:rPr>
        <w:t xml:space="preserve"> </w:t>
      </w:r>
      <w:r w:rsidRPr="00974362">
        <w:rPr>
          <w:rFonts w:ascii="Arial" w:hAnsi="Arial" w:cs="Arial"/>
          <w:sz w:val="20"/>
          <w:szCs w:val="20"/>
        </w:rPr>
        <w:t>via a Bluetooth connection.</w:t>
      </w:r>
    </w:p>
    <w:p w:rsidR="00974362" w:rsidRPr="00974362" w:rsidRDefault="00974362" w:rsidP="00974362">
      <w:pPr>
        <w:widowControl w:val="0"/>
        <w:rPr>
          <w:rFonts w:ascii="Arial" w:hAnsi="Arial" w:cs="Arial"/>
          <w:sz w:val="20"/>
          <w:szCs w:val="20"/>
        </w:rPr>
      </w:pPr>
    </w:p>
    <w:p w:rsidR="00974362" w:rsidRDefault="00370020" w:rsidP="00974362">
      <w:pPr>
        <w:widowControl w:val="0"/>
        <w:jc w:val="both"/>
        <w:rPr>
          <w:rFonts w:ascii="Arial" w:hAnsi="Arial" w:cs="Arial"/>
          <w:sz w:val="20"/>
          <w:szCs w:val="20"/>
        </w:rPr>
      </w:pPr>
      <w:r>
        <w:rPr>
          <w:rFonts w:ascii="Arial" w:hAnsi="Arial" w:cs="Arial"/>
          <w:sz w:val="20"/>
          <w:szCs w:val="20"/>
        </w:rPr>
        <w:t xml:space="preserve">The unit is lightweight </w:t>
      </w:r>
      <w:r w:rsidR="005E1B0F">
        <w:rPr>
          <w:rFonts w:ascii="Arial" w:hAnsi="Arial" w:cs="Arial"/>
          <w:sz w:val="20"/>
          <w:szCs w:val="20"/>
        </w:rPr>
        <w:t>(</w:t>
      </w:r>
      <w:r w:rsidR="007E0FD9">
        <w:rPr>
          <w:rFonts w:ascii="Arial" w:hAnsi="Arial" w:cs="Arial"/>
          <w:sz w:val="20"/>
          <w:szCs w:val="20"/>
        </w:rPr>
        <w:t>11</w:t>
      </w:r>
      <w:r w:rsidR="00974362" w:rsidRPr="00974362">
        <w:rPr>
          <w:rFonts w:ascii="Arial" w:hAnsi="Arial" w:cs="Arial"/>
          <w:sz w:val="20"/>
          <w:szCs w:val="20"/>
        </w:rPr>
        <w:t>kg</w:t>
      </w:r>
      <w:r w:rsidR="005E1B0F">
        <w:rPr>
          <w:rFonts w:ascii="Arial" w:hAnsi="Arial" w:cs="Arial"/>
          <w:sz w:val="20"/>
          <w:szCs w:val="20"/>
        </w:rPr>
        <w:t>)</w:t>
      </w:r>
      <w:r w:rsidR="00974362" w:rsidRPr="00974362">
        <w:rPr>
          <w:rFonts w:ascii="Arial" w:hAnsi="Arial" w:cs="Arial"/>
          <w:sz w:val="20"/>
          <w:szCs w:val="20"/>
        </w:rPr>
        <w:t xml:space="preserve"> and is provided with a </w:t>
      </w:r>
      <w:r w:rsidR="00EE1BED">
        <w:rPr>
          <w:rFonts w:ascii="Arial" w:hAnsi="Arial" w:cs="Arial"/>
          <w:sz w:val="20"/>
          <w:szCs w:val="20"/>
        </w:rPr>
        <w:t>protective</w:t>
      </w:r>
      <w:r w:rsidR="00974362" w:rsidRPr="00974362">
        <w:rPr>
          <w:rFonts w:ascii="Arial" w:hAnsi="Arial" w:cs="Arial"/>
          <w:sz w:val="20"/>
          <w:szCs w:val="20"/>
        </w:rPr>
        <w:t xml:space="preserve"> box for easy transportation to and from site. All data is </w:t>
      </w:r>
      <w:r w:rsidR="002F7198">
        <w:rPr>
          <w:rFonts w:ascii="Arial" w:hAnsi="Arial" w:cs="Arial"/>
          <w:sz w:val="20"/>
          <w:szCs w:val="20"/>
        </w:rPr>
        <w:t xml:space="preserve">displayed </w:t>
      </w:r>
      <w:r w:rsidR="00974362" w:rsidRPr="00974362">
        <w:rPr>
          <w:rFonts w:ascii="Arial" w:hAnsi="Arial" w:cs="Arial"/>
          <w:sz w:val="20"/>
          <w:szCs w:val="20"/>
        </w:rPr>
        <w:t xml:space="preserve">on </w:t>
      </w:r>
      <w:r w:rsidR="005E1B0F">
        <w:rPr>
          <w:rFonts w:ascii="Arial" w:hAnsi="Arial" w:cs="Arial"/>
          <w:sz w:val="20"/>
          <w:szCs w:val="20"/>
        </w:rPr>
        <w:t>a</w:t>
      </w:r>
      <w:r w:rsidR="00974362" w:rsidRPr="00974362">
        <w:rPr>
          <w:rFonts w:ascii="Arial" w:hAnsi="Arial" w:cs="Arial"/>
          <w:sz w:val="20"/>
          <w:szCs w:val="20"/>
        </w:rPr>
        <w:t xml:space="preserve"> colour </w:t>
      </w:r>
      <w:r w:rsidR="00FD360A">
        <w:rPr>
          <w:rFonts w:ascii="Arial" w:hAnsi="Arial" w:cs="Arial"/>
          <w:sz w:val="20"/>
          <w:szCs w:val="20"/>
        </w:rPr>
        <w:t>screen. T</w:t>
      </w:r>
      <w:r w:rsidR="00974362" w:rsidRPr="00974362">
        <w:rPr>
          <w:rFonts w:ascii="Arial" w:hAnsi="Arial" w:cs="Arial"/>
          <w:sz w:val="20"/>
          <w:szCs w:val="20"/>
        </w:rPr>
        <w:t>he files can be opened and viewed in MS Excel.</w:t>
      </w:r>
    </w:p>
    <w:p w:rsidR="000075A6" w:rsidRDefault="000075A6" w:rsidP="00974362">
      <w:pPr>
        <w:widowControl w:val="0"/>
        <w:jc w:val="both"/>
        <w:rPr>
          <w:rFonts w:ascii="Arial" w:hAnsi="Arial" w:cs="Arial"/>
          <w:sz w:val="20"/>
          <w:szCs w:val="20"/>
        </w:rPr>
      </w:pPr>
    </w:p>
    <w:p w:rsidR="000075A6" w:rsidRDefault="000075A6" w:rsidP="00974362">
      <w:pPr>
        <w:widowControl w:val="0"/>
        <w:jc w:val="both"/>
        <w:rPr>
          <w:rFonts w:ascii="Arial" w:hAnsi="Arial" w:cs="Arial"/>
          <w:sz w:val="20"/>
          <w:szCs w:val="20"/>
        </w:rPr>
      </w:pPr>
      <w:r>
        <w:rPr>
          <w:rFonts w:ascii="Arial" w:hAnsi="Arial" w:cs="Arial"/>
          <w:sz w:val="20"/>
          <w:szCs w:val="20"/>
        </w:rPr>
        <w:t>The use of wireless technology in the RouteScan means that there are two separate batteries in the ABT4650:</w:t>
      </w:r>
    </w:p>
    <w:p w:rsidR="000075A6" w:rsidRDefault="000075A6" w:rsidP="00562ABF">
      <w:pPr>
        <w:widowControl w:val="0"/>
        <w:numPr>
          <w:ilvl w:val="0"/>
          <w:numId w:val="3"/>
        </w:numPr>
        <w:jc w:val="both"/>
        <w:rPr>
          <w:rFonts w:ascii="Arial" w:hAnsi="Arial" w:cs="Arial"/>
          <w:sz w:val="20"/>
          <w:szCs w:val="20"/>
        </w:rPr>
      </w:pPr>
      <w:r>
        <w:rPr>
          <w:rFonts w:ascii="Arial" w:hAnsi="Arial" w:cs="Arial"/>
          <w:sz w:val="20"/>
          <w:szCs w:val="20"/>
        </w:rPr>
        <w:t>RouteScan</w:t>
      </w:r>
    </w:p>
    <w:p w:rsidR="000075A6" w:rsidRPr="00974362" w:rsidRDefault="000075A6" w:rsidP="00562ABF">
      <w:pPr>
        <w:widowControl w:val="0"/>
        <w:numPr>
          <w:ilvl w:val="0"/>
          <w:numId w:val="3"/>
        </w:numPr>
        <w:jc w:val="both"/>
        <w:rPr>
          <w:rFonts w:ascii="Arial" w:hAnsi="Arial" w:cs="Arial"/>
          <w:sz w:val="20"/>
          <w:szCs w:val="20"/>
        </w:rPr>
      </w:pPr>
      <w:r>
        <w:rPr>
          <w:rFonts w:ascii="Arial" w:hAnsi="Arial" w:cs="Arial"/>
          <w:sz w:val="20"/>
          <w:szCs w:val="20"/>
        </w:rPr>
        <w:t xml:space="preserve">Control </w:t>
      </w:r>
      <w:r w:rsidR="005E1B0F">
        <w:rPr>
          <w:rFonts w:ascii="Arial" w:hAnsi="Arial" w:cs="Arial"/>
          <w:sz w:val="20"/>
          <w:szCs w:val="20"/>
        </w:rPr>
        <w:t>Unit</w:t>
      </w:r>
    </w:p>
    <w:p w:rsidR="00974362" w:rsidRPr="00974362" w:rsidRDefault="00974362" w:rsidP="00974362">
      <w:pPr>
        <w:widowControl w:val="0"/>
        <w:rPr>
          <w:rFonts w:ascii="Arial" w:hAnsi="Arial" w:cs="Arial"/>
          <w:sz w:val="20"/>
          <w:szCs w:val="20"/>
        </w:rPr>
      </w:pPr>
    </w:p>
    <w:p w:rsidR="00974362" w:rsidRDefault="00974362" w:rsidP="00974362">
      <w:pPr>
        <w:widowControl w:val="0"/>
        <w:rPr>
          <w:rFonts w:ascii="Arial" w:hAnsi="Arial" w:cs="Arial"/>
          <w:sz w:val="20"/>
          <w:szCs w:val="20"/>
        </w:rPr>
      </w:pPr>
      <w:r w:rsidRPr="00974362">
        <w:rPr>
          <w:rFonts w:ascii="Arial" w:hAnsi="Arial" w:cs="Arial"/>
          <w:sz w:val="20"/>
          <w:szCs w:val="20"/>
        </w:rPr>
        <w:t>The unit has been designed to be user-friendly with only limited training required.</w:t>
      </w:r>
    </w:p>
    <w:p w:rsidR="002A7CCF" w:rsidRDefault="002A7CCF" w:rsidP="00974362">
      <w:pPr>
        <w:widowControl w:val="0"/>
        <w:rPr>
          <w:rFonts w:ascii="Arial" w:hAnsi="Arial" w:cs="Arial"/>
          <w:sz w:val="20"/>
          <w:szCs w:val="20"/>
        </w:rPr>
      </w:pPr>
    </w:p>
    <w:p w:rsidR="002A7CCF" w:rsidRPr="002A7CCF" w:rsidRDefault="002A7CCF" w:rsidP="002A7CCF">
      <w:pPr>
        <w:jc w:val="both"/>
        <w:rPr>
          <w:rFonts w:ascii="Arial" w:hAnsi="Arial" w:cs="Arial"/>
          <w:iCs/>
          <w:sz w:val="20"/>
          <w:szCs w:val="20"/>
        </w:rPr>
      </w:pPr>
      <w:r w:rsidRPr="002A7CCF">
        <w:rPr>
          <w:rFonts w:ascii="Arial" w:hAnsi="Arial" w:cs="Arial"/>
          <w:iCs/>
          <w:sz w:val="20"/>
          <w:szCs w:val="20"/>
        </w:rPr>
        <w:t xml:space="preserve">RouteScan is approved for use in the </w:t>
      </w:r>
      <w:smartTag w:uri="urn:schemas-microsoft-com:office:smarttags" w:element="country-region">
        <w:smartTag w:uri="urn:schemas-microsoft-com:office:smarttags" w:element="place">
          <w:r w:rsidRPr="002A7CCF">
            <w:rPr>
              <w:rFonts w:ascii="Arial" w:hAnsi="Arial" w:cs="Arial"/>
              <w:iCs/>
              <w:sz w:val="20"/>
              <w:szCs w:val="20"/>
            </w:rPr>
            <w:t>UK</w:t>
          </w:r>
        </w:smartTag>
      </w:smartTag>
      <w:r w:rsidRPr="002A7CCF">
        <w:rPr>
          <w:rFonts w:ascii="Arial" w:hAnsi="Arial" w:cs="Arial"/>
          <w:iCs/>
          <w:sz w:val="20"/>
          <w:szCs w:val="20"/>
        </w:rPr>
        <w:t xml:space="preserve"> in areas of 3</w:t>
      </w:r>
      <w:r w:rsidRPr="002A7CCF">
        <w:rPr>
          <w:rFonts w:ascii="Arial" w:hAnsi="Arial" w:cs="Arial"/>
          <w:iCs/>
          <w:sz w:val="20"/>
          <w:szCs w:val="20"/>
          <w:vertAlign w:val="superscript"/>
        </w:rPr>
        <w:t>rd</w:t>
      </w:r>
      <w:r w:rsidRPr="002A7CCF">
        <w:rPr>
          <w:rFonts w:ascii="Arial" w:hAnsi="Arial" w:cs="Arial"/>
          <w:iCs/>
          <w:sz w:val="20"/>
          <w:szCs w:val="20"/>
        </w:rPr>
        <w:t xml:space="preserve"> rail. The following guidelines should be adhered to when using RouteScan in an area of live 3</w:t>
      </w:r>
      <w:r w:rsidRPr="002A7CCF">
        <w:rPr>
          <w:rFonts w:ascii="Arial" w:hAnsi="Arial" w:cs="Arial"/>
          <w:iCs/>
          <w:sz w:val="20"/>
          <w:szCs w:val="20"/>
          <w:vertAlign w:val="superscript"/>
        </w:rPr>
        <w:t>rd</w:t>
      </w:r>
      <w:r w:rsidRPr="002A7CCF">
        <w:rPr>
          <w:rFonts w:ascii="Arial" w:hAnsi="Arial" w:cs="Arial"/>
          <w:iCs/>
          <w:sz w:val="20"/>
          <w:szCs w:val="20"/>
        </w:rPr>
        <w:t xml:space="preserve"> rail:</w:t>
      </w:r>
    </w:p>
    <w:p w:rsidR="002A7CCF" w:rsidRPr="002A7CCF" w:rsidRDefault="002A7CCF" w:rsidP="00562ABF">
      <w:pPr>
        <w:numPr>
          <w:ilvl w:val="0"/>
          <w:numId w:val="9"/>
        </w:numPr>
        <w:jc w:val="both"/>
        <w:rPr>
          <w:rFonts w:ascii="Arial" w:hAnsi="Arial" w:cs="Arial"/>
          <w:iCs/>
          <w:sz w:val="20"/>
          <w:szCs w:val="20"/>
        </w:rPr>
      </w:pPr>
      <w:r w:rsidRPr="002A7CCF">
        <w:rPr>
          <w:rFonts w:ascii="Arial" w:hAnsi="Arial" w:cs="Arial"/>
          <w:iCs/>
          <w:sz w:val="20"/>
          <w:szCs w:val="20"/>
        </w:rPr>
        <w:t>Never touch any part of RouteScan against the electrified 3</w:t>
      </w:r>
      <w:r w:rsidRPr="002A7CCF">
        <w:rPr>
          <w:rFonts w:ascii="Arial" w:hAnsi="Arial" w:cs="Arial"/>
          <w:iCs/>
          <w:sz w:val="20"/>
          <w:szCs w:val="20"/>
          <w:vertAlign w:val="superscript"/>
        </w:rPr>
        <w:t>rd</w:t>
      </w:r>
      <w:r w:rsidRPr="002A7CCF">
        <w:rPr>
          <w:rFonts w:ascii="Arial" w:hAnsi="Arial" w:cs="Arial"/>
          <w:iCs/>
          <w:sz w:val="20"/>
          <w:szCs w:val="20"/>
        </w:rPr>
        <w:t xml:space="preserve"> rail</w:t>
      </w:r>
      <w:r w:rsidRPr="002A7CCF">
        <w:t xml:space="preserve"> </w:t>
      </w:r>
    </w:p>
    <w:p w:rsidR="002A7CCF" w:rsidRPr="002A7CCF" w:rsidRDefault="002A7CCF" w:rsidP="00562ABF">
      <w:pPr>
        <w:numPr>
          <w:ilvl w:val="0"/>
          <w:numId w:val="9"/>
        </w:numPr>
        <w:jc w:val="both"/>
        <w:rPr>
          <w:rFonts w:ascii="Arial" w:hAnsi="Arial" w:cs="Arial"/>
          <w:iCs/>
          <w:sz w:val="20"/>
          <w:szCs w:val="20"/>
        </w:rPr>
      </w:pPr>
      <w:r w:rsidRPr="002A7CCF">
        <w:rPr>
          <w:rFonts w:ascii="Arial" w:hAnsi="Arial" w:cs="Arial"/>
          <w:iCs/>
          <w:sz w:val="20"/>
          <w:szCs w:val="20"/>
        </w:rPr>
        <w:t>When carrying RouteScan on the track, take extra care to avoid tripping. Carry RouteScan on the opposite side of your body to the 3</w:t>
      </w:r>
      <w:r w:rsidRPr="002A7CCF">
        <w:rPr>
          <w:rFonts w:ascii="Arial" w:hAnsi="Arial" w:cs="Arial"/>
          <w:iCs/>
          <w:sz w:val="20"/>
          <w:szCs w:val="20"/>
          <w:vertAlign w:val="superscript"/>
        </w:rPr>
        <w:t>rd</w:t>
      </w:r>
      <w:r w:rsidRPr="002A7CCF">
        <w:rPr>
          <w:rFonts w:ascii="Arial" w:hAnsi="Arial" w:cs="Arial"/>
          <w:iCs/>
          <w:sz w:val="20"/>
          <w:szCs w:val="20"/>
        </w:rPr>
        <w:t xml:space="preserve"> rail</w:t>
      </w:r>
      <w:r w:rsidRPr="002A7CCF">
        <w:t xml:space="preserve"> </w:t>
      </w:r>
    </w:p>
    <w:p w:rsidR="002A7CCF" w:rsidRPr="002A7CCF" w:rsidRDefault="002A7CCF" w:rsidP="00562ABF">
      <w:pPr>
        <w:numPr>
          <w:ilvl w:val="0"/>
          <w:numId w:val="9"/>
        </w:numPr>
        <w:jc w:val="both"/>
        <w:rPr>
          <w:rFonts w:ascii="Arial" w:hAnsi="Arial" w:cs="Arial"/>
          <w:iCs/>
          <w:sz w:val="20"/>
          <w:szCs w:val="20"/>
        </w:rPr>
      </w:pPr>
      <w:r w:rsidRPr="002A7CCF">
        <w:rPr>
          <w:rFonts w:ascii="Arial" w:hAnsi="Arial" w:cs="Arial"/>
          <w:iCs/>
          <w:sz w:val="20"/>
          <w:szCs w:val="20"/>
        </w:rPr>
        <w:t>When lifting RouteScan on or off the rail, ensure you have a firm footing and that you are standing between the running rails</w:t>
      </w:r>
      <w:r w:rsidRPr="002A7CCF">
        <w:t xml:space="preserve"> </w:t>
      </w:r>
    </w:p>
    <w:p w:rsidR="002A7CCF" w:rsidRPr="002A7CCF" w:rsidRDefault="002A7CCF" w:rsidP="00562ABF">
      <w:pPr>
        <w:numPr>
          <w:ilvl w:val="0"/>
          <w:numId w:val="9"/>
        </w:numPr>
        <w:jc w:val="both"/>
        <w:rPr>
          <w:rFonts w:ascii="Arial" w:hAnsi="Arial" w:cs="Arial"/>
          <w:iCs/>
          <w:sz w:val="20"/>
          <w:szCs w:val="20"/>
        </w:rPr>
      </w:pPr>
      <w:r w:rsidRPr="002A7CCF">
        <w:rPr>
          <w:rFonts w:ascii="Arial" w:hAnsi="Arial" w:cs="Arial"/>
          <w:iCs/>
          <w:sz w:val="20"/>
          <w:szCs w:val="20"/>
        </w:rPr>
        <w:t xml:space="preserve">When pointing the laser dot at a specific point, never place yourself or others in a position of danger. Wherever possible, control the position of the laser dot using the </w:t>
      </w:r>
      <w:r w:rsidR="00FD360A">
        <w:rPr>
          <w:rFonts w:ascii="Arial" w:hAnsi="Arial" w:cs="Arial"/>
          <w:iCs/>
          <w:sz w:val="20"/>
          <w:szCs w:val="20"/>
        </w:rPr>
        <w:t>control unit</w:t>
      </w:r>
      <w:r w:rsidRPr="002A7CCF">
        <w:rPr>
          <w:rFonts w:ascii="Arial" w:hAnsi="Arial" w:cs="Arial"/>
          <w:iCs/>
          <w:sz w:val="20"/>
          <w:szCs w:val="20"/>
        </w:rPr>
        <w:t xml:space="preserve"> from a safe position</w:t>
      </w:r>
      <w:r w:rsidRPr="002A7CCF">
        <w:t xml:space="preserve"> </w:t>
      </w:r>
    </w:p>
    <w:p w:rsidR="002A7CCF" w:rsidRDefault="002A7CCF" w:rsidP="00974362">
      <w:pPr>
        <w:widowControl w:val="0"/>
        <w:rPr>
          <w:rFonts w:ascii="Arial" w:hAnsi="Arial" w:cs="Arial"/>
          <w:sz w:val="20"/>
          <w:szCs w:val="20"/>
        </w:rPr>
      </w:pPr>
    </w:p>
    <w:p w:rsidR="00AC1BB9" w:rsidRDefault="00AC1BB9" w:rsidP="00974362">
      <w:pPr>
        <w:widowControl w:val="0"/>
        <w:rPr>
          <w:rFonts w:ascii="Arial" w:hAnsi="Arial" w:cs="Arial"/>
          <w:sz w:val="20"/>
          <w:szCs w:val="20"/>
        </w:rPr>
      </w:pPr>
    </w:p>
    <w:p w:rsidR="00AC1BB9" w:rsidRDefault="00AC1BB9" w:rsidP="00974362">
      <w:pPr>
        <w:widowControl w:val="0"/>
        <w:rPr>
          <w:rFonts w:ascii="Arial" w:hAnsi="Arial" w:cs="Arial"/>
          <w:sz w:val="20"/>
          <w:szCs w:val="20"/>
        </w:rPr>
      </w:pPr>
      <w:r>
        <w:rPr>
          <w:rFonts w:ascii="Arial" w:hAnsi="Arial" w:cs="Arial"/>
          <w:sz w:val="20"/>
          <w:szCs w:val="20"/>
        </w:rPr>
        <w:t>Before Use:</w:t>
      </w:r>
    </w:p>
    <w:p w:rsidR="00DE4390" w:rsidRPr="00134FCC" w:rsidRDefault="00AC1BB9" w:rsidP="00B23D53">
      <w:pPr>
        <w:jc w:val="both"/>
        <w:rPr>
          <w:rFonts w:ascii="Arial" w:hAnsi="Arial" w:cs="Arial"/>
          <w:b/>
          <w:i/>
          <w:sz w:val="22"/>
          <w:szCs w:val="22"/>
          <w:lang w:val="en-GB"/>
        </w:rPr>
      </w:pPr>
      <w:r w:rsidRPr="00134FCC">
        <w:rPr>
          <w:rFonts w:ascii="Arial" w:hAnsi="Arial" w:cs="Arial"/>
          <w:b/>
          <w:i/>
          <w:sz w:val="22"/>
          <w:szCs w:val="22"/>
          <w:lang w:val="en-GB"/>
        </w:rPr>
        <w:t>Make sure there are no stains or marks on the optical window and that the optical window is NEVER touched directly.</w:t>
      </w:r>
      <w:r w:rsidR="008E609E" w:rsidRPr="00134FCC">
        <w:rPr>
          <w:rFonts w:ascii="Arial" w:hAnsi="Arial" w:cs="Arial"/>
          <w:b/>
          <w:i/>
          <w:sz w:val="22"/>
          <w:szCs w:val="22"/>
          <w:lang w:val="en-GB"/>
        </w:rPr>
        <w:t xml:space="preserve"> </w:t>
      </w:r>
    </w:p>
    <w:p w:rsidR="00B23D53" w:rsidRPr="008E609E" w:rsidRDefault="008E609E" w:rsidP="00B23D53">
      <w:pPr>
        <w:jc w:val="both"/>
        <w:rPr>
          <w:rFonts w:ascii="Arial" w:hAnsi="Arial" w:cs="Arial"/>
          <w:lang w:val="en-GB"/>
        </w:rPr>
      </w:pPr>
      <w:r w:rsidRPr="008E609E">
        <w:rPr>
          <w:rFonts w:ascii="Arial" w:hAnsi="Arial" w:cs="Arial"/>
          <w:sz w:val="20"/>
          <w:szCs w:val="20"/>
          <w:lang w:val="en-GB"/>
        </w:rPr>
        <w:t xml:space="preserve">For cleaning instructions </w:t>
      </w:r>
      <w:r w:rsidR="00E40D2B" w:rsidRPr="008E609E">
        <w:rPr>
          <w:rFonts w:ascii="Arial" w:hAnsi="Arial" w:cs="Arial"/>
          <w:sz w:val="20"/>
          <w:szCs w:val="20"/>
          <w:lang w:val="en-GB"/>
        </w:rPr>
        <w:t xml:space="preserve">see </w:t>
      </w:r>
      <w:r w:rsidR="005C5BB0">
        <w:rPr>
          <w:rFonts w:ascii="Arial" w:hAnsi="Arial" w:cs="Arial"/>
          <w:sz w:val="20"/>
          <w:szCs w:val="20"/>
          <w:lang w:val="en-GB"/>
        </w:rPr>
        <w:t>S</w:t>
      </w:r>
      <w:r w:rsidR="005E1B0F">
        <w:rPr>
          <w:rFonts w:ascii="Arial" w:hAnsi="Arial" w:cs="Arial"/>
          <w:sz w:val="20"/>
          <w:szCs w:val="20"/>
          <w:lang w:val="en-GB"/>
        </w:rPr>
        <w:t xml:space="preserve">ection </w:t>
      </w:r>
      <w:r w:rsidR="00813831">
        <w:rPr>
          <w:rFonts w:ascii="Arial" w:hAnsi="Arial" w:cs="Arial"/>
          <w:sz w:val="20"/>
          <w:szCs w:val="20"/>
          <w:lang w:val="en-GB"/>
        </w:rPr>
        <w:fldChar w:fldCharType="begin"/>
      </w:r>
      <w:r w:rsidR="00813831">
        <w:rPr>
          <w:rFonts w:ascii="Arial" w:hAnsi="Arial" w:cs="Arial"/>
          <w:sz w:val="20"/>
          <w:szCs w:val="20"/>
          <w:lang w:val="en-GB"/>
        </w:rPr>
        <w:instrText xml:space="preserve"> REF _Ref204483070 \r \h </w:instrText>
      </w:r>
      <w:r w:rsidR="00813831">
        <w:rPr>
          <w:rFonts w:ascii="Arial" w:hAnsi="Arial" w:cs="Arial"/>
          <w:sz w:val="20"/>
          <w:szCs w:val="20"/>
          <w:lang w:val="en-GB"/>
        </w:rPr>
      </w:r>
      <w:r w:rsidR="00813831">
        <w:rPr>
          <w:rFonts w:ascii="Arial" w:hAnsi="Arial" w:cs="Arial"/>
          <w:sz w:val="20"/>
          <w:szCs w:val="20"/>
          <w:lang w:val="en-GB"/>
        </w:rPr>
        <w:fldChar w:fldCharType="separate"/>
      </w:r>
      <w:r w:rsidR="002F7198">
        <w:rPr>
          <w:rFonts w:ascii="Arial" w:hAnsi="Arial" w:cs="Arial"/>
          <w:sz w:val="20"/>
          <w:szCs w:val="20"/>
          <w:lang w:val="en-GB"/>
        </w:rPr>
        <w:t>7.1</w:t>
      </w:r>
      <w:r w:rsidR="00813831">
        <w:rPr>
          <w:rFonts w:ascii="Arial" w:hAnsi="Arial" w:cs="Arial"/>
          <w:sz w:val="20"/>
          <w:szCs w:val="20"/>
          <w:lang w:val="en-GB"/>
        </w:rPr>
        <w:fldChar w:fldCharType="end"/>
      </w:r>
    </w:p>
    <w:p w:rsidR="00E848E7" w:rsidRPr="003E5533" w:rsidRDefault="0017227D" w:rsidP="003E5533">
      <w:pPr>
        <w:jc w:val="center"/>
        <w:rPr>
          <w:rFonts w:ascii="Arial" w:hAnsi="Arial" w:cs="Arial"/>
          <w:i/>
          <w:sz w:val="22"/>
          <w:szCs w:val="22"/>
          <w:lang w:val="en-GB"/>
        </w:rPr>
      </w:pPr>
      <w:r>
        <w:rPr>
          <w:noProof/>
          <w:lang w:val="en-GB" w:eastAsia="ja-JP"/>
        </w:rPr>
        <w:drawing>
          <wp:inline distT="0" distB="0" distL="0" distR="0">
            <wp:extent cx="2306955" cy="850900"/>
            <wp:effectExtent l="0" t="0" r="0" b="6350"/>
            <wp:docPr id="15" name="Picture 3" descr="laser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er war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955" cy="850900"/>
                    </a:xfrm>
                    <a:prstGeom prst="rect">
                      <a:avLst/>
                    </a:prstGeom>
                    <a:noFill/>
                    <a:ln>
                      <a:noFill/>
                    </a:ln>
                  </pic:spPr>
                </pic:pic>
              </a:graphicData>
            </a:graphic>
          </wp:inline>
        </w:drawing>
      </w:r>
    </w:p>
    <w:p w:rsidR="00E848E7" w:rsidRDefault="0056740F" w:rsidP="00B23D53">
      <w:pPr>
        <w:jc w:val="both"/>
        <w:rPr>
          <w:rFonts w:ascii="Arial" w:hAnsi="Arial" w:cs="Arial"/>
          <w:sz w:val="20"/>
          <w:szCs w:val="20"/>
          <w:lang w:val="en-GB"/>
        </w:rPr>
      </w:pPr>
      <w:r>
        <w:rPr>
          <w:rFonts w:ascii="Arial" w:hAnsi="Arial" w:cs="Arial"/>
          <w:sz w:val="20"/>
          <w:szCs w:val="20"/>
          <w:lang w:val="en-GB"/>
        </w:rPr>
        <w:t>RouteS</w:t>
      </w:r>
      <w:r w:rsidR="005C5BB0">
        <w:rPr>
          <w:rFonts w:ascii="Arial" w:hAnsi="Arial" w:cs="Arial"/>
          <w:sz w:val="20"/>
          <w:szCs w:val="20"/>
          <w:lang w:val="en-GB"/>
        </w:rPr>
        <w:t xml:space="preserve">can </w:t>
      </w:r>
      <w:r w:rsidR="00E848E7" w:rsidRPr="00E848E7">
        <w:rPr>
          <w:rFonts w:ascii="Arial" w:hAnsi="Arial" w:cs="Arial"/>
          <w:sz w:val="20"/>
          <w:szCs w:val="20"/>
          <w:lang w:val="en-GB"/>
        </w:rPr>
        <w:t xml:space="preserve">produces a visible </w:t>
      </w:r>
      <w:r w:rsidR="00D40EA7">
        <w:rPr>
          <w:rFonts w:ascii="Arial" w:hAnsi="Arial" w:cs="Arial"/>
          <w:sz w:val="20"/>
          <w:szCs w:val="20"/>
          <w:lang w:val="en-GB"/>
        </w:rPr>
        <w:t xml:space="preserve">(635nm wavelength) </w:t>
      </w:r>
      <w:r w:rsidR="00E848E7" w:rsidRPr="00E848E7">
        <w:rPr>
          <w:rFonts w:ascii="Arial" w:hAnsi="Arial" w:cs="Arial"/>
          <w:sz w:val="20"/>
          <w:szCs w:val="20"/>
          <w:lang w:val="en-GB"/>
        </w:rPr>
        <w:t xml:space="preserve">laser beam which emerges from </w:t>
      </w:r>
      <w:r w:rsidR="00D40EA7">
        <w:rPr>
          <w:rFonts w:ascii="Arial" w:hAnsi="Arial" w:cs="Arial"/>
          <w:sz w:val="20"/>
          <w:szCs w:val="20"/>
          <w:lang w:val="en-GB"/>
        </w:rPr>
        <w:t>the Laser Housing</w:t>
      </w:r>
      <w:r w:rsidR="005E6335">
        <w:rPr>
          <w:rFonts w:ascii="Arial" w:hAnsi="Arial" w:cs="Arial"/>
          <w:sz w:val="20"/>
          <w:szCs w:val="20"/>
          <w:lang w:val="en-GB"/>
        </w:rPr>
        <w:t>.</w:t>
      </w:r>
      <w:r w:rsidR="00D40EA7">
        <w:rPr>
          <w:rFonts w:ascii="Arial" w:hAnsi="Arial" w:cs="Arial"/>
          <w:sz w:val="20"/>
          <w:szCs w:val="20"/>
          <w:lang w:val="en-GB"/>
        </w:rPr>
        <w:t xml:space="preserve"> </w:t>
      </w:r>
    </w:p>
    <w:p w:rsidR="005E6335" w:rsidRPr="002F7198" w:rsidRDefault="005E6335" w:rsidP="00B23D53">
      <w:pPr>
        <w:jc w:val="both"/>
        <w:rPr>
          <w:rFonts w:ascii="Arial" w:hAnsi="Arial" w:cs="Arial"/>
          <w:color w:val="FF0000"/>
          <w:sz w:val="20"/>
          <w:szCs w:val="20"/>
          <w:lang w:val="en-GB"/>
        </w:rPr>
      </w:pPr>
    </w:p>
    <w:p w:rsidR="00E848E7" w:rsidRPr="00DE4390" w:rsidRDefault="00E848E7" w:rsidP="00B23D53">
      <w:pPr>
        <w:jc w:val="both"/>
        <w:rPr>
          <w:rFonts w:ascii="Arial" w:hAnsi="Arial" w:cs="Arial"/>
          <w:b/>
          <w:sz w:val="20"/>
          <w:szCs w:val="20"/>
          <w:lang w:val="en-GB"/>
        </w:rPr>
      </w:pPr>
      <w:r w:rsidRPr="00DE4390">
        <w:rPr>
          <w:rFonts w:ascii="Arial" w:hAnsi="Arial" w:cs="Arial"/>
          <w:b/>
          <w:sz w:val="20"/>
          <w:szCs w:val="20"/>
          <w:lang w:val="en-GB"/>
        </w:rPr>
        <w:lastRenderedPageBreak/>
        <w:t xml:space="preserve">It is a </w:t>
      </w:r>
      <w:r w:rsidR="005E1B0F">
        <w:rPr>
          <w:rFonts w:ascii="Arial" w:hAnsi="Arial" w:cs="Arial"/>
          <w:b/>
          <w:sz w:val="20"/>
          <w:szCs w:val="20"/>
          <w:lang w:val="en-GB"/>
        </w:rPr>
        <w:t>C</w:t>
      </w:r>
      <w:r w:rsidRPr="00DE4390">
        <w:rPr>
          <w:rFonts w:ascii="Arial" w:hAnsi="Arial" w:cs="Arial"/>
          <w:b/>
          <w:sz w:val="20"/>
          <w:szCs w:val="20"/>
          <w:lang w:val="en-GB"/>
        </w:rPr>
        <w:t xml:space="preserve">lass </w:t>
      </w:r>
      <w:r w:rsidR="005E1B0F">
        <w:rPr>
          <w:rFonts w:ascii="Arial" w:hAnsi="Arial" w:cs="Arial"/>
          <w:b/>
          <w:sz w:val="20"/>
          <w:szCs w:val="20"/>
          <w:lang w:val="en-GB"/>
        </w:rPr>
        <w:t>II</w:t>
      </w:r>
      <w:r w:rsidRPr="00DE4390">
        <w:rPr>
          <w:rFonts w:ascii="Arial" w:hAnsi="Arial" w:cs="Arial"/>
          <w:b/>
          <w:sz w:val="20"/>
          <w:szCs w:val="20"/>
          <w:lang w:val="en-GB"/>
        </w:rPr>
        <w:t xml:space="preserve"> laser product in accordance with:</w:t>
      </w:r>
    </w:p>
    <w:p w:rsidR="00E848E7" w:rsidRPr="00E848E7" w:rsidRDefault="00E848E7" w:rsidP="00562ABF">
      <w:pPr>
        <w:numPr>
          <w:ilvl w:val="0"/>
          <w:numId w:val="4"/>
        </w:numPr>
        <w:jc w:val="both"/>
        <w:rPr>
          <w:rFonts w:ascii="Arial" w:hAnsi="Arial" w:cs="Arial"/>
          <w:sz w:val="20"/>
          <w:szCs w:val="20"/>
          <w:lang w:val="en-GB"/>
        </w:rPr>
      </w:pPr>
      <w:r w:rsidRPr="00E848E7">
        <w:rPr>
          <w:rFonts w:ascii="Arial" w:hAnsi="Arial" w:cs="Arial"/>
          <w:sz w:val="20"/>
          <w:szCs w:val="20"/>
          <w:lang w:val="en-GB"/>
        </w:rPr>
        <w:t>IEC60825-1 (2001) “Radiation safety of laser products”</w:t>
      </w:r>
    </w:p>
    <w:p w:rsidR="005C5BB0" w:rsidRDefault="00E848E7" w:rsidP="00562ABF">
      <w:pPr>
        <w:numPr>
          <w:ilvl w:val="0"/>
          <w:numId w:val="4"/>
        </w:numPr>
        <w:jc w:val="both"/>
        <w:rPr>
          <w:rFonts w:ascii="Arial" w:hAnsi="Arial" w:cs="Arial"/>
          <w:sz w:val="20"/>
          <w:szCs w:val="20"/>
          <w:lang w:val="en-GB"/>
        </w:rPr>
      </w:pPr>
      <w:r w:rsidRPr="00E848E7">
        <w:rPr>
          <w:rFonts w:ascii="Arial" w:hAnsi="Arial" w:cs="Arial"/>
          <w:sz w:val="20"/>
          <w:szCs w:val="20"/>
          <w:lang w:val="en-GB"/>
        </w:rPr>
        <w:t xml:space="preserve">EN60825-1 </w:t>
      </w:r>
      <w:r w:rsidR="005D2F7A">
        <w:rPr>
          <w:rFonts w:ascii="Arial" w:hAnsi="Arial" w:cs="Arial"/>
          <w:sz w:val="20"/>
          <w:szCs w:val="20"/>
          <w:lang w:val="en-GB"/>
        </w:rPr>
        <w:t xml:space="preserve"> </w:t>
      </w:r>
      <w:r w:rsidRPr="00E848E7">
        <w:rPr>
          <w:rFonts w:ascii="Arial" w:hAnsi="Arial" w:cs="Arial"/>
          <w:sz w:val="20"/>
          <w:szCs w:val="20"/>
          <w:lang w:val="en-GB"/>
        </w:rPr>
        <w:t>(2001) “Radiation safety of laser products”</w:t>
      </w:r>
    </w:p>
    <w:p w:rsidR="00DE4390" w:rsidRDefault="00DE4390" w:rsidP="00562ABF">
      <w:pPr>
        <w:numPr>
          <w:ilvl w:val="0"/>
          <w:numId w:val="4"/>
        </w:numPr>
        <w:jc w:val="both"/>
        <w:rPr>
          <w:rFonts w:ascii="Arial" w:hAnsi="Arial" w:cs="Arial"/>
          <w:sz w:val="20"/>
          <w:szCs w:val="20"/>
          <w:lang w:val="en-GB"/>
        </w:rPr>
      </w:pPr>
      <w:r>
        <w:rPr>
          <w:rFonts w:ascii="Arial" w:hAnsi="Arial" w:cs="Arial"/>
          <w:sz w:val="20"/>
          <w:szCs w:val="20"/>
          <w:lang w:val="en-GB"/>
        </w:rPr>
        <w:t>FDA 21 CFR 1040.10 and 1040.11 (</w:t>
      </w:r>
      <w:smartTag w:uri="urn:schemas-microsoft-com:office:smarttags" w:element="place">
        <w:smartTag w:uri="urn:schemas-microsoft-com:office:smarttags" w:element="country-region">
          <w:r>
            <w:rPr>
              <w:rFonts w:ascii="Arial" w:hAnsi="Arial" w:cs="Arial"/>
              <w:sz w:val="20"/>
              <w:szCs w:val="20"/>
              <w:lang w:val="en-GB"/>
            </w:rPr>
            <w:t>US</w:t>
          </w:r>
        </w:smartTag>
      </w:smartTag>
      <w:r>
        <w:rPr>
          <w:rFonts w:ascii="Arial" w:hAnsi="Arial" w:cs="Arial"/>
          <w:sz w:val="20"/>
          <w:szCs w:val="20"/>
          <w:lang w:val="en-GB"/>
        </w:rPr>
        <w:t xml:space="preserve"> department of health and human service, Code of federal Regulations)</w:t>
      </w:r>
    </w:p>
    <w:p w:rsidR="00DE4390" w:rsidRDefault="00DE4390" w:rsidP="005D2F7A">
      <w:pPr>
        <w:ind w:left="360"/>
        <w:jc w:val="both"/>
        <w:rPr>
          <w:rFonts w:ascii="Arial" w:hAnsi="Arial" w:cs="Arial"/>
          <w:sz w:val="20"/>
          <w:szCs w:val="20"/>
          <w:lang w:val="en-GB"/>
        </w:rPr>
      </w:pPr>
    </w:p>
    <w:p w:rsidR="00DE4390" w:rsidRPr="00DE4390" w:rsidRDefault="005C5BB0" w:rsidP="00DE4390">
      <w:pPr>
        <w:jc w:val="both"/>
        <w:rPr>
          <w:rFonts w:ascii="Arial" w:hAnsi="Arial" w:cs="Arial"/>
          <w:b/>
          <w:sz w:val="20"/>
          <w:szCs w:val="20"/>
          <w:lang w:val="en-GB"/>
        </w:rPr>
      </w:pPr>
      <w:r>
        <w:rPr>
          <w:rFonts w:ascii="Arial" w:hAnsi="Arial" w:cs="Arial"/>
          <w:b/>
          <w:sz w:val="20"/>
          <w:szCs w:val="20"/>
          <w:lang w:val="en-GB"/>
        </w:rPr>
        <w:t xml:space="preserve">Laser Class </w:t>
      </w:r>
      <w:r w:rsidR="00DE4390" w:rsidRPr="00DE4390">
        <w:rPr>
          <w:rFonts w:ascii="Arial" w:hAnsi="Arial" w:cs="Arial"/>
          <w:b/>
          <w:sz w:val="20"/>
          <w:szCs w:val="20"/>
          <w:lang w:val="en-GB"/>
        </w:rPr>
        <w:t>II products:</w:t>
      </w:r>
    </w:p>
    <w:p w:rsidR="005E1B0F" w:rsidRDefault="00DE4390" w:rsidP="00DE4390">
      <w:pPr>
        <w:jc w:val="both"/>
        <w:rPr>
          <w:rFonts w:ascii="Arial" w:hAnsi="Arial" w:cs="Arial"/>
          <w:sz w:val="20"/>
          <w:szCs w:val="20"/>
          <w:lang w:val="en-GB"/>
        </w:rPr>
      </w:pPr>
      <w:r>
        <w:rPr>
          <w:rFonts w:ascii="Arial" w:hAnsi="Arial" w:cs="Arial"/>
          <w:sz w:val="20"/>
          <w:szCs w:val="20"/>
          <w:lang w:val="en-GB"/>
        </w:rPr>
        <w:t>Do not stare into the laser beam or direct it towards other people unnecessarily.</w:t>
      </w:r>
    </w:p>
    <w:p w:rsidR="005E1B0F" w:rsidRDefault="005E1B0F" w:rsidP="00DE4390">
      <w:pPr>
        <w:jc w:val="both"/>
        <w:rPr>
          <w:rFonts w:ascii="Arial" w:hAnsi="Arial" w:cs="Arial"/>
          <w:sz w:val="20"/>
          <w:szCs w:val="20"/>
          <w:lang w:val="en-GB"/>
        </w:rPr>
      </w:pPr>
    </w:p>
    <w:p w:rsidR="00DE4390" w:rsidRDefault="00DE4390" w:rsidP="00DE4390">
      <w:pPr>
        <w:jc w:val="both"/>
        <w:rPr>
          <w:rFonts w:ascii="Arial" w:hAnsi="Arial" w:cs="Arial"/>
          <w:sz w:val="20"/>
          <w:szCs w:val="20"/>
          <w:lang w:val="en-GB"/>
        </w:rPr>
      </w:pPr>
      <w:r>
        <w:rPr>
          <w:rFonts w:ascii="Arial" w:hAnsi="Arial" w:cs="Arial"/>
          <w:sz w:val="20"/>
          <w:szCs w:val="20"/>
          <w:lang w:val="en-GB"/>
        </w:rPr>
        <w:t>Eye protection is normally afforded by aversion responses including the blink reflex.</w:t>
      </w:r>
    </w:p>
    <w:p w:rsidR="00DE4390" w:rsidRDefault="00DE4390" w:rsidP="00DE4390">
      <w:pPr>
        <w:jc w:val="both"/>
        <w:rPr>
          <w:rFonts w:ascii="Arial" w:hAnsi="Arial" w:cs="Arial"/>
          <w:sz w:val="20"/>
          <w:szCs w:val="20"/>
          <w:lang w:val="en-GB"/>
        </w:rPr>
      </w:pPr>
    </w:p>
    <w:p w:rsidR="00DE4390" w:rsidRPr="00DE4390" w:rsidRDefault="00AB7D08" w:rsidP="00DE4390">
      <w:pPr>
        <w:jc w:val="both"/>
        <w:rPr>
          <w:rFonts w:ascii="Arial" w:hAnsi="Arial" w:cs="Arial"/>
          <w:b/>
          <w:sz w:val="22"/>
          <w:szCs w:val="22"/>
          <w:lang w:val="en-GB"/>
        </w:rPr>
      </w:pPr>
      <w:r>
        <w:rPr>
          <w:rFonts w:ascii="Arial" w:hAnsi="Arial" w:cs="Arial"/>
          <w:b/>
          <w:sz w:val="22"/>
          <w:szCs w:val="22"/>
          <w:lang w:val="en-GB"/>
        </w:rPr>
        <w:t>CAUTION</w:t>
      </w:r>
    </w:p>
    <w:p w:rsidR="00DE4390" w:rsidRDefault="00DE4390" w:rsidP="00DE4390">
      <w:pPr>
        <w:jc w:val="both"/>
        <w:rPr>
          <w:rFonts w:ascii="Arial" w:hAnsi="Arial" w:cs="Arial"/>
          <w:sz w:val="20"/>
          <w:szCs w:val="20"/>
          <w:lang w:val="en-GB"/>
        </w:rPr>
      </w:pPr>
      <w:r>
        <w:rPr>
          <w:rFonts w:ascii="Arial" w:hAnsi="Arial" w:cs="Arial"/>
          <w:sz w:val="20"/>
          <w:szCs w:val="20"/>
          <w:lang w:val="en-GB"/>
        </w:rPr>
        <w:t>Looking into the laser be</w:t>
      </w:r>
      <w:r w:rsidR="0056740F">
        <w:rPr>
          <w:rFonts w:ascii="Arial" w:hAnsi="Arial" w:cs="Arial"/>
          <w:sz w:val="20"/>
          <w:szCs w:val="20"/>
          <w:lang w:val="en-GB"/>
        </w:rPr>
        <w:t>am may be hazardous to the eyes.</w:t>
      </w:r>
    </w:p>
    <w:p w:rsidR="005C5BB0" w:rsidRDefault="005C5BB0" w:rsidP="00DE4390">
      <w:pPr>
        <w:jc w:val="both"/>
        <w:rPr>
          <w:rFonts w:ascii="Arial" w:hAnsi="Arial" w:cs="Arial"/>
          <w:sz w:val="20"/>
          <w:szCs w:val="20"/>
          <w:lang w:val="en-GB"/>
        </w:rPr>
      </w:pPr>
    </w:p>
    <w:p w:rsidR="005C5BB0" w:rsidRDefault="005C5BB0" w:rsidP="005C5BB0">
      <w:pPr>
        <w:jc w:val="both"/>
        <w:rPr>
          <w:rFonts w:ascii="Arial" w:hAnsi="Arial" w:cs="Arial"/>
          <w:sz w:val="20"/>
          <w:szCs w:val="20"/>
          <w:lang w:val="en-GB"/>
        </w:rPr>
      </w:pPr>
      <w:r>
        <w:rPr>
          <w:rFonts w:ascii="Arial" w:hAnsi="Arial" w:cs="Arial"/>
          <w:sz w:val="20"/>
          <w:szCs w:val="20"/>
          <w:lang w:val="en-GB"/>
        </w:rPr>
        <w:t>La</w:t>
      </w:r>
      <w:r w:rsidR="0056740F">
        <w:rPr>
          <w:rFonts w:ascii="Arial" w:hAnsi="Arial" w:cs="Arial"/>
          <w:sz w:val="20"/>
          <w:szCs w:val="20"/>
          <w:lang w:val="en-GB"/>
        </w:rPr>
        <w:t>ser may turn on without warning.</w:t>
      </w:r>
    </w:p>
    <w:p w:rsidR="0056740F" w:rsidRDefault="0056740F" w:rsidP="005C5BB0">
      <w:pPr>
        <w:jc w:val="both"/>
        <w:rPr>
          <w:rFonts w:ascii="Arial" w:hAnsi="Arial" w:cs="Arial"/>
          <w:sz w:val="20"/>
          <w:szCs w:val="20"/>
          <w:lang w:val="en-GB"/>
        </w:rPr>
      </w:pPr>
    </w:p>
    <w:p w:rsidR="0056740F" w:rsidRDefault="0056740F" w:rsidP="005C5BB0">
      <w:pPr>
        <w:jc w:val="both"/>
        <w:rPr>
          <w:rFonts w:ascii="Arial" w:hAnsi="Arial" w:cs="Arial"/>
          <w:sz w:val="20"/>
          <w:szCs w:val="20"/>
          <w:lang w:val="en-GB"/>
        </w:rPr>
      </w:pPr>
      <w:r>
        <w:rPr>
          <w:rFonts w:ascii="Arial" w:hAnsi="Arial" w:cs="Arial"/>
          <w:sz w:val="20"/>
          <w:szCs w:val="20"/>
          <w:lang w:val="en-GB"/>
        </w:rPr>
        <w:t xml:space="preserve">Do not allow water droplets to fall on the lens of the laser housing as this may compromise accuracy. If water does drop on the lens, carefully blot away using the lens tissue provided. Follow the instructions in Section </w:t>
      </w:r>
      <w:r>
        <w:rPr>
          <w:rFonts w:ascii="Arial" w:hAnsi="Arial" w:cs="Arial"/>
          <w:sz w:val="20"/>
          <w:szCs w:val="20"/>
          <w:lang w:val="en-GB"/>
        </w:rPr>
        <w:fldChar w:fldCharType="begin"/>
      </w:r>
      <w:r>
        <w:rPr>
          <w:rFonts w:ascii="Arial" w:hAnsi="Arial" w:cs="Arial"/>
          <w:sz w:val="20"/>
          <w:szCs w:val="20"/>
          <w:lang w:val="en-GB"/>
        </w:rPr>
        <w:instrText xml:space="preserve"> REF _Ref206384759 \r \h </w:instrText>
      </w:r>
      <w:r>
        <w:rPr>
          <w:rFonts w:ascii="Arial" w:hAnsi="Arial" w:cs="Arial"/>
          <w:sz w:val="20"/>
          <w:szCs w:val="20"/>
          <w:lang w:val="en-GB"/>
        </w:rPr>
      </w:r>
      <w:r>
        <w:rPr>
          <w:rFonts w:ascii="Arial" w:hAnsi="Arial" w:cs="Arial"/>
          <w:sz w:val="20"/>
          <w:szCs w:val="20"/>
          <w:lang w:val="en-GB"/>
        </w:rPr>
        <w:fldChar w:fldCharType="separate"/>
      </w:r>
      <w:r w:rsidR="002F7198">
        <w:rPr>
          <w:rFonts w:ascii="Arial" w:hAnsi="Arial" w:cs="Arial"/>
          <w:sz w:val="20"/>
          <w:szCs w:val="20"/>
          <w:lang w:val="en-GB"/>
        </w:rPr>
        <w:t>7.1</w:t>
      </w:r>
      <w:r>
        <w:rPr>
          <w:rFonts w:ascii="Arial" w:hAnsi="Arial" w:cs="Arial"/>
          <w:sz w:val="20"/>
          <w:szCs w:val="20"/>
          <w:lang w:val="en-GB"/>
        </w:rPr>
        <w:fldChar w:fldCharType="end"/>
      </w:r>
      <w:r>
        <w:rPr>
          <w:rFonts w:ascii="Arial" w:hAnsi="Arial" w:cs="Arial"/>
          <w:sz w:val="20"/>
          <w:szCs w:val="20"/>
          <w:lang w:val="en-GB"/>
        </w:rPr>
        <w:t xml:space="preserve"> to clean the lens if necessary.</w:t>
      </w:r>
    </w:p>
    <w:p w:rsidR="00AC1BB9" w:rsidRDefault="00AC1BB9" w:rsidP="00B23D53">
      <w:pPr>
        <w:jc w:val="both"/>
        <w:rPr>
          <w:rFonts w:ascii="Arial" w:hAnsi="Arial" w:cs="Arial"/>
          <w:i/>
          <w:sz w:val="22"/>
          <w:szCs w:val="22"/>
          <w:lang w:val="en-GB"/>
        </w:rPr>
      </w:pPr>
    </w:p>
    <w:p w:rsidR="00B23D53" w:rsidRPr="00AC1BB9" w:rsidRDefault="00B23D53" w:rsidP="00B23D53">
      <w:pPr>
        <w:jc w:val="both"/>
        <w:rPr>
          <w:rFonts w:ascii="Arial" w:hAnsi="Arial" w:cs="Arial"/>
          <w:sz w:val="20"/>
          <w:szCs w:val="20"/>
          <w:lang w:val="en-GB"/>
        </w:rPr>
      </w:pPr>
      <w:r w:rsidRPr="00AC1BB9">
        <w:rPr>
          <w:rFonts w:ascii="Arial" w:hAnsi="Arial" w:cs="Arial"/>
          <w:sz w:val="20"/>
          <w:szCs w:val="20"/>
          <w:lang w:val="en-GB"/>
        </w:rPr>
        <w:t xml:space="preserve">Please review Section </w:t>
      </w:r>
      <w:r w:rsidRPr="00AC1BB9">
        <w:rPr>
          <w:rFonts w:ascii="Arial" w:hAnsi="Arial" w:cs="Arial"/>
          <w:sz w:val="20"/>
          <w:szCs w:val="20"/>
          <w:lang w:val="en-GB"/>
        </w:rPr>
        <w:fldChar w:fldCharType="begin"/>
      </w:r>
      <w:r w:rsidRPr="00AC1BB9">
        <w:rPr>
          <w:rFonts w:ascii="Arial" w:hAnsi="Arial" w:cs="Arial"/>
          <w:sz w:val="20"/>
          <w:szCs w:val="20"/>
          <w:lang w:val="en-GB"/>
        </w:rPr>
        <w:instrText xml:space="preserve"> REF _Ref184444288 \r \h </w:instrText>
      </w:r>
      <w:r w:rsidR="00CE5843" w:rsidRPr="00AC1BB9">
        <w:rPr>
          <w:rFonts w:ascii="Arial" w:hAnsi="Arial" w:cs="Arial"/>
          <w:sz w:val="20"/>
          <w:szCs w:val="20"/>
          <w:lang w:val="en-GB"/>
        </w:rPr>
        <w:instrText xml:space="preserve"> \* MERGEFORMAT </w:instrText>
      </w:r>
      <w:r w:rsidRPr="00AC1BB9">
        <w:rPr>
          <w:rFonts w:ascii="Arial" w:hAnsi="Arial" w:cs="Arial"/>
          <w:sz w:val="20"/>
          <w:szCs w:val="20"/>
          <w:lang w:val="en-GB"/>
        </w:rPr>
      </w:r>
      <w:r w:rsidRPr="00AC1BB9">
        <w:rPr>
          <w:rFonts w:ascii="Arial" w:hAnsi="Arial" w:cs="Arial"/>
          <w:sz w:val="20"/>
          <w:szCs w:val="20"/>
          <w:lang w:val="en-GB"/>
        </w:rPr>
        <w:fldChar w:fldCharType="separate"/>
      </w:r>
      <w:r w:rsidR="002F7198">
        <w:rPr>
          <w:rFonts w:ascii="Arial" w:hAnsi="Arial" w:cs="Arial"/>
          <w:sz w:val="20"/>
          <w:szCs w:val="20"/>
          <w:lang w:val="en-GB"/>
        </w:rPr>
        <w:t>9.1</w:t>
      </w:r>
      <w:r w:rsidRPr="00AC1BB9">
        <w:rPr>
          <w:rFonts w:ascii="Arial" w:hAnsi="Arial" w:cs="Arial"/>
          <w:sz w:val="20"/>
          <w:szCs w:val="20"/>
          <w:lang w:val="en-GB"/>
        </w:rPr>
        <w:fldChar w:fldCharType="end"/>
      </w:r>
      <w:r w:rsidR="00F552FF" w:rsidRPr="00AC1BB9">
        <w:rPr>
          <w:rFonts w:ascii="Arial" w:hAnsi="Arial" w:cs="Arial"/>
          <w:sz w:val="20"/>
          <w:szCs w:val="20"/>
          <w:lang w:val="en-GB"/>
        </w:rPr>
        <w:t xml:space="preserve"> prior to using your ABT46</w:t>
      </w:r>
      <w:r w:rsidRPr="00AC1BB9">
        <w:rPr>
          <w:rFonts w:ascii="Arial" w:hAnsi="Arial" w:cs="Arial"/>
          <w:sz w:val="20"/>
          <w:szCs w:val="20"/>
          <w:lang w:val="en-GB"/>
        </w:rPr>
        <w:t>5</w:t>
      </w:r>
      <w:r w:rsidR="00F552FF" w:rsidRPr="00AC1BB9">
        <w:rPr>
          <w:rFonts w:ascii="Arial" w:hAnsi="Arial" w:cs="Arial"/>
          <w:sz w:val="20"/>
          <w:szCs w:val="20"/>
          <w:lang w:val="en-GB"/>
        </w:rPr>
        <w:t>0</w:t>
      </w:r>
      <w:r w:rsidR="0056740F">
        <w:rPr>
          <w:rFonts w:ascii="Arial" w:hAnsi="Arial" w:cs="Arial"/>
          <w:sz w:val="20"/>
          <w:szCs w:val="20"/>
          <w:lang w:val="en-GB"/>
        </w:rPr>
        <w:t xml:space="preserve"> for the first time.</w:t>
      </w:r>
    </w:p>
    <w:p w:rsidR="00977637" w:rsidRPr="008B6647" w:rsidRDefault="00977637" w:rsidP="00467111">
      <w:pPr>
        <w:pStyle w:val="Heading2"/>
        <w:rPr>
          <w:i w:val="0"/>
          <w:sz w:val="24"/>
          <w:szCs w:val="24"/>
          <w:lang w:val="en-GB"/>
        </w:rPr>
      </w:pPr>
      <w:bookmarkStart w:id="68" w:name="_Toc184445922"/>
      <w:bookmarkStart w:id="69" w:name="_Toc188347062"/>
      <w:bookmarkStart w:id="70" w:name="_Toc188347386"/>
      <w:bookmarkStart w:id="71" w:name="_Toc494981693"/>
      <w:r w:rsidRPr="008B6647">
        <w:rPr>
          <w:i w:val="0"/>
          <w:sz w:val="24"/>
          <w:szCs w:val="24"/>
          <w:lang w:val="en-GB"/>
        </w:rPr>
        <w:t>Assembly</w:t>
      </w:r>
      <w:bookmarkEnd w:id="68"/>
      <w:bookmarkEnd w:id="69"/>
      <w:bookmarkEnd w:id="70"/>
      <w:bookmarkEnd w:id="71"/>
    </w:p>
    <w:p w:rsidR="00BE6999" w:rsidRPr="00CE5843" w:rsidRDefault="00F552FF" w:rsidP="00977637">
      <w:pPr>
        <w:rPr>
          <w:rFonts w:ascii="Arial" w:hAnsi="Arial" w:cs="Arial"/>
          <w:color w:val="FF0000"/>
          <w:sz w:val="20"/>
          <w:szCs w:val="20"/>
          <w:lang w:val="en-GB"/>
        </w:rPr>
      </w:pPr>
      <w:r w:rsidRPr="00AC1BB9">
        <w:rPr>
          <w:rFonts w:ascii="Arial" w:hAnsi="Arial" w:cs="Arial"/>
          <w:sz w:val="20"/>
          <w:szCs w:val="20"/>
          <w:lang w:val="en-GB"/>
        </w:rPr>
        <w:t>Upon receipt of your ABT4650</w:t>
      </w:r>
      <w:r w:rsidR="00B23D53" w:rsidRPr="00AC1BB9">
        <w:rPr>
          <w:rFonts w:ascii="Arial" w:hAnsi="Arial" w:cs="Arial"/>
          <w:sz w:val="20"/>
          <w:szCs w:val="20"/>
          <w:lang w:val="en-GB"/>
        </w:rPr>
        <w:t xml:space="preserve"> no assembly is required.</w:t>
      </w:r>
      <w:r w:rsidR="00F74F80">
        <w:rPr>
          <w:rFonts w:ascii="Arial" w:hAnsi="Arial" w:cs="Arial"/>
          <w:sz w:val="20"/>
          <w:szCs w:val="20"/>
          <w:lang w:val="en-GB"/>
        </w:rPr>
        <w:t xml:space="preserve"> </w:t>
      </w:r>
    </w:p>
    <w:p w:rsidR="00296598" w:rsidRDefault="008B6647" w:rsidP="008B6647">
      <w:pPr>
        <w:pStyle w:val="Heading1"/>
        <w:rPr>
          <w:sz w:val="28"/>
          <w:szCs w:val="28"/>
          <w:lang w:val="en-GB"/>
        </w:rPr>
      </w:pPr>
      <w:bookmarkStart w:id="72" w:name="_Toc494981694"/>
      <w:r>
        <w:rPr>
          <w:sz w:val="28"/>
          <w:szCs w:val="28"/>
          <w:lang w:val="en-GB"/>
        </w:rPr>
        <w:t>Software Features</w:t>
      </w:r>
      <w:bookmarkEnd w:id="72"/>
    </w:p>
    <w:p w:rsidR="00562ABF" w:rsidRPr="00562ABF" w:rsidRDefault="00562ABF" w:rsidP="00562ABF">
      <w:pPr>
        <w:pStyle w:val="Heading2"/>
        <w:rPr>
          <w:i w:val="0"/>
          <w:sz w:val="24"/>
          <w:szCs w:val="24"/>
          <w:lang w:val="en-GB"/>
        </w:rPr>
      </w:pPr>
      <w:bookmarkStart w:id="73" w:name="_Toc494981695"/>
      <w:r w:rsidRPr="00562ABF">
        <w:rPr>
          <w:i w:val="0"/>
          <w:sz w:val="24"/>
          <w:szCs w:val="24"/>
          <w:lang w:val="en-GB"/>
        </w:rPr>
        <w:t>Switching On</w:t>
      </w:r>
      <w:bookmarkEnd w:id="73"/>
    </w:p>
    <w:p w:rsidR="00562ABF" w:rsidRDefault="00562ABF" w:rsidP="00562ABF">
      <w:pPr>
        <w:pStyle w:val="ListParagraph"/>
        <w:numPr>
          <w:ilvl w:val="0"/>
          <w:numId w:val="18"/>
        </w:numPr>
        <w:rPr>
          <w:rFonts w:ascii="Arial" w:hAnsi="Arial" w:cs="Arial"/>
          <w:sz w:val="20"/>
          <w:szCs w:val="20"/>
          <w:lang w:val="en-GB"/>
        </w:rPr>
      </w:pPr>
      <w:r w:rsidRPr="000C6BB6">
        <w:rPr>
          <w:rFonts w:ascii="Arial" w:hAnsi="Arial" w:cs="Arial"/>
          <w:sz w:val="20"/>
          <w:szCs w:val="20"/>
          <w:lang w:val="en-GB"/>
        </w:rPr>
        <w:t>Ensure that the gauge is powered by pressing the Power Button – the Power Button should now display a green light (Figure 1).</w:t>
      </w:r>
      <w:r>
        <w:rPr>
          <w:rFonts w:ascii="Arial" w:hAnsi="Arial" w:cs="Arial"/>
          <w:sz w:val="20"/>
          <w:szCs w:val="20"/>
          <w:lang w:val="en-GB"/>
        </w:rPr>
        <w:t xml:space="preserve"> Figure 2 </w:t>
      </w:r>
      <w:r w:rsidR="00446318">
        <w:rPr>
          <w:rFonts w:ascii="Arial" w:hAnsi="Arial" w:cs="Arial"/>
          <w:sz w:val="20"/>
          <w:szCs w:val="20"/>
          <w:lang w:val="en-GB"/>
        </w:rPr>
        <w:t>shows</w:t>
      </w:r>
      <w:r w:rsidR="002F7198">
        <w:rPr>
          <w:rFonts w:ascii="Arial" w:hAnsi="Arial" w:cs="Arial"/>
          <w:sz w:val="20"/>
          <w:szCs w:val="20"/>
          <w:lang w:val="en-GB"/>
        </w:rPr>
        <w:t xml:space="preserve"> the individual </w:t>
      </w:r>
      <w:r>
        <w:rPr>
          <w:rFonts w:ascii="Arial" w:hAnsi="Arial" w:cs="Arial"/>
          <w:sz w:val="20"/>
          <w:szCs w:val="20"/>
          <w:lang w:val="en-GB"/>
        </w:rPr>
        <w:t>parts of the Routescan.</w:t>
      </w:r>
    </w:p>
    <w:p w:rsidR="00562ABF" w:rsidRDefault="00446318" w:rsidP="00562ABF">
      <w:pPr>
        <w:pStyle w:val="ListParagraph"/>
        <w:numPr>
          <w:ilvl w:val="0"/>
          <w:numId w:val="18"/>
        </w:numPr>
        <w:rPr>
          <w:rFonts w:ascii="Arial" w:hAnsi="Arial" w:cs="Arial"/>
          <w:sz w:val="20"/>
          <w:szCs w:val="20"/>
          <w:lang w:val="en-GB"/>
        </w:rPr>
      </w:pPr>
      <w:r>
        <w:rPr>
          <w:rFonts w:ascii="Arial" w:hAnsi="Arial" w:cs="Arial"/>
          <w:sz w:val="20"/>
          <w:szCs w:val="20"/>
          <w:lang w:val="en-GB"/>
        </w:rPr>
        <w:t>Within t</w:t>
      </w:r>
      <w:r w:rsidR="00562ABF">
        <w:rPr>
          <w:rFonts w:ascii="Arial" w:hAnsi="Arial" w:cs="Arial"/>
          <w:sz w:val="20"/>
          <w:szCs w:val="20"/>
          <w:lang w:val="en-GB"/>
        </w:rPr>
        <w:t>he first 5 seconds</w:t>
      </w:r>
      <w:r>
        <w:rPr>
          <w:rFonts w:ascii="Arial" w:hAnsi="Arial" w:cs="Arial"/>
          <w:sz w:val="20"/>
          <w:szCs w:val="20"/>
          <w:lang w:val="en-GB"/>
        </w:rPr>
        <w:t xml:space="preserve"> of switching on</w:t>
      </w:r>
      <w:r w:rsidR="00562ABF">
        <w:rPr>
          <w:rFonts w:ascii="Arial" w:hAnsi="Arial" w:cs="Arial"/>
          <w:sz w:val="20"/>
          <w:szCs w:val="20"/>
          <w:lang w:val="en-GB"/>
        </w:rPr>
        <w:t>, the Routescan shows you the Battery level status by the Battery Led indicator:</w:t>
      </w:r>
    </w:p>
    <w:p w:rsidR="00562ABF" w:rsidRDefault="00562ABF" w:rsidP="00562ABF">
      <w:pPr>
        <w:pStyle w:val="ListParagraph"/>
        <w:numPr>
          <w:ilvl w:val="0"/>
          <w:numId w:val="18"/>
        </w:numPr>
        <w:rPr>
          <w:rFonts w:ascii="Arial" w:hAnsi="Arial" w:cs="Arial"/>
          <w:sz w:val="20"/>
          <w:szCs w:val="20"/>
          <w:lang w:val="en-GB"/>
        </w:rPr>
      </w:pPr>
      <w:r>
        <w:rPr>
          <w:rFonts w:ascii="Arial" w:hAnsi="Arial" w:cs="Arial"/>
          <w:sz w:val="20"/>
          <w:szCs w:val="20"/>
          <w:lang w:val="en-GB"/>
        </w:rPr>
        <w:t>Green: 100-to 70%</w:t>
      </w:r>
    </w:p>
    <w:p w:rsidR="00562ABF" w:rsidRDefault="00562ABF" w:rsidP="00562ABF">
      <w:pPr>
        <w:pStyle w:val="ListParagraph"/>
        <w:numPr>
          <w:ilvl w:val="0"/>
          <w:numId w:val="18"/>
        </w:numPr>
        <w:rPr>
          <w:rFonts w:ascii="Arial" w:hAnsi="Arial" w:cs="Arial"/>
          <w:sz w:val="20"/>
          <w:szCs w:val="20"/>
          <w:lang w:val="en-GB"/>
        </w:rPr>
      </w:pPr>
      <w:r>
        <w:rPr>
          <w:rFonts w:ascii="Arial" w:hAnsi="Arial" w:cs="Arial"/>
          <w:sz w:val="20"/>
          <w:szCs w:val="20"/>
          <w:lang w:val="en-GB"/>
        </w:rPr>
        <w:t>Orange: 70-to 30%</w:t>
      </w:r>
    </w:p>
    <w:p w:rsidR="00562ABF" w:rsidRDefault="00562ABF" w:rsidP="00562ABF">
      <w:pPr>
        <w:pStyle w:val="ListParagraph"/>
        <w:numPr>
          <w:ilvl w:val="0"/>
          <w:numId w:val="18"/>
        </w:numPr>
        <w:rPr>
          <w:rFonts w:ascii="Arial" w:hAnsi="Arial" w:cs="Arial"/>
          <w:sz w:val="20"/>
          <w:szCs w:val="20"/>
          <w:lang w:val="en-GB"/>
        </w:rPr>
      </w:pPr>
      <w:r>
        <w:rPr>
          <w:rFonts w:ascii="Arial" w:hAnsi="Arial" w:cs="Arial"/>
          <w:sz w:val="20"/>
          <w:szCs w:val="20"/>
          <w:lang w:val="en-GB"/>
        </w:rPr>
        <w:t>Red: 30-to 5%</w:t>
      </w:r>
    </w:p>
    <w:p w:rsidR="00562ABF" w:rsidRDefault="00562ABF" w:rsidP="00562ABF">
      <w:pPr>
        <w:pStyle w:val="ListParagraph"/>
        <w:numPr>
          <w:ilvl w:val="0"/>
          <w:numId w:val="18"/>
        </w:numPr>
        <w:rPr>
          <w:rFonts w:ascii="Arial" w:hAnsi="Arial" w:cs="Arial"/>
          <w:sz w:val="20"/>
          <w:szCs w:val="20"/>
          <w:lang w:val="en-GB"/>
        </w:rPr>
      </w:pPr>
      <w:r>
        <w:rPr>
          <w:rFonts w:ascii="Arial" w:hAnsi="Arial" w:cs="Arial"/>
          <w:sz w:val="20"/>
          <w:szCs w:val="20"/>
          <w:lang w:val="en-GB"/>
        </w:rPr>
        <w:t>Blinking Red</w:t>
      </w:r>
      <w:r w:rsidRPr="006833C9">
        <w:rPr>
          <w:rFonts w:ascii="Arial" w:hAnsi="Arial" w:cs="Arial"/>
          <w:sz w:val="20"/>
          <w:szCs w:val="20"/>
          <w:lang w:val="en-GB"/>
        </w:rPr>
        <w:t xml:space="preserve"> </w:t>
      </w:r>
      <w:r>
        <w:rPr>
          <w:rFonts w:ascii="Arial" w:hAnsi="Arial" w:cs="Arial"/>
          <w:sz w:val="20"/>
          <w:szCs w:val="20"/>
          <w:lang w:val="en-GB"/>
        </w:rPr>
        <w:t>less than 5%. In this stage the Routescan is no</w:t>
      </w:r>
      <w:r w:rsidR="00446318">
        <w:rPr>
          <w:rFonts w:ascii="Arial" w:hAnsi="Arial" w:cs="Arial"/>
          <w:sz w:val="20"/>
          <w:szCs w:val="20"/>
          <w:lang w:val="en-GB"/>
        </w:rPr>
        <w:t>t</w:t>
      </w:r>
      <w:r>
        <w:rPr>
          <w:rFonts w:ascii="Arial" w:hAnsi="Arial" w:cs="Arial"/>
          <w:sz w:val="20"/>
          <w:szCs w:val="20"/>
          <w:lang w:val="en-GB"/>
        </w:rPr>
        <w:t xml:space="preserve"> operative.</w:t>
      </w:r>
    </w:p>
    <w:p w:rsidR="00562ABF" w:rsidRPr="00143643" w:rsidRDefault="00562ABF" w:rsidP="00562ABF">
      <w:pPr>
        <w:ind w:left="360"/>
        <w:rPr>
          <w:rFonts w:ascii="Arial" w:hAnsi="Arial" w:cs="Arial"/>
          <w:sz w:val="20"/>
          <w:szCs w:val="20"/>
          <w:lang w:val="en-GB"/>
        </w:rPr>
      </w:pPr>
      <w:r>
        <w:rPr>
          <w:rFonts w:ascii="Arial" w:hAnsi="Arial" w:cs="Arial"/>
          <w:sz w:val="20"/>
          <w:szCs w:val="20"/>
          <w:lang w:val="en-GB"/>
        </w:rPr>
        <w:t>You can check the battery level at any time (no</w:t>
      </w:r>
      <w:r w:rsidR="00446318">
        <w:rPr>
          <w:rFonts w:ascii="Arial" w:hAnsi="Arial" w:cs="Arial"/>
          <w:sz w:val="20"/>
          <w:szCs w:val="20"/>
          <w:lang w:val="en-GB"/>
        </w:rPr>
        <w:t>t</w:t>
      </w:r>
      <w:r>
        <w:rPr>
          <w:rFonts w:ascii="Arial" w:hAnsi="Arial" w:cs="Arial"/>
          <w:sz w:val="20"/>
          <w:szCs w:val="20"/>
          <w:lang w:val="en-GB"/>
        </w:rPr>
        <w:t xml:space="preserve"> when the scan is in process or the spindle in movement)</w:t>
      </w:r>
      <w:r w:rsidR="00446318">
        <w:rPr>
          <w:rFonts w:ascii="Arial" w:hAnsi="Arial" w:cs="Arial"/>
          <w:sz w:val="20"/>
          <w:szCs w:val="20"/>
          <w:lang w:val="en-GB"/>
        </w:rPr>
        <w:t xml:space="preserve"> by</w:t>
      </w:r>
      <w:r>
        <w:rPr>
          <w:rFonts w:ascii="Arial" w:hAnsi="Arial" w:cs="Arial"/>
          <w:sz w:val="20"/>
          <w:szCs w:val="20"/>
          <w:lang w:val="en-GB"/>
        </w:rPr>
        <w:t xml:space="preserve"> pressing the Battery indicator button.</w:t>
      </w:r>
    </w:p>
    <w:p w:rsidR="00562ABF" w:rsidRPr="002412AF" w:rsidRDefault="00562ABF" w:rsidP="00562ABF">
      <w:pPr>
        <w:ind w:left="360"/>
        <w:jc w:val="both"/>
        <w:rPr>
          <w:rFonts w:ascii="Arial" w:hAnsi="Arial" w:cs="Arial"/>
          <w:sz w:val="20"/>
          <w:szCs w:val="20"/>
          <w:lang w:val="en-GB"/>
        </w:rPr>
      </w:pPr>
      <w:r w:rsidRPr="002412AF">
        <w:rPr>
          <w:rFonts w:ascii="Arial" w:hAnsi="Arial" w:cs="Arial"/>
          <w:sz w:val="20"/>
          <w:szCs w:val="20"/>
          <w:lang w:val="en-GB"/>
        </w:rPr>
        <w:t xml:space="preserve">N.B. Once the Power Button has been pressed, RouteScan goes through a start-up period – it is not possible to turn off RouteScan until start-up is </w:t>
      </w:r>
      <w:r w:rsidRPr="002412AF">
        <w:rPr>
          <w:rFonts w:ascii="Arial" w:hAnsi="Arial" w:cs="Arial"/>
          <w:sz w:val="20"/>
          <w:szCs w:val="20"/>
          <w:lang w:val="en-GB"/>
        </w:rPr>
        <w:lastRenderedPageBreak/>
        <w:t>complete. During start-up the Laser Housing will rotate as part of a self-calibration routine; do not interfere with it during this period.</w:t>
      </w:r>
    </w:p>
    <w:p w:rsidR="00562ABF" w:rsidRDefault="00562ABF" w:rsidP="00562ABF">
      <w:pPr>
        <w:jc w:val="center"/>
        <w:rPr>
          <w:rFonts w:ascii="Arial" w:hAnsi="Arial" w:cs="Arial"/>
          <w:sz w:val="20"/>
          <w:szCs w:val="20"/>
          <w:lang w:val="en-GB"/>
        </w:rPr>
      </w:pPr>
      <w:r>
        <w:rPr>
          <w:rFonts w:ascii="Arial" w:hAnsi="Arial" w:cs="Arial"/>
          <w:noProof/>
          <w:sz w:val="20"/>
          <w:szCs w:val="20"/>
          <w:lang w:val="en-GB" w:eastAsia="ja-JP"/>
        </w:rPr>
        <w:drawing>
          <wp:inline distT="0" distB="0" distL="0" distR="0" wp14:anchorId="459BE725" wp14:editId="08FF6138">
            <wp:extent cx="2375065" cy="1900052"/>
            <wp:effectExtent l="0" t="0" r="635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3684" cy="1906947"/>
                    </a:xfrm>
                    <a:prstGeom prst="rect">
                      <a:avLst/>
                    </a:prstGeom>
                    <a:noFill/>
                    <a:ln>
                      <a:noFill/>
                    </a:ln>
                  </pic:spPr>
                </pic:pic>
              </a:graphicData>
            </a:graphic>
          </wp:inline>
        </w:drawing>
      </w:r>
    </w:p>
    <w:p w:rsidR="00562ABF" w:rsidRDefault="00562ABF" w:rsidP="00562ABF">
      <w:pPr>
        <w:jc w:val="center"/>
        <w:rPr>
          <w:rFonts w:ascii="Arial" w:hAnsi="Arial" w:cs="Arial"/>
          <w:sz w:val="20"/>
          <w:szCs w:val="20"/>
          <w:lang w:val="en-GB"/>
        </w:rPr>
      </w:pPr>
      <w:r>
        <w:rPr>
          <w:rFonts w:ascii="Arial" w:hAnsi="Arial" w:cs="Arial"/>
          <w:sz w:val="20"/>
          <w:szCs w:val="20"/>
          <w:lang w:val="en-GB"/>
        </w:rPr>
        <w:t>Figure 1</w:t>
      </w:r>
    </w:p>
    <w:p w:rsidR="00562ABF" w:rsidRPr="00D2308F" w:rsidRDefault="00562ABF" w:rsidP="00562ABF">
      <w:pPr>
        <w:jc w:val="center"/>
        <w:rPr>
          <w:rFonts w:ascii="Arial" w:hAnsi="Arial" w:cs="Arial"/>
          <w:sz w:val="20"/>
          <w:szCs w:val="20"/>
          <w:lang w:val="en-GB"/>
        </w:rPr>
      </w:pPr>
    </w:p>
    <w:p w:rsidR="00562ABF" w:rsidRDefault="00562ABF" w:rsidP="00562ABF">
      <w:pPr>
        <w:jc w:val="center"/>
        <w:rPr>
          <w:rFonts w:ascii="Arial" w:hAnsi="Arial" w:cs="Arial"/>
          <w:sz w:val="20"/>
          <w:szCs w:val="20"/>
          <w:lang w:val="en-GB"/>
        </w:rPr>
      </w:pPr>
      <w:r>
        <w:rPr>
          <w:rFonts w:ascii="Arial" w:hAnsi="Arial" w:cs="Arial"/>
          <w:noProof/>
          <w:sz w:val="20"/>
          <w:szCs w:val="20"/>
          <w:lang w:val="en-GB" w:eastAsia="ja-JP"/>
        </w:rPr>
        <w:drawing>
          <wp:inline distT="0" distB="0" distL="0" distR="0" wp14:anchorId="48414E9A" wp14:editId="0C7138B3">
            <wp:extent cx="3540642" cy="1802721"/>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245" cy="1807611"/>
                    </a:xfrm>
                    <a:prstGeom prst="rect">
                      <a:avLst/>
                    </a:prstGeom>
                    <a:noFill/>
                    <a:ln>
                      <a:noFill/>
                    </a:ln>
                  </pic:spPr>
                </pic:pic>
              </a:graphicData>
            </a:graphic>
          </wp:inline>
        </w:drawing>
      </w:r>
    </w:p>
    <w:p w:rsidR="00562ABF" w:rsidRDefault="00562ABF" w:rsidP="00562ABF">
      <w:pPr>
        <w:jc w:val="center"/>
        <w:rPr>
          <w:rFonts w:ascii="Arial" w:hAnsi="Arial" w:cs="Arial"/>
          <w:sz w:val="20"/>
          <w:szCs w:val="20"/>
          <w:lang w:val="en-GB"/>
        </w:rPr>
      </w:pPr>
      <w:r>
        <w:rPr>
          <w:rFonts w:ascii="Arial" w:hAnsi="Arial" w:cs="Arial"/>
          <w:sz w:val="20"/>
          <w:szCs w:val="20"/>
          <w:lang w:val="en-GB"/>
        </w:rPr>
        <w:t>Figure 2</w:t>
      </w:r>
    </w:p>
    <w:p w:rsidR="00562ABF" w:rsidRDefault="00562ABF" w:rsidP="00562ABF">
      <w:pPr>
        <w:numPr>
          <w:ilvl w:val="0"/>
          <w:numId w:val="18"/>
        </w:numPr>
        <w:rPr>
          <w:rFonts w:ascii="Arial" w:hAnsi="Arial" w:cs="Arial"/>
          <w:sz w:val="20"/>
          <w:szCs w:val="20"/>
          <w:lang w:val="en-GB"/>
        </w:rPr>
      </w:pPr>
      <w:r w:rsidRPr="00BD0A7E">
        <w:rPr>
          <w:rFonts w:ascii="Arial" w:hAnsi="Arial" w:cs="Arial"/>
          <w:sz w:val="20"/>
          <w:szCs w:val="20"/>
          <w:lang w:val="en-GB"/>
        </w:rPr>
        <w:t>Rotate the black lens cover to reveal the optical lens before attempting to take any readings (Figure 3)</w:t>
      </w:r>
    </w:p>
    <w:p w:rsidR="00562ABF" w:rsidRDefault="00562ABF" w:rsidP="00562ABF">
      <w:pPr>
        <w:ind w:left="720"/>
        <w:jc w:val="center"/>
        <w:rPr>
          <w:rFonts w:ascii="Arial" w:hAnsi="Arial" w:cs="Arial"/>
          <w:sz w:val="20"/>
          <w:szCs w:val="20"/>
          <w:lang w:val="en-GB"/>
        </w:rPr>
      </w:pPr>
      <w:r w:rsidRPr="00BD0A7E">
        <w:rPr>
          <w:rFonts w:ascii="Arial" w:hAnsi="Arial" w:cs="Arial"/>
          <w:noProof/>
          <w:sz w:val="20"/>
          <w:szCs w:val="20"/>
          <w:lang w:val="en-GB" w:eastAsia="ja-JP"/>
        </w:rPr>
        <w:drawing>
          <wp:inline distT="0" distB="0" distL="0" distR="0" wp14:anchorId="6E98DAD4" wp14:editId="790FF2DE">
            <wp:extent cx="1924685" cy="1254760"/>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685" cy="1254760"/>
                    </a:xfrm>
                    <a:prstGeom prst="rect">
                      <a:avLst/>
                    </a:prstGeom>
                    <a:noFill/>
                    <a:ln>
                      <a:noFill/>
                    </a:ln>
                  </pic:spPr>
                </pic:pic>
              </a:graphicData>
            </a:graphic>
          </wp:inline>
        </w:drawing>
      </w:r>
    </w:p>
    <w:p w:rsidR="00562ABF" w:rsidRDefault="00562ABF" w:rsidP="00562ABF">
      <w:pPr>
        <w:ind w:left="720"/>
        <w:jc w:val="center"/>
        <w:rPr>
          <w:rFonts w:ascii="Arial" w:hAnsi="Arial" w:cs="Arial"/>
          <w:sz w:val="20"/>
          <w:szCs w:val="20"/>
          <w:lang w:val="en-GB"/>
        </w:rPr>
      </w:pPr>
      <w:r>
        <w:rPr>
          <w:rFonts w:ascii="Arial" w:hAnsi="Arial" w:cs="Arial"/>
          <w:sz w:val="20"/>
          <w:szCs w:val="20"/>
          <w:lang w:val="en-GB"/>
        </w:rPr>
        <w:t>Figure 3</w:t>
      </w:r>
    </w:p>
    <w:p w:rsidR="00562ABF" w:rsidRPr="00BD0A7E" w:rsidRDefault="00562ABF" w:rsidP="00562ABF">
      <w:pPr>
        <w:ind w:left="720"/>
        <w:jc w:val="center"/>
        <w:rPr>
          <w:rFonts w:ascii="Arial" w:hAnsi="Arial" w:cs="Arial"/>
          <w:sz w:val="20"/>
          <w:szCs w:val="20"/>
          <w:lang w:val="en-GB"/>
        </w:rPr>
      </w:pPr>
    </w:p>
    <w:p w:rsidR="00562ABF" w:rsidRPr="000C6BB6" w:rsidRDefault="00562ABF" w:rsidP="00562ABF">
      <w:pPr>
        <w:pStyle w:val="ListParagraph"/>
        <w:numPr>
          <w:ilvl w:val="0"/>
          <w:numId w:val="18"/>
        </w:numPr>
        <w:jc w:val="both"/>
        <w:rPr>
          <w:rFonts w:ascii="Arial" w:hAnsi="Arial" w:cs="Arial"/>
          <w:sz w:val="20"/>
          <w:szCs w:val="20"/>
          <w:lang w:val="en-GB"/>
        </w:rPr>
      </w:pPr>
      <w:r w:rsidRPr="000C6BB6">
        <w:rPr>
          <w:rFonts w:ascii="Arial" w:hAnsi="Arial" w:cs="Arial"/>
          <w:sz w:val="20"/>
          <w:szCs w:val="20"/>
          <w:lang w:val="en-GB"/>
        </w:rPr>
        <w:t>Turn on the Control Unit (Please refer to manufacturers own operating manual for details of operation as Control Unit models may vary) – wait until the Windows operating system has fully loaded</w:t>
      </w:r>
    </w:p>
    <w:p w:rsidR="00562ABF" w:rsidRPr="000C6BB6" w:rsidRDefault="00562ABF" w:rsidP="00562ABF">
      <w:pPr>
        <w:pStyle w:val="ListParagraph"/>
        <w:numPr>
          <w:ilvl w:val="0"/>
          <w:numId w:val="18"/>
        </w:numPr>
        <w:rPr>
          <w:rFonts w:ascii="Arial" w:hAnsi="Arial" w:cs="Arial"/>
          <w:sz w:val="20"/>
          <w:szCs w:val="20"/>
          <w:lang w:val="en-GB"/>
        </w:rPr>
      </w:pPr>
      <w:r w:rsidRPr="000C6BB6">
        <w:rPr>
          <w:rFonts w:ascii="Arial" w:hAnsi="Arial" w:cs="Arial"/>
          <w:sz w:val="20"/>
          <w:szCs w:val="20"/>
          <w:lang w:val="en-GB"/>
        </w:rPr>
        <w:lastRenderedPageBreak/>
        <w:t>Load the Abtus Gauge Interface 2 software (AGI2) from the Desktop</w:t>
      </w:r>
      <w:r>
        <w:rPr>
          <w:rFonts w:ascii="Arial" w:hAnsi="Arial" w:cs="Arial"/>
          <w:sz w:val="20"/>
          <w:szCs w:val="20"/>
          <w:lang w:val="en-GB"/>
        </w:rPr>
        <w:t xml:space="preserve"> (Figure 4)</w:t>
      </w:r>
      <w:r w:rsidRPr="000C6BB6">
        <w:rPr>
          <w:rFonts w:ascii="Arial" w:hAnsi="Arial" w:cs="Arial"/>
          <w:sz w:val="20"/>
          <w:szCs w:val="20"/>
          <w:lang w:val="en-GB"/>
        </w:rPr>
        <w:t xml:space="preserve"> – the software launches directly to the welcome screen.</w:t>
      </w:r>
    </w:p>
    <w:p w:rsidR="00562ABF" w:rsidRPr="00BB7E84" w:rsidRDefault="00562ABF" w:rsidP="00562ABF">
      <w:pPr>
        <w:rPr>
          <w:rFonts w:ascii="Arial" w:hAnsi="Arial" w:cs="Arial"/>
          <w:sz w:val="20"/>
          <w:szCs w:val="20"/>
          <w:lang w:val="en-GB"/>
        </w:rPr>
      </w:pPr>
    </w:p>
    <w:p w:rsidR="00562ABF" w:rsidRDefault="00562ABF" w:rsidP="00562ABF">
      <w:pPr>
        <w:keepNext/>
        <w:spacing w:before="120"/>
        <w:ind w:left="357"/>
        <w:jc w:val="center"/>
      </w:pPr>
      <w:r>
        <w:rPr>
          <w:rFonts w:ascii="Calibri" w:hAnsi="Calibri" w:cs="Calibri"/>
          <w:noProof/>
          <w:lang w:val="en-GB" w:eastAsia="ja-JP"/>
        </w:rPr>
        <mc:AlternateContent>
          <mc:Choice Requires="wps">
            <w:drawing>
              <wp:anchor distT="0" distB="0" distL="114300" distR="114300" simplePos="0" relativeHeight="251660288" behindDoc="0" locked="0" layoutInCell="1" allowOverlap="1" wp14:anchorId="73E53897" wp14:editId="3BB8E221">
                <wp:simplePos x="0" y="0"/>
                <wp:positionH relativeFrom="column">
                  <wp:posOffset>926494</wp:posOffset>
                </wp:positionH>
                <wp:positionV relativeFrom="paragraph">
                  <wp:posOffset>1638521</wp:posOffset>
                </wp:positionV>
                <wp:extent cx="382772" cy="978195"/>
                <wp:effectExtent l="0" t="0" r="36830" b="31750"/>
                <wp:wrapNone/>
                <wp:docPr id="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2772" cy="97819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F90D4B" id="_x0000_t32" coordsize="21600,21600" o:spt="32" o:oned="t" path="m,l21600,21600e" filled="f">
                <v:path arrowok="t" fillok="f" o:connecttype="none"/>
                <o:lock v:ext="edit" shapetype="t"/>
              </v:shapetype>
              <v:shape id="AutoShape 103" o:spid="_x0000_s1026" type="#_x0000_t32" style="position:absolute;margin-left:72.95pt;margin-top:129pt;width:30.15pt;height:7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" strokecolor="red" strokeweight="1.5pt"/>
            </w:pict>
          </mc:Fallback>
        </mc:AlternateContent>
      </w:r>
      <w:r>
        <w:rPr>
          <w:rFonts w:ascii="Calibri" w:hAnsi="Calibri" w:cs="Calibri"/>
          <w:noProof/>
          <w:lang w:val="en-GB" w:eastAsia="ja-JP"/>
        </w:rPr>
        <mc:AlternateContent>
          <mc:Choice Requires="wps">
            <w:drawing>
              <wp:anchor distT="0" distB="0" distL="114300" distR="114300" simplePos="0" relativeHeight="251659264" behindDoc="0" locked="0" layoutInCell="1" allowOverlap="1" wp14:anchorId="3EC7EDC5" wp14:editId="16F979FB">
                <wp:simplePos x="0" y="0"/>
                <wp:positionH relativeFrom="column">
                  <wp:posOffset>611106</wp:posOffset>
                </wp:positionH>
                <wp:positionV relativeFrom="paragraph">
                  <wp:posOffset>1371704</wp:posOffset>
                </wp:positionV>
                <wp:extent cx="368300" cy="325755"/>
                <wp:effectExtent l="13335" t="12065" r="18415" b="14605"/>
                <wp:wrapNone/>
                <wp:docPr id="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575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06ADD6" id="_x0000_t120" coordsize="21600,21600" o:spt="120" path="m10800,qx,10800,10800,21600,21600,10800,10800,xe">
                <v:path gradientshapeok="t" o:connecttype="custom" o:connectlocs="10800,0;3163,3163;0,10800;3163,18437;10800,21600;18437,18437;21600,10800;18437,3163" textboxrect="3163,3163,18437,18437"/>
              </v:shapetype>
              <v:shape id="AutoShape 102" o:spid="_x0000_s1026" type="#_x0000_t120" style="position:absolute;margin-left:48.1pt;margin-top:108pt;width:29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" filled="f" strokecolor="red" strokeweight="1.5pt"/>
            </w:pict>
          </mc:Fallback>
        </mc:AlternateContent>
      </w:r>
      <w:r w:rsidRPr="00E726E6">
        <w:rPr>
          <w:rFonts w:ascii="Calibri" w:hAnsi="Calibri" w:cs="Calibri"/>
          <w:noProof/>
          <w:lang w:val="en-GB" w:eastAsia="ja-JP"/>
        </w:rPr>
        <w:drawing>
          <wp:inline distT="0" distB="0" distL="0" distR="0" wp14:anchorId="7BC95CBC" wp14:editId="76F78E3B">
            <wp:extent cx="3413125" cy="2360295"/>
            <wp:effectExtent l="0" t="0" r="0" b="190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125" cy="2360295"/>
                    </a:xfrm>
                    <a:prstGeom prst="rect">
                      <a:avLst/>
                    </a:prstGeom>
                    <a:noFill/>
                    <a:ln>
                      <a:noFill/>
                    </a:ln>
                  </pic:spPr>
                </pic:pic>
              </a:graphicData>
            </a:graphic>
          </wp:inline>
        </w:drawing>
      </w:r>
    </w:p>
    <w:p w:rsidR="00562ABF" w:rsidRDefault="00562ABF" w:rsidP="00562ABF">
      <w:pPr>
        <w:pStyle w:val="Caption"/>
        <w:jc w:val="center"/>
        <w:rPr>
          <w:rFonts w:ascii="Arial" w:hAnsi="Arial" w:cs="Arial"/>
        </w:rPr>
      </w:pPr>
      <w:r>
        <w:rPr>
          <w:rFonts w:ascii="Calibri" w:hAnsi="Calibri" w:cs="Calibri"/>
          <w:noProof/>
          <w:lang w:val="en-GB" w:eastAsia="ja-JP"/>
        </w:rPr>
        <mc:AlternateContent>
          <mc:Choice Requires="wps">
            <w:drawing>
              <wp:anchor distT="0" distB="0" distL="114300" distR="114300" simplePos="0" relativeHeight="251661312" behindDoc="0" locked="0" layoutInCell="1" allowOverlap="1" wp14:anchorId="12186A0B" wp14:editId="4DA8DE2B">
                <wp:simplePos x="0" y="0"/>
                <wp:positionH relativeFrom="column">
                  <wp:posOffset>1202690</wp:posOffset>
                </wp:positionH>
                <wp:positionV relativeFrom="paragraph">
                  <wp:posOffset>21590</wp:posOffset>
                </wp:positionV>
                <wp:extent cx="2762885" cy="249555"/>
                <wp:effectExtent l="635" t="0" r="0" b="0"/>
                <wp:wrapNone/>
                <wp:docPr id="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F09" w:rsidRPr="00177684" w:rsidRDefault="00032F09" w:rsidP="00562ABF">
                            <w:pPr>
                              <w:rPr>
                                <w:rFonts w:ascii="Arial" w:hAnsi="Arial" w:cs="Arial"/>
                                <w:sz w:val="20"/>
                                <w:szCs w:val="20"/>
                              </w:rPr>
                            </w:pPr>
                            <w:r w:rsidRPr="00177684">
                              <w:rPr>
                                <w:rFonts w:ascii="Arial" w:hAnsi="Arial" w:cs="Arial"/>
                                <w:sz w:val="20"/>
                                <w:szCs w:val="20"/>
                              </w:rPr>
                              <w:t xml:space="preserve">Figure </w:t>
                            </w:r>
                            <w:r>
                              <w:rPr>
                                <w:rFonts w:ascii="Arial" w:hAnsi="Arial" w:cs="Arial"/>
                                <w:sz w:val="20"/>
                                <w:szCs w:val="20"/>
                              </w:rPr>
                              <w:t>4</w:t>
                            </w:r>
                            <w:r w:rsidRPr="00177684">
                              <w:rPr>
                                <w:rFonts w:ascii="Arial" w:hAnsi="Arial" w:cs="Arial"/>
                                <w:sz w:val="20"/>
                                <w:szCs w:val="20"/>
                              </w:rPr>
                              <w:t xml:space="preserve"> Double click Abuts Gauge Interface 2 icon (AGI2)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186A0B" id="Text Box 104" o:spid="_x0000_s1027" type="#_x0000_t202" style="position:absolute;left:0;text-align:left;margin-left:94.7pt;margin-top:1.7pt;width:217.5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TwhgIAABg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" stroked="f">
                <v:textbox>
                  <w:txbxContent>
                    <w:p w:rsidR="00032F09" w:rsidRPr="00177684" w:rsidRDefault="00032F09" w:rsidP="00562ABF">
                      <w:pPr>
                        <w:rPr>
                          <w:rFonts w:ascii="Arial" w:hAnsi="Arial" w:cs="Arial"/>
                          <w:sz w:val="20"/>
                          <w:szCs w:val="20"/>
                        </w:rPr>
                      </w:pPr>
                      <w:r w:rsidRPr="00177684">
                        <w:rPr>
                          <w:rFonts w:ascii="Arial" w:hAnsi="Arial" w:cs="Arial"/>
                          <w:sz w:val="20"/>
                          <w:szCs w:val="20"/>
                        </w:rPr>
                        <w:t xml:space="preserve">Figure </w:t>
                      </w:r>
                      <w:r>
                        <w:rPr>
                          <w:rFonts w:ascii="Arial" w:hAnsi="Arial" w:cs="Arial"/>
                          <w:sz w:val="20"/>
                          <w:szCs w:val="20"/>
                        </w:rPr>
                        <w:t>4</w:t>
                      </w:r>
                      <w:r w:rsidRPr="00177684">
                        <w:rPr>
                          <w:rFonts w:ascii="Arial" w:hAnsi="Arial" w:cs="Arial"/>
                          <w:sz w:val="20"/>
                          <w:szCs w:val="20"/>
                        </w:rPr>
                        <w:t xml:space="preserve"> Double click Abuts Gauge Interface 2 icon (AGI2)</w:t>
                      </w:r>
                    </w:p>
                  </w:txbxContent>
                </v:textbox>
              </v:shape>
            </w:pict>
          </mc:Fallback>
        </mc:AlternateContent>
      </w: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r w:rsidRPr="00BB7E84">
        <w:rPr>
          <w:rFonts w:ascii="Arial" w:hAnsi="Arial" w:cs="Arial"/>
          <w:sz w:val="20"/>
          <w:szCs w:val="20"/>
          <w:lang w:val="en-GB"/>
        </w:rPr>
        <w:t xml:space="preserve">The </w:t>
      </w:r>
      <w:r>
        <w:rPr>
          <w:rFonts w:ascii="Arial" w:hAnsi="Arial" w:cs="Arial"/>
          <w:sz w:val="20"/>
          <w:szCs w:val="20"/>
          <w:lang w:val="en-GB"/>
        </w:rPr>
        <w:t xml:space="preserve">user is given two options by the welcome screen.(Figure 5) </w:t>
      </w:r>
    </w:p>
    <w:p w:rsidR="00562ABF" w:rsidRDefault="00562ABF" w:rsidP="00562ABF">
      <w:pPr>
        <w:rPr>
          <w:rFonts w:ascii="Arial" w:hAnsi="Arial" w:cs="Arial"/>
          <w:sz w:val="20"/>
          <w:szCs w:val="20"/>
          <w:lang w:val="en-GB"/>
        </w:rPr>
      </w:pPr>
      <w:r>
        <w:rPr>
          <w:rFonts w:ascii="Arial" w:hAnsi="Arial" w:cs="Arial"/>
          <w:sz w:val="20"/>
          <w:szCs w:val="20"/>
          <w:lang w:val="en-GB"/>
        </w:rPr>
        <w:t>Trackside has full functionality including a Bluetooth connection with the Routescan.</w:t>
      </w:r>
    </w:p>
    <w:p w:rsidR="00562ABF" w:rsidRPr="00BB7E84" w:rsidRDefault="00562ABF" w:rsidP="00562ABF">
      <w:pPr>
        <w:rPr>
          <w:rFonts w:ascii="Arial" w:hAnsi="Arial" w:cs="Arial"/>
          <w:sz w:val="20"/>
          <w:szCs w:val="20"/>
          <w:lang w:val="en-GB"/>
        </w:rPr>
      </w:pPr>
      <w:r>
        <w:rPr>
          <w:rFonts w:ascii="Arial" w:hAnsi="Arial" w:cs="Arial"/>
          <w:sz w:val="20"/>
          <w:szCs w:val="20"/>
          <w:lang w:val="en-GB"/>
        </w:rPr>
        <w:t>Office mode does not provide a Bluetooth connection. It is used only for management and viewing of data already stored.</w:t>
      </w:r>
    </w:p>
    <w:p w:rsidR="00562ABF" w:rsidRDefault="00562ABF" w:rsidP="00562ABF">
      <w:pPr>
        <w:jc w:val="center"/>
        <w:rPr>
          <w:noProof/>
          <w:lang w:val="en-GB" w:eastAsia="en-GB"/>
        </w:rPr>
      </w:pPr>
      <w:r w:rsidRPr="004A479E">
        <w:rPr>
          <w:noProof/>
          <w:lang w:val="en-GB" w:eastAsia="ja-JP"/>
        </w:rPr>
        <w:drawing>
          <wp:inline distT="0" distB="0" distL="0" distR="0" wp14:anchorId="625FFDF9" wp14:editId="179F17F2">
            <wp:extent cx="3774440" cy="2306955"/>
            <wp:effectExtent l="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4440" cy="2306955"/>
                    </a:xfrm>
                    <a:prstGeom prst="rect">
                      <a:avLst/>
                    </a:prstGeom>
                    <a:noFill/>
                    <a:ln>
                      <a:noFill/>
                    </a:ln>
                  </pic:spPr>
                </pic:pic>
              </a:graphicData>
            </a:graphic>
          </wp:inline>
        </w:drawing>
      </w:r>
    </w:p>
    <w:p w:rsidR="00562ABF" w:rsidRPr="00177684" w:rsidRDefault="00562ABF" w:rsidP="00562ABF">
      <w:pPr>
        <w:jc w:val="center"/>
        <w:rPr>
          <w:rFonts w:ascii="Arial" w:hAnsi="Arial" w:cs="Arial"/>
          <w:noProof/>
          <w:sz w:val="20"/>
          <w:szCs w:val="20"/>
          <w:lang w:val="en-GB" w:eastAsia="en-GB"/>
        </w:rPr>
      </w:pPr>
      <w:r w:rsidRPr="00177684">
        <w:rPr>
          <w:rFonts w:ascii="Arial" w:hAnsi="Arial" w:cs="Arial"/>
          <w:noProof/>
          <w:sz w:val="20"/>
          <w:szCs w:val="20"/>
          <w:lang w:val="en-GB" w:eastAsia="en-GB"/>
        </w:rPr>
        <w:t xml:space="preserve">Figure </w:t>
      </w:r>
      <w:r>
        <w:rPr>
          <w:rFonts w:ascii="Arial" w:hAnsi="Arial" w:cs="Arial"/>
          <w:noProof/>
          <w:sz w:val="20"/>
          <w:szCs w:val="20"/>
          <w:lang w:val="en-GB" w:eastAsia="en-GB"/>
        </w:rPr>
        <w:t>5</w:t>
      </w:r>
    </w:p>
    <w:p w:rsidR="00562ABF" w:rsidRPr="00177684" w:rsidRDefault="00562ABF" w:rsidP="00562ABF">
      <w:pPr>
        <w:pStyle w:val="ListParagraph"/>
        <w:numPr>
          <w:ilvl w:val="0"/>
          <w:numId w:val="19"/>
        </w:numPr>
        <w:jc w:val="both"/>
        <w:rPr>
          <w:rFonts w:ascii="Arial" w:hAnsi="Arial" w:cs="Arial"/>
          <w:sz w:val="20"/>
          <w:szCs w:val="20"/>
          <w:lang w:val="en-GB"/>
        </w:rPr>
      </w:pPr>
      <w:r w:rsidRPr="00177684">
        <w:rPr>
          <w:rFonts w:ascii="Arial" w:hAnsi="Arial" w:cs="Arial"/>
          <w:sz w:val="20"/>
          <w:szCs w:val="20"/>
          <w:lang w:val="en-GB"/>
        </w:rPr>
        <w:t>Click on ‘trackside’ or ‘office’ as appropriate.</w:t>
      </w:r>
    </w:p>
    <w:p w:rsidR="00562ABF" w:rsidRDefault="00562ABF" w:rsidP="00562ABF">
      <w:pPr>
        <w:jc w:val="both"/>
        <w:rPr>
          <w:rFonts w:ascii="Arial" w:hAnsi="Arial" w:cs="Arial"/>
          <w:sz w:val="20"/>
          <w:szCs w:val="20"/>
          <w:lang w:val="en-GB"/>
        </w:rPr>
      </w:pPr>
      <w:r w:rsidRPr="00E726E6">
        <w:rPr>
          <w:rFonts w:ascii="Arial" w:hAnsi="Arial" w:cs="Arial"/>
          <w:sz w:val="20"/>
          <w:szCs w:val="20"/>
          <w:lang w:val="en-GB"/>
        </w:rPr>
        <w:t>For trackside work, the software ‘starts’ in the Bluetooth Connect ‘page’</w:t>
      </w:r>
      <w:r>
        <w:rPr>
          <w:rFonts w:ascii="Arial" w:hAnsi="Arial" w:cs="Arial"/>
          <w:sz w:val="20"/>
          <w:szCs w:val="20"/>
          <w:lang w:val="en-GB"/>
        </w:rPr>
        <w:t xml:space="preserve"> (Figure 6)</w:t>
      </w:r>
    </w:p>
    <w:p w:rsidR="00562ABF" w:rsidRDefault="00562ABF" w:rsidP="00562ABF">
      <w:pPr>
        <w:jc w:val="center"/>
        <w:rPr>
          <w:rFonts w:ascii="Arial" w:hAnsi="Arial" w:cs="Arial"/>
          <w:sz w:val="20"/>
          <w:szCs w:val="20"/>
          <w:lang w:val="en-GB"/>
        </w:rPr>
      </w:pPr>
      <w:r w:rsidRPr="009266BE">
        <w:rPr>
          <w:noProof/>
          <w:lang w:val="en-GB" w:eastAsia="ja-JP"/>
        </w:rPr>
        <w:lastRenderedPageBreak/>
        <w:drawing>
          <wp:inline distT="0" distB="0" distL="0" distR="0" wp14:anchorId="4D665443" wp14:editId="69BB74C4">
            <wp:extent cx="3753485" cy="2265045"/>
            <wp:effectExtent l="0" t="0" r="0" b="190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3485" cy="2265045"/>
                    </a:xfrm>
                    <a:prstGeom prst="rect">
                      <a:avLst/>
                    </a:prstGeom>
                    <a:noFill/>
                    <a:ln>
                      <a:noFill/>
                    </a:ln>
                  </pic:spPr>
                </pic:pic>
              </a:graphicData>
            </a:graphic>
          </wp:inline>
        </w:drawing>
      </w:r>
    </w:p>
    <w:p w:rsidR="00562ABF" w:rsidRPr="00E726E6" w:rsidRDefault="00562ABF" w:rsidP="00562ABF">
      <w:pPr>
        <w:jc w:val="center"/>
        <w:rPr>
          <w:rFonts w:ascii="Arial" w:hAnsi="Arial" w:cs="Arial"/>
          <w:sz w:val="20"/>
          <w:szCs w:val="20"/>
          <w:lang w:val="en-GB"/>
        </w:rPr>
      </w:pPr>
      <w:r>
        <w:rPr>
          <w:rFonts w:ascii="Arial" w:hAnsi="Arial" w:cs="Arial"/>
          <w:sz w:val="20"/>
          <w:szCs w:val="20"/>
          <w:lang w:val="en-GB"/>
        </w:rPr>
        <w:t>Figure 6</w:t>
      </w:r>
    </w:p>
    <w:p w:rsidR="00562ABF" w:rsidRDefault="00562ABF" w:rsidP="00562ABF">
      <w:pPr>
        <w:numPr>
          <w:ilvl w:val="0"/>
          <w:numId w:val="20"/>
        </w:numPr>
        <w:jc w:val="both"/>
        <w:rPr>
          <w:rFonts w:ascii="Arial" w:hAnsi="Arial" w:cs="Arial"/>
          <w:sz w:val="20"/>
          <w:szCs w:val="20"/>
          <w:lang w:val="en-GB"/>
        </w:rPr>
      </w:pPr>
      <w:r w:rsidRPr="00177684">
        <w:rPr>
          <w:rFonts w:ascii="Arial" w:hAnsi="Arial" w:cs="Arial"/>
          <w:sz w:val="20"/>
          <w:szCs w:val="20"/>
          <w:lang w:val="en-GB"/>
        </w:rPr>
        <w:t>Select your device</w:t>
      </w:r>
      <w:r w:rsidR="00446318">
        <w:rPr>
          <w:rFonts w:ascii="Arial" w:hAnsi="Arial" w:cs="Arial"/>
          <w:sz w:val="20"/>
          <w:szCs w:val="20"/>
          <w:lang w:val="en-GB"/>
        </w:rPr>
        <w:t xml:space="preserve"> by</w:t>
      </w:r>
      <w:r w:rsidRPr="00177684">
        <w:rPr>
          <w:rFonts w:ascii="Arial" w:hAnsi="Arial" w:cs="Arial"/>
          <w:sz w:val="20"/>
          <w:szCs w:val="20"/>
          <w:lang w:val="en-GB"/>
        </w:rPr>
        <w:t xml:space="preserve"> clicking on it from the right list box. And click on ‘Connect’</w:t>
      </w:r>
      <w:r w:rsidRPr="00D54E82">
        <w:rPr>
          <w:rFonts w:ascii="Arial" w:hAnsi="Arial" w:cs="Arial"/>
          <w:sz w:val="20"/>
          <w:szCs w:val="20"/>
          <w:lang w:val="en-GB"/>
        </w:rPr>
        <w:t xml:space="preserve"> </w:t>
      </w:r>
    </w:p>
    <w:p w:rsidR="00562ABF" w:rsidRPr="00D54E82" w:rsidRDefault="00562ABF" w:rsidP="00562ABF">
      <w:pPr>
        <w:numPr>
          <w:ilvl w:val="0"/>
          <w:numId w:val="20"/>
        </w:numPr>
        <w:jc w:val="both"/>
        <w:rPr>
          <w:rFonts w:ascii="Arial" w:hAnsi="Arial" w:cs="Arial"/>
          <w:sz w:val="20"/>
          <w:szCs w:val="20"/>
          <w:lang w:val="en-GB"/>
        </w:rPr>
      </w:pPr>
      <w:r w:rsidRPr="00BD0A7E">
        <w:rPr>
          <w:rFonts w:ascii="Arial" w:hAnsi="Arial" w:cs="Arial"/>
          <w:sz w:val="20"/>
          <w:szCs w:val="20"/>
          <w:lang w:val="en-GB"/>
        </w:rPr>
        <w:t>Please be patient while the Control Unit makes the connection</w:t>
      </w:r>
      <w:r w:rsidR="00446318">
        <w:rPr>
          <w:rFonts w:ascii="Arial" w:hAnsi="Arial" w:cs="Arial"/>
          <w:sz w:val="20"/>
          <w:szCs w:val="20"/>
          <w:lang w:val="en-GB"/>
        </w:rPr>
        <w:t>.</w:t>
      </w:r>
    </w:p>
    <w:p w:rsidR="00562ABF" w:rsidRDefault="00446318" w:rsidP="00562ABF">
      <w:pPr>
        <w:jc w:val="both"/>
        <w:rPr>
          <w:rFonts w:ascii="Arial" w:hAnsi="Arial" w:cs="Arial"/>
          <w:sz w:val="20"/>
          <w:szCs w:val="20"/>
          <w:lang w:val="en-GB"/>
        </w:rPr>
      </w:pPr>
      <w:r>
        <w:rPr>
          <w:rFonts w:ascii="Arial" w:hAnsi="Arial" w:cs="Arial"/>
          <w:sz w:val="20"/>
          <w:szCs w:val="20"/>
          <w:lang w:val="en-GB"/>
        </w:rPr>
        <w:t>Once connected the screen shown in (Figure 7) will be displayed and you will then be ready to start using the RouteScan.</w:t>
      </w:r>
    </w:p>
    <w:p w:rsidR="00446318" w:rsidRDefault="00446318" w:rsidP="00562ABF">
      <w:pPr>
        <w:jc w:val="both"/>
        <w:rPr>
          <w:rFonts w:ascii="Arial" w:hAnsi="Arial" w:cs="Arial"/>
          <w:sz w:val="20"/>
          <w:szCs w:val="20"/>
          <w:lang w:val="en-GB"/>
        </w:rPr>
      </w:pPr>
    </w:p>
    <w:p w:rsidR="00446318" w:rsidRDefault="00446318" w:rsidP="00562ABF">
      <w:pPr>
        <w:jc w:val="both"/>
        <w:rPr>
          <w:rFonts w:ascii="Arial" w:hAnsi="Arial" w:cs="Arial"/>
          <w:sz w:val="20"/>
          <w:szCs w:val="20"/>
          <w:lang w:val="en-GB"/>
        </w:rPr>
      </w:pPr>
    </w:p>
    <w:p w:rsidR="00562ABF" w:rsidRDefault="00562ABF" w:rsidP="00562ABF">
      <w:pPr>
        <w:jc w:val="center"/>
        <w:rPr>
          <w:rFonts w:ascii="Arial" w:hAnsi="Arial" w:cs="Arial"/>
          <w:sz w:val="20"/>
          <w:szCs w:val="20"/>
          <w:lang w:val="en-GB"/>
        </w:rPr>
      </w:pPr>
      <w:r w:rsidRPr="009266BE">
        <w:rPr>
          <w:noProof/>
          <w:lang w:val="en-GB" w:eastAsia="ja-JP"/>
        </w:rPr>
        <w:drawing>
          <wp:inline distT="0" distB="0" distL="0" distR="0" wp14:anchorId="577B68A8" wp14:editId="346ACCA0">
            <wp:extent cx="3753485" cy="2265045"/>
            <wp:effectExtent l="0" t="0" r="0" b="1905"/>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3485" cy="2265045"/>
                    </a:xfrm>
                    <a:prstGeom prst="rect">
                      <a:avLst/>
                    </a:prstGeom>
                    <a:noFill/>
                    <a:ln>
                      <a:noFill/>
                    </a:ln>
                  </pic:spPr>
                </pic:pic>
              </a:graphicData>
            </a:graphic>
          </wp:inline>
        </w:drawing>
      </w:r>
    </w:p>
    <w:p w:rsidR="00562ABF" w:rsidRPr="009266BE" w:rsidRDefault="00562ABF" w:rsidP="00562ABF">
      <w:pPr>
        <w:jc w:val="center"/>
        <w:rPr>
          <w:rFonts w:ascii="Arial" w:hAnsi="Arial" w:cs="Arial"/>
          <w:sz w:val="20"/>
          <w:szCs w:val="20"/>
          <w:lang w:val="en-GB"/>
        </w:rPr>
      </w:pPr>
      <w:r>
        <w:rPr>
          <w:rFonts w:ascii="Arial" w:hAnsi="Arial" w:cs="Arial"/>
          <w:sz w:val="20"/>
          <w:szCs w:val="20"/>
          <w:lang w:val="en-GB"/>
        </w:rPr>
        <w:t>Figure 7</w:t>
      </w:r>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If you go back to the </w:t>
      </w:r>
      <w:r w:rsidRPr="00E726E6">
        <w:rPr>
          <w:rFonts w:ascii="Arial" w:hAnsi="Arial" w:cs="Arial"/>
          <w:sz w:val="20"/>
          <w:szCs w:val="20"/>
          <w:lang w:val="en-GB"/>
        </w:rPr>
        <w:t>Bluetooth Connect ‘page’</w:t>
      </w:r>
      <w:r>
        <w:rPr>
          <w:rFonts w:ascii="Arial" w:hAnsi="Arial" w:cs="Arial"/>
          <w:sz w:val="20"/>
          <w:szCs w:val="20"/>
          <w:lang w:val="en-GB"/>
        </w:rPr>
        <w:t xml:space="preserve"> (Figure 8) you can double check the device is connected on the orange box and a green indicator next to the ‘trouble shooting’ button means that your Bluetooth communication is </w:t>
      </w:r>
      <w:r w:rsidR="00446318">
        <w:rPr>
          <w:rFonts w:ascii="Arial" w:hAnsi="Arial" w:cs="Arial"/>
          <w:sz w:val="20"/>
          <w:szCs w:val="20"/>
          <w:lang w:val="en-GB"/>
        </w:rPr>
        <w:t>e</w:t>
      </w:r>
      <w:r>
        <w:rPr>
          <w:rFonts w:ascii="Arial" w:hAnsi="Arial" w:cs="Arial"/>
          <w:sz w:val="20"/>
          <w:szCs w:val="20"/>
          <w:lang w:val="en-GB"/>
        </w:rPr>
        <w:t>stablished properly.</w:t>
      </w:r>
    </w:p>
    <w:p w:rsidR="00562ABF" w:rsidRDefault="00562ABF" w:rsidP="00562ABF">
      <w:pPr>
        <w:jc w:val="center"/>
        <w:rPr>
          <w:noProof/>
          <w:lang w:val="en-GB" w:eastAsia="en-GB"/>
        </w:rPr>
      </w:pPr>
      <w:r w:rsidRPr="00D66CED">
        <w:rPr>
          <w:noProof/>
          <w:lang w:val="en-GB" w:eastAsia="ja-JP"/>
        </w:rPr>
        <w:lastRenderedPageBreak/>
        <w:drawing>
          <wp:inline distT="0" distB="0" distL="0" distR="0" wp14:anchorId="0038D691" wp14:editId="1F8C343F">
            <wp:extent cx="3498112" cy="2115254"/>
            <wp:effectExtent l="0" t="0" r="762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2785" cy="2118080"/>
                    </a:xfrm>
                    <a:prstGeom prst="rect">
                      <a:avLst/>
                    </a:prstGeom>
                    <a:noFill/>
                    <a:ln>
                      <a:noFill/>
                    </a:ln>
                  </pic:spPr>
                </pic:pic>
              </a:graphicData>
            </a:graphic>
          </wp:inline>
        </w:drawing>
      </w:r>
    </w:p>
    <w:p w:rsidR="00562ABF" w:rsidRPr="00D54E82" w:rsidRDefault="00562ABF" w:rsidP="00562ABF">
      <w:pPr>
        <w:jc w:val="center"/>
        <w:rPr>
          <w:rFonts w:ascii="Arial" w:hAnsi="Arial" w:cs="Arial"/>
          <w:noProof/>
          <w:sz w:val="20"/>
          <w:szCs w:val="20"/>
          <w:lang w:val="en-GB" w:eastAsia="en-GB"/>
        </w:rPr>
      </w:pPr>
      <w:r w:rsidRPr="00D54E82">
        <w:rPr>
          <w:rFonts w:ascii="Arial" w:hAnsi="Arial" w:cs="Arial"/>
          <w:noProof/>
          <w:sz w:val="20"/>
          <w:szCs w:val="20"/>
          <w:lang w:val="en-GB" w:eastAsia="en-GB"/>
        </w:rPr>
        <w:t>Figure 8</w:t>
      </w:r>
    </w:p>
    <w:p w:rsidR="00562ABF" w:rsidRPr="00EB2174" w:rsidRDefault="00562ABF" w:rsidP="00562ABF">
      <w:pPr>
        <w:jc w:val="center"/>
        <w:rPr>
          <w:rFonts w:ascii="Arial" w:hAnsi="Arial" w:cs="Arial"/>
          <w:sz w:val="20"/>
          <w:szCs w:val="20"/>
          <w:lang w:val="en-GB"/>
        </w:rPr>
      </w:pPr>
      <w:r>
        <w:rPr>
          <w:rFonts w:ascii="Arial" w:hAnsi="Arial" w:cs="Arial"/>
          <w:sz w:val="20"/>
          <w:szCs w:val="20"/>
          <w:lang w:val="en-GB"/>
        </w:rPr>
        <w:t xml:space="preserve">If </w:t>
      </w:r>
      <w:r w:rsidR="005D6B52">
        <w:rPr>
          <w:rFonts w:ascii="Arial" w:hAnsi="Arial" w:cs="Arial"/>
          <w:sz w:val="20"/>
          <w:szCs w:val="20"/>
          <w:lang w:val="en-GB"/>
        </w:rPr>
        <w:t>the device is not displayed in</w:t>
      </w:r>
      <w:r>
        <w:rPr>
          <w:rFonts w:ascii="Arial" w:hAnsi="Arial" w:cs="Arial"/>
          <w:sz w:val="20"/>
          <w:szCs w:val="20"/>
          <w:lang w:val="en-GB"/>
        </w:rPr>
        <w:t xml:space="preserve"> the right</w:t>
      </w:r>
      <w:r w:rsidR="005D6B52">
        <w:rPr>
          <w:rFonts w:ascii="Arial" w:hAnsi="Arial" w:cs="Arial"/>
          <w:sz w:val="20"/>
          <w:szCs w:val="20"/>
          <w:lang w:val="en-GB"/>
        </w:rPr>
        <w:t xml:space="preserve"> hand</w:t>
      </w:r>
      <w:r>
        <w:rPr>
          <w:rFonts w:ascii="Arial" w:hAnsi="Arial" w:cs="Arial"/>
          <w:sz w:val="20"/>
          <w:szCs w:val="20"/>
          <w:lang w:val="en-GB"/>
        </w:rPr>
        <w:t xml:space="preserve"> list, please click </w:t>
      </w:r>
      <w:r w:rsidR="005D6B52">
        <w:rPr>
          <w:rFonts w:ascii="Arial" w:hAnsi="Arial" w:cs="Arial"/>
          <w:sz w:val="20"/>
          <w:szCs w:val="20"/>
          <w:lang w:val="en-GB"/>
        </w:rPr>
        <w:t>the</w:t>
      </w:r>
      <w:r>
        <w:rPr>
          <w:rFonts w:ascii="Arial" w:hAnsi="Arial" w:cs="Arial"/>
          <w:sz w:val="20"/>
          <w:szCs w:val="20"/>
          <w:lang w:val="en-GB"/>
        </w:rPr>
        <w:t xml:space="preserve"> ‘Rescan’ button. It</w:t>
      </w:r>
      <w:r w:rsidRPr="00EB2174">
        <w:rPr>
          <w:rFonts w:ascii="Arial" w:hAnsi="Arial" w:cs="Arial"/>
          <w:sz w:val="20"/>
          <w:szCs w:val="20"/>
          <w:lang w:val="en-GB"/>
        </w:rPr>
        <w:t xml:space="preserve"> </w:t>
      </w:r>
      <w:r w:rsidR="005D6B52">
        <w:rPr>
          <w:rFonts w:ascii="Arial" w:hAnsi="Arial" w:cs="Arial"/>
          <w:sz w:val="20"/>
          <w:szCs w:val="20"/>
          <w:lang w:val="en-GB"/>
        </w:rPr>
        <w:t xml:space="preserve">will once again </w:t>
      </w:r>
      <w:r w:rsidRPr="00EB2174">
        <w:rPr>
          <w:rFonts w:ascii="Arial" w:hAnsi="Arial" w:cs="Arial"/>
          <w:sz w:val="20"/>
          <w:szCs w:val="20"/>
          <w:lang w:val="en-GB"/>
        </w:rPr>
        <w:t xml:space="preserve">scan for Abtus devices that are turned on. The communication </w:t>
      </w:r>
      <w:r>
        <w:rPr>
          <w:rFonts w:ascii="Arial" w:hAnsi="Arial" w:cs="Arial"/>
          <w:sz w:val="20"/>
          <w:szCs w:val="20"/>
          <w:lang w:val="en-GB"/>
        </w:rPr>
        <w:t>uses</w:t>
      </w:r>
      <w:r w:rsidRPr="00EB2174">
        <w:rPr>
          <w:rFonts w:ascii="Arial" w:hAnsi="Arial" w:cs="Arial"/>
          <w:sz w:val="20"/>
          <w:szCs w:val="20"/>
          <w:lang w:val="en-GB"/>
        </w:rPr>
        <w:t xml:space="preserve"> 'Bluetooth' technology. Look for the 'Discovering...' message.</w:t>
      </w:r>
    </w:p>
    <w:p w:rsidR="00562ABF" w:rsidRPr="00EB2174" w:rsidRDefault="00562ABF" w:rsidP="00562ABF">
      <w:pPr>
        <w:jc w:val="center"/>
        <w:rPr>
          <w:rFonts w:ascii="Arial" w:hAnsi="Arial" w:cs="Arial"/>
          <w:sz w:val="20"/>
          <w:szCs w:val="20"/>
          <w:lang w:val="en-GB"/>
        </w:rPr>
      </w:pPr>
      <w:r w:rsidRPr="00EB2174">
        <w:rPr>
          <w:rFonts w:ascii="Arial" w:hAnsi="Arial" w:cs="Arial"/>
          <w:sz w:val="20"/>
          <w:szCs w:val="20"/>
          <w:lang w:val="en-GB"/>
        </w:rPr>
        <w:object w:dxaOrig="9494"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58.5pt" o:ole="">
            <v:imagedata r:id="rId23" o:title=""/>
          </v:shape>
          <o:OLEObject Type="Embed" ProgID="PBrush" ShapeID="_x0000_i1025" DrawAspect="Content" ObjectID="_1568723936" r:id="rId24"/>
        </w:object>
      </w:r>
    </w:p>
    <w:p w:rsidR="00562ABF" w:rsidRPr="00EB2174" w:rsidRDefault="00562ABF" w:rsidP="00562ABF">
      <w:pPr>
        <w:jc w:val="both"/>
        <w:rPr>
          <w:rFonts w:ascii="Arial" w:hAnsi="Arial" w:cs="Arial"/>
          <w:sz w:val="20"/>
          <w:szCs w:val="20"/>
          <w:lang w:val="en-GB"/>
        </w:rPr>
      </w:pPr>
      <w:r w:rsidRPr="00EB2174">
        <w:rPr>
          <w:rFonts w:ascii="Arial" w:hAnsi="Arial" w:cs="Arial"/>
          <w:sz w:val="20"/>
          <w:szCs w:val="20"/>
          <w:lang w:val="en-GB"/>
        </w:rPr>
        <w:t>You must wait until this process is over and you see...</w:t>
      </w:r>
    </w:p>
    <w:p w:rsidR="00562ABF" w:rsidRPr="00EB2174" w:rsidRDefault="00562ABF" w:rsidP="00562ABF">
      <w:pPr>
        <w:jc w:val="center"/>
        <w:rPr>
          <w:rFonts w:ascii="Arial" w:hAnsi="Arial" w:cs="Arial"/>
          <w:sz w:val="20"/>
          <w:szCs w:val="20"/>
          <w:lang w:val="en-GB"/>
        </w:rPr>
      </w:pPr>
      <w:r w:rsidRPr="00EB2174">
        <w:rPr>
          <w:rFonts w:ascii="Arial" w:hAnsi="Arial" w:cs="Arial"/>
          <w:sz w:val="20"/>
          <w:szCs w:val="20"/>
          <w:lang w:val="en-GB"/>
        </w:rPr>
        <w:object w:dxaOrig="9541" w:dyaOrig="2730">
          <v:shape id="_x0000_i1026" type="#_x0000_t75" style="width:200.25pt;height:57.75pt" o:ole="">
            <v:imagedata r:id="rId25" o:title=""/>
          </v:shape>
          <o:OLEObject Type="Embed" ProgID="PBrush" ShapeID="_x0000_i1026" DrawAspect="Content" ObjectID="_1568723937" r:id="rId26"/>
        </w:object>
      </w:r>
    </w:p>
    <w:p w:rsidR="00562ABF" w:rsidRDefault="00562ABF" w:rsidP="00562ABF">
      <w:pPr>
        <w:jc w:val="both"/>
        <w:rPr>
          <w:rFonts w:ascii="Arial" w:hAnsi="Arial" w:cs="Arial"/>
          <w:sz w:val="20"/>
          <w:szCs w:val="20"/>
          <w:lang w:val="en-GB"/>
        </w:rPr>
      </w:pPr>
      <w:r w:rsidRPr="00EB2174">
        <w:rPr>
          <w:rFonts w:ascii="Arial" w:hAnsi="Arial" w:cs="Arial"/>
          <w:sz w:val="20"/>
          <w:szCs w:val="20"/>
          <w:lang w:val="en-GB"/>
        </w:rPr>
        <w:t xml:space="preserve">Look for your Abtus product in the </w:t>
      </w:r>
      <w:r>
        <w:rPr>
          <w:rFonts w:ascii="Arial" w:hAnsi="Arial" w:cs="Arial"/>
          <w:sz w:val="20"/>
          <w:szCs w:val="20"/>
          <w:lang w:val="en-GB"/>
        </w:rPr>
        <w:t>d</w:t>
      </w:r>
      <w:r w:rsidRPr="00EB2174">
        <w:rPr>
          <w:rFonts w:ascii="Arial" w:hAnsi="Arial" w:cs="Arial"/>
          <w:sz w:val="20"/>
          <w:szCs w:val="20"/>
          <w:lang w:val="en-GB"/>
        </w:rPr>
        <w:t>evice found</w:t>
      </w:r>
      <w:r>
        <w:rPr>
          <w:rFonts w:ascii="Arial" w:hAnsi="Arial" w:cs="Arial"/>
          <w:sz w:val="20"/>
          <w:szCs w:val="20"/>
          <w:lang w:val="en-GB"/>
        </w:rPr>
        <w:t xml:space="preserve"> right box</w:t>
      </w:r>
      <w:r w:rsidRPr="00EB2174">
        <w:rPr>
          <w:rFonts w:ascii="Arial" w:hAnsi="Arial" w:cs="Arial"/>
          <w:sz w:val="20"/>
          <w:szCs w:val="20"/>
          <w:lang w:val="en-GB"/>
        </w:rPr>
        <w:t xml:space="preserve"> list and click on it there.</w:t>
      </w:r>
    </w:p>
    <w:p w:rsidR="00562ABF" w:rsidRPr="00EB2174" w:rsidRDefault="00562ABF" w:rsidP="00562ABF">
      <w:pPr>
        <w:jc w:val="both"/>
        <w:rPr>
          <w:rFonts w:ascii="Arial" w:hAnsi="Arial" w:cs="Arial"/>
          <w:sz w:val="20"/>
          <w:szCs w:val="20"/>
          <w:lang w:val="en-GB"/>
        </w:rPr>
      </w:pPr>
      <w:r>
        <w:rPr>
          <w:rFonts w:ascii="Arial" w:hAnsi="Arial" w:cs="Arial"/>
          <w:sz w:val="20"/>
          <w:szCs w:val="20"/>
          <w:lang w:val="en-GB"/>
        </w:rPr>
        <w:t>Only paired devices will be listed in this box.</w:t>
      </w:r>
    </w:p>
    <w:p w:rsidR="00562ABF" w:rsidRDefault="00562ABF" w:rsidP="00562ABF">
      <w:pPr>
        <w:jc w:val="center"/>
        <w:rPr>
          <w:rFonts w:ascii="Arial" w:hAnsi="Arial" w:cs="Arial"/>
          <w:sz w:val="20"/>
          <w:szCs w:val="20"/>
          <w:lang w:val="en-GB"/>
        </w:rPr>
      </w:pPr>
      <w:r w:rsidRPr="002A4315">
        <w:rPr>
          <w:noProof/>
          <w:lang w:val="en-GB" w:eastAsia="ja-JP"/>
        </w:rPr>
        <w:drawing>
          <wp:inline distT="0" distB="0" distL="0" distR="0" wp14:anchorId="60BD17DF" wp14:editId="5149BD12">
            <wp:extent cx="2243470" cy="1076770"/>
            <wp:effectExtent l="0" t="0" r="4445" b="9525"/>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33678" t="14383" r="33388" b="59247"/>
                    <a:stretch>
                      <a:fillRect/>
                    </a:stretch>
                  </pic:blipFill>
                  <pic:spPr bwMode="auto">
                    <a:xfrm>
                      <a:off x="0" y="0"/>
                      <a:ext cx="2251651" cy="1080697"/>
                    </a:xfrm>
                    <a:prstGeom prst="rect">
                      <a:avLst/>
                    </a:prstGeom>
                    <a:noFill/>
                    <a:ln>
                      <a:noFill/>
                    </a:ln>
                  </pic:spPr>
                </pic:pic>
              </a:graphicData>
            </a:graphic>
          </wp:inline>
        </w:drawing>
      </w:r>
    </w:p>
    <w:p w:rsidR="00562ABF" w:rsidRDefault="00562ABF" w:rsidP="00562ABF">
      <w:pPr>
        <w:jc w:val="both"/>
        <w:rPr>
          <w:rFonts w:ascii="Arial" w:hAnsi="Arial" w:cs="Arial"/>
          <w:sz w:val="20"/>
          <w:szCs w:val="20"/>
          <w:lang w:val="en-GB"/>
        </w:rPr>
      </w:pPr>
      <w:r>
        <w:rPr>
          <w:rFonts w:ascii="Arial" w:hAnsi="Arial" w:cs="Arial"/>
          <w:sz w:val="20"/>
          <w:szCs w:val="20"/>
          <w:lang w:val="en-GB"/>
        </w:rPr>
        <w:t>Click on the ‘Connect’ button.</w:t>
      </w:r>
    </w:p>
    <w:p w:rsidR="00562ABF" w:rsidRDefault="00562ABF" w:rsidP="00562ABF">
      <w:pPr>
        <w:jc w:val="both"/>
        <w:rPr>
          <w:rFonts w:ascii="Arial" w:hAnsi="Arial" w:cs="Arial"/>
          <w:sz w:val="20"/>
          <w:szCs w:val="20"/>
          <w:lang w:val="en-GB"/>
        </w:rPr>
      </w:pPr>
      <w:r w:rsidRPr="00EB2174">
        <w:rPr>
          <w:rFonts w:ascii="Arial" w:hAnsi="Arial" w:cs="Arial"/>
          <w:sz w:val="20"/>
          <w:szCs w:val="20"/>
          <w:lang w:val="en-GB"/>
        </w:rPr>
        <w:t xml:space="preserve">If all is well, after a few seconds, the software will connect to the </w:t>
      </w:r>
      <w:r>
        <w:rPr>
          <w:rFonts w:ascii="Arial" w:hAnsi="Arial" w:cs="Arial"/>
          <w:sz w:val="20"/>
          <w:szCs w:val="20"/>
          <w:lang w:val="en-GB"/>
        </w:rPr>
        <w:t>Routescan and you get through</w:t>
      </w:r>
      <w:r w:rsidR="005D6B52">
        <w:rPr>
          <w:rFonts w:ascii="Arial" w:hAnsi="Arial" w:cs="Arial"/>
          <w:sz w:val="20"/>
          <w:szCs w:val="20"/>
          <w:lang w:val="en-GB"/>
        </w:rPr>
        <w:t xml:space="preserve"> to</w:t>
      </w:r>
      <w:r>
        <w:rPr>
          <w:rFonts w:ascii="Arial" w:hAnsi="Arial" w:cs="Arial"/>
          <w:sz w:val="20"/>
          <w:szCs w:val="20"/>
          <w:lang w:val="en-GB"/>
        </w:rPr>
        <w:t xml:space="preserve"> the previous screen</w:t>
      </w:r>
      <w:r w:rsidR="005D6B52">
        <w:rPr>
          <w:rFonts w:ascii="Arial" w:hAnsi="Arial" w:cs="Arial"/>
          <w:sz w:val="20"/>
          <w:szCs w:val="20"/>
          <w:lang w:val="en-GB"/>
        </w:rPr>
        <w:t xml:space="preserve"> and </w:t>
      </w:r>
      <w:r>
        <w:rPr>
          <w:rFonts w:ascii="Arial" w:hAnsi="Arial" w:cs="Arial"/>
          <w:sz w:val="20"/>
          <w:szCs w:val="20"/>
          <w:lang w:val="en-GB"/>
        </w:rPr>
        <w:t>be ready to start work with the Routescan.</w:t>
      </w:r>
    </w:p>
    <w:p w:rsidR="00562ABF" w:rsidRPr="002865CB" w:rsidRDefault="00562ABF" w:rsidP="00562ABF">
      <w:pPr>
        <w:jc w:val="both"/>
        <w:rPr>
          <w:rFonts w:ascii="Arial" w:hAnsi="Arial" w:cs="Arial"/>
          <w:b/>
          <w:sz w:val="20"/>
          <w:szCs w:val="20"/>
          <w:lang w:val="en-GB"/>
        </w:rPr>
      </w:pPr>
      <w:r w:rsidRPr="002865CB">
        <w:rPr>
          <w:rFonts w:ascii="Arial" w:hAnsi="Arial" w:cs="Arial"/>
          <w:b/>
          <w:sz w:val="20"/>
          <w:szCs w:val="20"/>
          <w:lang w:val="en-GB"/>
        </w:rPr>
        <w:t>If there is a problem with the connection - see the following 'Bluetooth connection' section of this manual.</w:t>
      </w:r>
    </w:p>
    <w:p w:rsidR="00562ABF" w:rsidRPr="00D97230" w:rsidRDefault="00562ABF" w:rsidP="00562ABF">
      <w:pPr>
        <w:rPr>
          <w:lang w:val="en-GB"/>
        </w:rPr>
      </w:pPr>
      <w:r>
        <w:rPr>
          <w:lang w:val="en-GB"/>
        </w:rPr>
        <w:br w:type="page"/>
      </w:r>
    </w:p>
    <w:p w:rsidR="00562ABF" w:rsidRPr="00562ABF" w:rsidRDefault="00562ABF" w:rsidP="00562ABF">
      <w:pPr>
        <w:pStyle w:val="Heading2"/>
        <w:rPr>
          <w:i w:val="0"/>
          <w:sz w:val="24"/>
          <w:szCs w:val="24"/>
          <w:lang w:val="en-GB"/>
        </w:rPr>
      </w:pPr>
      <w:bookmarkStart w:id="74" w:name="_Toc443398520"/>
      <w:bookmarkStart w:id="75" w:name="_Toc494981696"/>
      <w:bookmarkStart w:id="76" w:name="_Toc184445924"/>
      <w:bookmarkStart w:id="77" w:name="_Toc188347064"/>
      <w:bookmarkStart w:id="78" w:name="_Toc188347388"/>
      <w:r w:rsidRPr="00562ABF">
        <w:rPr>
          <w:i w:val="0"/>
          <w:sz w:val="24"/>
          <w:szCs w:val="24"/>
          <w:lang w:val="en-GB"/>
        </w:rPr>
        <w:lastRenderedPageBreak/>
        <w:t>Single Point Check</w:t>
      </w:r>
      <w:bookmarkEnd w:id="74"/>
      <w:bookmarkEnd w:id="75"/>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The Abtus Gauge Interface 2 software provides a user interface/screen to check single points. </w:t>
      </w:r>
    </w:p>
    <w:p w:rsidR="00562ABF" w:rsidRDefault="00562ABF" w:rsidP="00562ABF">
      <w:pPr>
        <w:jc w:val="center"/>
        <w:rPr>
          <w:rFonts w:ascii="Arial" w:hAnsi="Arial" w:cs="Arial"/>
          <w:sz w:val="20"/>
          <w:szCs w:val="20"/>
          <w:lang w:val="en-GB"/>
        </w:rPr>
      </w:pPr>
      <w:r>
        <w:rPr>
          <w:rFonts w:ascii="Arial" w:hAnsi="Arial" w:cs="Arial"/>
          <w:noProof/>
          <w:sz w:val="20"/>
          <w:szCs w:val="20"/>
          <w:lang w:val="en-GB" w:eastAsia="ja-JP"/>
        </w:rPr>
        <w:drawing>
          <wp:inline distT="0" distB="0" distL="0" distR="0" wp14:anchorId="09532AE7" wp14:editId="56A1A48D">
            <wp:extent cx="3895725" cy="234482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6200" cy="2351128"/>
                    </a:xfrm>
                    <a:prstGeom prst="rect">
                      <a:avLst/>
                    </a:prstGeom>
                    <a:noFill/>
                    <a:ln>
                      <a:noFill/>
                    </a:ln>
                  </pic:spPr>
                </pic:pic>
              </a:graphicData>
            </a:graphic>
          </wp:inline>
        </w:drawing>
      </w:r>
    </w:p>
    <w:p w:rsidR="00562ABF" w:rsidRDefault="00562ABF" w:rsidP="00562ABF">
      <w:pPr>
        <w:jc w:val="both"/>
        <w:rPr>
          <w:rFonts w:ascii="Arial" w:hAnsi="Arial" w:cs="Arial"/>
          <w:sz w:val="20"/>
          <w:szCs w:val="20"/>
          <w:lang w:val="en-GB"/>
        </w:rPr>
      </w:pPr>
      <w:r w:rsidRPr="00BD0A7E">
        <w:rPr>
          <w:rFonts w:ascii="Arial" w:hAnsi="Arial" w:cs="Arial"/>
          <w:sz w:val="20"/>
          <w:szCs w:val="20"/>
          <w:lang w:val="en-GB"/>
        </w:rPr>
        <w:t xml:space="preserve">The position of the laser beam can now be controlled either by rotating the laser housing by </w:t>
      </w:r>
      <w:r w:rsidRPr="00022E35">
        <w:rPr>
          <w:rFonts w:ascii="Arial" w:hAnsi="Arial" w:cs="Arial"/>
          <w:sz w:val="20"/>
          <w:szCs w:val="20"/>
          <w:lang w:val="en-GB"/>
        </w:rPr>
        <w:t>hand or</w:t>
      </w:r>
      <w:r>
        <w:rPr>
          <w:rFonts w:ascii="Arial" w:hAnsi="Arial" w:cs="Arial"/>
          <w:b/>
          <w:sz w:val="20"/>
          <w:szCs w:val="20"/>
          <w:lang w:val="en-GB"/>
        </w:rPr>
        <w:t xml:space="preserve"> </w:t>
      </w:r>
      <w:r w:rsidRPr="00BD0A7E">
        <w:rPr>
          <w:rFonts w:ascii="Arial" w:hAnsi="Arial" w:cs="Arial"/>
          <w:sz w:val="20"/>
          <w:szCs w:val="20"/>
          <w:lang w:val="en-GB"/>
        </w:rPr>
        <w:t>by</w:t>
      </w:r>
      <w:r>
        <w:rPr>
          <w:rFonts w:ascii="Arial" w:hAnsi="Arial" w:cs="Arial"/>
          <w:sz w:val="20"/>
          <w:szCs w:val="20"/>
          <w:lang w:val="en-GB"/>
        </w:rPr>
        <w:t xml:space="preserve"> the buttons 4, 5, 6, 8, and 9</w:t>
      </w:r>
    </w:p>
    <w:p w:rsidR="00562ABF" w:rsidRDefault="00562ABF" w:rsidP="00562ABF">
      <w:pPr>
        <w:jc w:val="both"/>
        <w:rPr>
          <w:rFonts w:ascii="Arial" w:hAnsi="Arial" w:cs="Arial"/>
          <w:sz w:val="20"/>
          <w:szCs w:val="20"/>
          <w:lang w:val="en-GB"/>
        </w:rPr>
      </w:pPr>
      <w:r>
        <w:rPr>
          <w:rFonts w:ascii="Arial" w:hAnsi="Arial" w:cs="Arial"/>
          <w:sz w:val="20"/>
          <w:szCs w:val="20"/>
          <w:lang w:val="en-GB"/>
        </w:rPr>
        <w:t>The user has the following input options:</w:t>
      </w:r>
    </w:p>
    <w:p w:rsidR="00562ABF"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Zero position button. It takes the Routescan to 0deg</w:t>
      </w:r>
    </w:p>
    <w:p w:rsidR="00562ABF"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Laser ON</w:t>
      </w:r>
    </w:p>
    <w:p w:rsidR="00562ABF"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Laser OFF</w:t>
      </w:r>
    </w:p>
    <w:p w:rsidR="00562ABF" w:rsidRPr="001E2A99"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Move the spindle +20deg</w:t>
      </w:r>
    </w:p>
    <w:p w:rsidR="00562ABF"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Move the spindle -20deg</w:t>
      </w:r>
    </w:p>
    <w:p w:rsidR="00562ABF" w:rsidRPr="001E2A99"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Move the spindle from 0 to 180deg</w:t>
      </w:r>
    </w:p>
    <w:p w:rsidR="00562ABF"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Target pole option. That option adds 300mm to Y axis to compensate the Target pole.</w:t>
      </w:r>
    </w:p>
    <w:p w:rsidR="00562ABF" w:rsidRPr="001E2A99"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Move the spindle -1deg</w:t>
      </w:r>
    </w:p>
    <w:p w:rsidR="00562ABF" w:rsidRDefault="00562ABF" w:rsidP="00562ABF">
      <w:pPr>
        <w:numPr>
          <w:ilvl w:val="0"/>
          <w:numId w:val="12"/>
        </w:numPr>
        <w:jc w:val="both"/>
        <w:rPr>
          <w:rFonts w:ascii="Arial" w:hAnsi="Arial" w:cs="Arial"/>
          <w:sz w:val="20"/>
          <w:szCs w:val="20"/>
          <w:lang w:val="en-GB"/>
        </w:rPr>
      </w:pPr>
      <w:r>
        <w:rPr>
          <w:rFonts w:ascii="Arial" w:hAnsi="Arial" w:cs="Arial"/>
          <w:sz w:val="20"/>
          <w:szCs w:val="20"/>
          <w:lang w:val="en-GB"/>
        </w:rPr>
        <w:t>Move the spindle +1deg</w:t>
      </w:r>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The Measure button gives an instant measurement. The purple boxes show the measurement results for the single point: </w:t>
      </w:r>
    </w:p>
    <w:p w:rsidR="00562ABF" w:rsidRDefault="00562ABF" w:rsidP="00562ABF">
      <w:pPr>
        <w:numPr>
          <w:ilvl w:val="1"/>
          <w:numId w:val="11"/>
        </w:numPr>
        <w:jc w:val="both"/>
        <w:rPr>
          <w:rFonts w:ascii="Arial" w:hAnsi="Arial" w:cs="Arial"/>
          <w:sz w:val="20"/>
          <w:szCs w:val="20"/>
          <w:lang w:val="en-GB"/>
        </w:rPr>
      </w:pPr>
      <w:r>
        <w:rPr>
          <w:rFonts w:ascii="Arial" w:hAnsi="Arial" w:cs="Arial"/>
          <w:sz w:val="20"/>
          <w:szCs w:val="20"/>
          <w:lang w:val="en-GB"/>
        </w:rPr>
        <w:t>X &amp; Y position in mm</w:t>
      </w:r>
    </w:p>
    <w:p w:rsidR="00562ABF" w:rsidRDefault="00562ABF" w:rsidP="00562ABF">
      <w:pPr>
        <w:numPr>
          <w:ilvl w:val="1"/>
          <w:numId w:val="11"/>
        </w:numPr>
        <w:jc w:val="both"/>
        <w:rPr>
          <w:rFonts w:ascii="Arial" w:hAnsi="Arial" w:cs="Arial"/>
          <w:sz w:val="20"/>
          <w:szCs w:val="20"/>
          <w:lang w:val="en-GB"/>
        </w:rPr>
      </w:pPr>
      <w:r>
        <w:rPr>
          <w:rFonts w:ascii="Arial" w:hAnsi="Arial" w:cs="Arial"/>
          <w:sz w:val="20"/>
          <w:szCs w:val="20"/>
          <w:lang w:val="en-GB"/>
        </w:rPr>
        <w:t xml:space="preserve">Laser </w:t>
      </w:r>
      <w:r w:rsidRPr="000456DA">
        <w:rPr>
          <w:rFonts w:ascii="Arial" w:hAnsi="Arial" w:cs="Arial"/>
          <w:sz w:val="20"/>
          <w:szCs w:val="20"/>
          <w:lang w:val="en-GB"/>
        </w:rPr>
        <w:t>distance in mm</w:t>
      </w:r>
    </w:p>
    <w:p w:rsidR="00562ABF" w:rsidRDefault="00562ABF" w:rsidP="00562ABF">
      <w:pPr>
        <w:numPr>
          <w:ilvl w:val="1"/>
          <w:numId w:val="11"/>
        </w:numPr>
        <w:jc w:val="both"/>
        <w:rPr>
          <w:rFonts w:ascii="Arial" w:hAnsi="Arial" w:cs="Arial"/>
          <w:sz w:val="20"/>
          <w:szCs w:val="20"/>
          <w:lang w:val="en-GB"/>
        </w:rPr>
      </w:pPr>
      <w:r>
        <w:rPr>
          <w:rFonts w:ascii="Arial" w:hAnsi="Arial" w:cs="Arial"/>
          <w:sz w:val="20"/>
          <w:szCs w:val="20"/>
          <w:lang w:val="en-GB"/>
        </w:rPr>
        <w:t>Angle in degrees</w:t>
      </w:r>
    </w:p>
    <w:p w:rsidR="00562ABF" w:rsidRDefault="00562ABF" w:rsidP="00562ABF">
      <w:pPr>
        <w:numPr>
          <w:ilvl w:val="1"/>
          <w:numId w:val="11"/>
        </w:numPr>
        <w:jc w:val="both"/>
        <w:rPr>
          <w:rFonts w:ascii="Arial" w:hAnsi="Arial" w:cs="Arial"/>
          <w:sz w:val="20"/>
          <w:szCs w:val="20"/>
          <w:lang w:val="en-GB"/>
        </w:rPr>
      </w:pPr>
      <w:r>
        <w:rPr>
          <w:rFonts w:ascii="Arial" w:hAnsi="Arial" w:cs="Arial"/>
          <w:sz w:val="20"/>
          <w:szCs w:val="20"/>
          <w:lang w:val="en-GB"/>
        </w:rPr>
        <w:t>Super elevation in mm</w:t>
      </w:r>
    </w:p>
    <w:p w:rsidR="00562ABF" w:rsidRDefault="00562ABF" w:rsidP="00562ABF">
      <w:pPr>
        <w:numPr>
          <w:ilvl w:val="1"/>
          <w:numId w:val="11"/>
        </w:numPr>
        <w:jc w:val="both"/>
        <w:rPr>
          <w:rFonts w:ascii="Arial" w:hAnsi="Arial" w:cs="Arial"/>
          <w:sz w:val="20"/>
          <w:szCs w:val="20"/>
          <w:lang w:val="en-GB"/>
        </w:rPr>
      </w:pPr>
      <w:r>
        <w:rPr>
          <w:rFonts w:ascii="Arial" w:hAnsi="Arial" w:cs="Arial"/>
          <w:sz w:val="20"/>
          <w:szCs w:val="20"/>
          <w:lang w:val="en-GB"/>
        </w:rPr>
        <w:t>Gauge in mm</w:t>
      </w:r>
    </w:p>
    <w:p w:rsidR="00562ABF" w:rsidRDefault="00562ABF" w:rsidP="00562ABF">
      <w:pPr>
        <w:jc w:val="both"/>
        <w:rPr>
          <w:rFonts w:ascii="Arial" w:hAnsi="Arial" w:cs="Arial"/>
          <w:sz w:val="20"/>
          <w:szCs w:val="20"/>
          <w:lang w:val="en-GB"/>
        </w:rPr>
      </w:pPr>
      <w:r w:rsidRPr="00BD0A7E">
        <w:rPr>
          <w:rFonts w:ascii="Arial" w:hAnsi="Arial" w:cs="Arial"/>
          <w:b/>
          <w:i/>
          <w:sz w:val="20"/>
          <w:szCs w:val="20"/>
          <w:lang w:val="en-GB"/>
        </w:rPr>
        <w:t>Note – it is not possible to send commands from the Control Unit when the Laser Housing is rotating. Ensure that the Laser Housing is stationary before clicking any buttons</w:t>
      </w:r>
    </w:p>
    <w:p w:rsidR="00562ABF" w:rsidRPr="00AE7F8F" w:rsidRDefault="00562ABF" w:rsidP="00562ABF">
      <w:pPr>
        <w:jc w:val="both"/>
        <w:rPr>
          <w:rFonts w:ascii="Arial" w:hAnsi="Arial" w:cs="Arial"/>
          <w:sz w:val="20"/>
          <w:szCs w:val="20"/>
          <w:lang w:val="en-GB"/>
        </w:rPr>
      </w:pPr>
      <w:r>
        <w:rPr>
          <w:rFonts w:ascii="Arial" w:hAnsi="Arial" w:cs="Arial"/>
          <w:sz w:val="20"/>
          <w:szCs w:val="20"/>
          <w:lang w:val="en-GB"/>
        </w:rPr>
        <w:br w:type="page"/>
      </w:r>
    </w:p>
    <w:p w:rsidR="00562ABF" w:rsidRPr="00562ABF" w:rsidRDefault="00562ABF" w:rsidP="00562ABF">
      <w:pPr>
        <w:pStyle w:val="Heading2"/>
        <w:rPr>
          <w:i w:val="0"/>
          <w:sz w:val="24"/>
          <w:szCs w:val="24"/>
          <w:lang w:val="en-GB"/>
        </w:rPr>
      </w:pPr>
      <w:bookmarkStart w:id="79" w:name="_Toc443398521"/>
      <w:bookmarkStart w:id="80" w:name="_Toc494981697"/>
      <w:r w:rsidRPr="00562ABF">
        <w:rPr>
          <w:i w:val="0"/>
          <w:sz w:val="24"/>
          <w:szCs w:val="24"/>
          <w:lang w:val="en-GB"/>
        </w:rPr>
        <w:lastRenderedPageBreak/>
        <w:t>Recording Data</w:t>
      </w:r>
      <w:bookmarkEnd w:id="76"/>
      <w:bookmarkEnd w:id="77"/>
      <w:bookmarkEnd w:id="78"/>
      <w:bookmarkEnd w:id="79"/>
      <w:bookmarkEnd w:id="80"/>
    </w:p>
    <w:p w:rsidR="00562ABF" w:rsidRPr="00AE7F8F" w:rsidRDefault="00562ABF" w:rsidP="00562ABF">
      <w:pPr>
        <w:jc w:val="both"/>
        <w:rPr>
          <w:rFonts w:ascii="Arial" w:hAnsi="Arial" w:cs="Arial"/>
          <w:sz w:val="20"/>
          <w:szCs w:val="20"/>
          <w:lang w:val="en-GB"/>
        </w:rPr>
      </w:pPr>
      <w:r>
        <w:rPr>
          <w:rFonts w:ascii="Arial" w:hAnsi="Arial" w:cs="Arial"/>
          <w:sz w:val="20"/>
          <w:szCs w:val="20"/>
          <w:lang w:val="en-GB"/>
        </w:rPr>
        <w:t>The Abtus Gauge Interface 2 software provides a versatile framework in which to record and analyse data. T</w:t>
      </w:r>
      <w:r w:rsidRPr="00AE7F8F">
        <w:rPr>
          <w:rFonts w:ascii="Arial" w:hAnsi="Arial" w:cs="Arial"/>
          <w:sz w:val="20"/>
          <w:szCs w:val="20"/>
          <w:lang w:val="en-GB"/>
        </w:rPr>
        <w:t>his section will only describe the steps necessary to start a recording.</w:t>
      </w:r>
    </w:p>
    <w:p w:rsidR="00562ABF" w:rsidRDefault="00562ABF" w:rsidP="00562ABF">
      <w:pPr>
        <w:jc w:val="center"/>
        <w:rPr>
          <w:noProof/>
          <w:lang w:val="en-GB" w:eastAsia="en-GB"/>
        </w:rPr>
      </w:pPr>
      <w:r w:rsidRPr="008278C4">
        <w:rPr>
          <w:noProof/>
          <w:lang w:val="en-GB" w:eastAsia="ja-JP"/>
        </w:rPr>
        <w:drawing>
          <wp:inline distT="0" distB="0" distL="0" distR="0" wp14:anchorId="12329DC0" wp14:editId="3ADA9123">
            <wp:extent cx="4018915" cy="2424430"/>
            <wp:effectExtent l="0" t="0" r="635"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8915" cy="2424430"/>
                    </a:xfrm>
                    <a:prstGeom prst="rect">
                      <a:avLst/>
                    </a:prstGeom>
                    <a:noFill/>
                    <a:ln>
                      <a:noFill/>
                    </a:ln>
                  </pic:spPr>
                </pic:pic>
              </a:graphicData>
            </a:graphic>
          </wp:inline>
        </w:drawing>
      </w:r>
    </w:p>
    <w:p w:rsidR="00562ABF" w:rsidRDefault="00562ABF" w:rsidP="00562ABF">
      <w:pPr>
        <w:jc w:val="center"/>
        <w:rPr>
          <w:rFonts w:ascii="Arial" w:hAnsi="Arial" w:cs="Arial"/>
          <w:sz w:val="20"/>
          <w:szCs w:val="20"/>
          <w:lang w:val="en-GB"/>
        </w:rPr>
      </w:pPr>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The user can choose from </w:t>
      </w:r>
      <w:r w:rsidR="00674BEC">
        <w:rPr>
          <w:rFonts w:ascii="Arial" w:hAnsi="Arial" w:cs="Arial"/>
          <w:sz w:val="20"/>
          <w:szCs w:val="20"/>
          <w:lang w:val="en-GB"/>
        </w:rPr>
        <w:t>Three</w:t>
      </w:r>
      <w:r>
        <w:rPr>
          <w:rFonts w:ascii="Arial" w:hAnsi="Arial" w:cs="Arial"/>
          <w:sz w:val="20"/>
          <w:szCs w:val="20"/>
          <w:lang w:val="en-GB"/>
        </w:rPr>
        <w:t xml:space="preserve"> options.</w:t>
      </w:r>
    </w:p>
    <w:p w:rsidR="00562ABF" w:rsidRDefault="00562ABF" w:rsidP="00562ABF">
      <w:pPr>
        <w:numPr>
          <w:ilvl w:val="0"/>
          <w:numId w:val="13"/>
        </w:numPr>
        <w:jc w:val="both"/>
        <w:rPr>
          <w:rFonts w:ascii="Arial" w:hAnsi="Arial" w:cs="Arial"/>
          <w:sz w:val="20"/>
          <w:szCs w:val="20"/>
          <w:lang w:val="en-GB"/>
        </w:rPr>
      </w:pPr>
      <w:r>
        <w:rPr>
          <w:rFonts w:ascii="Arial" w:hAnsi="Arial" w:cs="Arial"/>
          <w:sz w:val="20"/>
          <w:szCs w:val="20"/>
          <w:lang w:val="en-GB"/>
        </w:rPr>
        <w:t>Profile: Record a profile.</w:t>
      </w:r>
    </w:p>
    <w:p w:rsidR="00562ABF" w:rsidRPr="009B4CA2" w:rsidRDefault="00562ABF" w:rsidP="00562ABF">
      <w:pPr>
        <w:numPr>
          <w:ilvl w:val="0"/>
          <w:numId w:val="13"/>
        </w:numPr>
        <w:jc w:val="both"/>
        <w:rPr>
          <w:rFonts w:ascii="Arial" w:hAnsi="Arial" w:cs="Arial"/>
          <w:sz w:val="20"/>
          <w:szCs w:val="20"/>
          <w:lang w:val="en-GB"/>
        </w:rPr>
      </w:pPr>
      <w:r w:rsidRPr="009B4CA2">
        <w:rPr>
          <w:rFonts w:ascii="Arial" w:hAnsi="Arial" w:cs="Arial"/>
          <w:sz w:val="20"/>
          <w:szCs w:val="20"/>
          <w:lang w:val="en-GB"/>
        </w:rPr>
        <w:t>Profile series: Record a series of profiles.  The user sets the chainage distance (start distance point) and the increment distance between each recording.  The same profile is recorded at a series of positions separated by the same interval.  Each new profile is saved in a separate file with the file name automatically appended with the distance at which that profile was recorded from the first profile.</w:t>
      </w:r>
    </w:p>
    <w:p w:rsidR="00562ABF" w:rsidRDefault="00562ABF" w:rsidP="00562ABF">
      <w:pPr>
        <w:numPr>
          <w:ilvl w:val="0"/>
          <w:numId w:val="13"/>
        </w:numPr>
        <w:jc w:val="both"/>
        <w:rPr>
          <w:rFonts w:ascii="Arial" w:hAnsi="Arial" w:cs="Arial"/>
          <w:sz w:val="20"/>
          <w:szCs w:val="20"/>
          <w:lang w:val="en-GB"/>
        </w:rPr>
      </w:pPr>
      <w:r>
        <w:rPr>
          <w:rFonts w:ascii="Arial" w:hAnsi="Arial" w:cs="Arial"/>
          <w:sz w:val="20"/>
          <w:szCs w:val="20"/>
          <w:lang w:val="en-GB"/>
        </w:rPr>
        <w:t>Single points: Record a set of single points.</w:t>
      </w:r>
    </w:p>
    <w:p w:rsidR="00562ABF" w:rsidRDefault="00562ABF" w:rsidP="00562ABF">
      <w:pPr>
        <w:jc w:val="both"/>
        <w:rPr>
          <w:rFonts w:ascii="Arial" w:hAnsi="Arial" w:cs="Arial"/>
          <w:sz w:val="20"/>
          <w:szCs w:val="20"/>
          <w:lang w:val="en-GB"/>
        </w:rPr>
      </w:pPr>
    </w:p>
    <w:p w:rsidR="00562ABF" w:rsidRDefault="00562ABF" w:rsidP="00562ABF">
      <w:pPr>
        <w:jc w:val="both"/>
        <w:rPr>
          <w:rFonts w:ascii="Arial" w:hAnsi="Arial" w:cs="Arial"/>
          <w:sz w:val="20"/>
          <w:szCs w:val="20"/>
          <w:lang w:val="en-GB"/>
        </w:rPr>
      </w:pPr>
      <w:r>
        <w:rPr>
          <w:rFonts w:ascii="Arial" w:hAnsi="Arial" w:cs="Arial"/>
          <w:sz w:val="20"/>
          <w:szCs w:val="20"/>
          <w:lang w:val="en-GB"/>
        </w:rPr>
        <w:t>If the user chooses Profile, Profile series or Single points, the next window is common to all three options. The user is able to fill in fields for ‘File name’, ‘Description’, ‘User name’ and ‘Track code/location’.  The only mandatory field is ‘File name’. You can store and use later predefined fields right to each field.</w:t>
      </w:r>
    </w:p>
    <w:p w:rsidR="00562ABF" w:rsidRPr="008211C2" w:rsidRDefault="00562ABF" w:rsidP="00562ABF">
      <w:pPr>
        <w:rPr>
          <w:rFonts w:ascii="Arial" w:hAnsi="Arial" w:cs="Arial"/>
          <w:sz w:val="20"/>
          <w:szCs w:val="20"/>
          <w:lang w:val="en-GB"/>
        </w:rPr>
      </w:pPr>
    </w:p>
    <w:p w:rsidR="00562ABF" w:rsidRPr="008211C2" w:rsidRDefault="00562ABF" w:rsidP="00562ABF">
      <w:pPr>
        <w:rPr>
          <w:rFonts w:ascii="Arial" w:hAnsi="Arial" w:cs="Arial"/>
          <w:sz w:val="20"/>
          <w:szCs w:val="20"/>
          <w:lang w:val="en-GB"/>
        </w:rPr>
      </w:pPr>
    </w:p>
    <w:p w:rsidR="00562ABF" w:rsidRPr="008211C2" w:rsidRDefault="00562ABF" w:rsidP="00562ABF">
      <w:pPr>
        <w:rPr>
          <w:rFonts w:ascii="Arial" w:hAnsi="Arial" w:cs="Arial"/>
          <w:sz w:val="20"/>
          <w:szCs w:val="20"/>
          <w:lang w:val="en-GB"/>
        </w:rPr>
      </w:pPr>
    </w:p>
    <w:p w:rsidR="00562ABF" w:rsidRPr="008211C2" w:rsidRDefault="00562ABF" w:rsidP="00562ABF">
      <w:pPr>
        <w:rPr>
          <w:rFonts w:ascii="Arial" w:hAnsi="Arial" w:cs="Arial"/>
          <w:sz w:val="20"/>
          <w:szCs w:val="20"/>
          <w:lang w:val="en-GB"/>
        </w:rPr>
      </w:pPr>
    </w:p>
    <w:p w:rsidR="00562ABF" w:rsidRPr="008211C2" w:rsidRDefault="00562ABF" w:rsidP="00562ABF">
      <w:pPr>
        <w:rPr>
          <w:rFonts w:ascii="Arial" w:hAnsi="Arial" w:cs="Arial"/>
          <w:sz w:val="20"/>
          <w:szCs w:val="20"/>
          <w:lang w:val="en-GB"/>
        </w:rPr>
      </w:pPr>
    </w:p>
    <w:p w:rsidR="00562ABF" w:rsidRPr="008211C2"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Pr="008211C2" w:rsidRDefault="00562ABF" w:rsidP="00562ABF">
      <w:pPr>
        <w:jc w:val="right"/>
        <w:rPr>
          <w:rFonts w:ascii="Arial" w:hAnsi="Arial" w:cs="Arial"/>
          <w:sz w:val="20"/>
          <w:szCs w:val="20"/>
          <w:lang w:val="en-GB"/>
        </w:rPr>
      </w:pPr>
    </w:p>
    <w:p w:rsidR="00562ABF" w:rsidRDefault="00562ABF" w:rsidP="00562ABF">
      <w:pPr>
        <w:jc w:val="center"/>
        <w:rPr>
          <w:rFonts w:ascii="Arial" w:hAnsi="Arial" w:cs="Arial"/>
          <w:sz w:val="20"/>
          <w:szCs w:val="20"/>
          <w:lang w:val="en-GB"/>
        </w:rPr>
      </w:pPr>
      <w:r w:rsidRPr="00935600">
        <w:rPr>
          <w:noProof/>
          <w:lang w:val="en-GB" w:eastAsia="ja-JP"/>
        </w:rPr>
        <w:lastRenderedPageBreak/>
        <w:drawing>
          <wp:inline distT="0" distB="0" distL="0" distR="0" wp14:anchorId="6DFEC301" wp14:editId="618BEEA7">
            <wp:extent cx="3902075" cy="2360295"/>
            <wp:effectExtent l="0" t="0" r="3175" b="1905"/>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2075" cy="2360295"/>
                    </a:xfrm>
                    <a:prstGeom prst="rect">
                      <a:avLst/>
                    </a:prstGeom>
                    <a:noFill/>
                    <a:ln>
                      <a:noFill/>
                    </a:ln>
                  </pic:spPr>
                </pic:pic>
              </a:graphicData>
            </a:graphic>
          </wp:inline>
        </w:drawing>
      </w:r>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If the user chooses Profile series, the next window is:   </w:t>
      </w:r>
    </w:p>
    <w:p w:rsidR="00562ABF" w:rsidRDefault="00562ABF" w:rsidP="00562ABF">
      <w:pPr>
        <w:jc w:val="center"/>
        <w:rPr>
          <w:rFonts w:ascii="Arial" w:hAnsi="Arial" w:cs="Arial"/>
          <w:sz w:val="20"/>
          <w:szCs w:val="20"/>
          <w:lang w:val="en-GB"/>
        </w:rPr>
      </w:pPr>
      <w:r w:rsidRPr="00935600">
        <w:rPr>
          <w:noProof/>
          <w:lang w:val="en-GB" w:eastAsia="ja-JP"/>
        </w:rPr>
        <w:drawing>
          <wp:inline distT="0" distB="0" distL="0" distR="0" wp14:anchorId="504F6F15" wp14:editId="1265607C">
            <wp:extent cx="3902075" cy="2349500"/>
            <wp:effectExtent l="0" t="0" r="3175"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2075" cy="2349500"/>
                    </a:xfrm>
                    <a:prstGeom prst="rect">
                      <a:avLst/>
                    </a:prstGeom>
                    <a:noFill/>
                    <a:ln>
                      <a:noFill/>
                    </a:ln>
                  </pic:spPr>
                </pic:pic>
              </a:graphicData>
            </a:graphic>
          </wp:inline>
        </w:drawing>
      </w:r>
    </w:p>
    <w:p w:rsidR="00562ABF" w:rsidRDefault="00562ABF" w:rsidP="00562ABF">
      <w:pPr>
        <w:jc w:val="both"/>
        <w:rPr>
          <w:rFonts w:ascii="Arial" w:hAnsi="Arial" w:cs="Arial"/>
          <w:sz w:val="20"/>
          <w:szCs w:val="20"/>
          <w:lang w:val="en-GB"/>
        </w:rPr>
      </w:pPr>
      <w:r w:rsidRPr="009B4CA2">
        <w:rPr>
          <w:rFonts w:ascii="Arial" w:hAnsi="Arial" w:cs="Arial"/>
          <w:sz w:val="20"/>
          <w:szCs w:val="20"/>
          <w:lang w:val="en-GB"/>
        </w:rPr>
        <w:t>Where the user is given the two additional fields ‘Chainage’ and ‘Increment.</w:t>
      </w:r>
    </w:p>
    <w:p w:rsidR="00562ABF" w:rsidRDefault="00562ABF" w:rsidP="00562ABF">
      <w:pPr>
        <w:jc w:val="both"/>
        <w:rPr>
          <w:rFonts w:ascii="Arial" w:hAnsi="Arial" w:cs="Arial"/>
          <w:sz w:val="20"/>
          <w:szCs w:val="20"/>
          <w:lang w:val="en-GB"/>
        </w:rPr>
      </w:pPr>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After Clicking on Start recording button, the scan will start. </w:t>
      </w:r>
      <w:r w:rsidRPr="00BD0A7E">
        <w:rPr>
          <w:rFonts w:ascii="Arial" w:hAnsi="Arial" w:cs="Arial"/>
          <w:sz w:val="20"/>
          <w:szCs w:val="20"/>
          <w:lang w:val="en-GB"/>
        </w:rPr>
        <w:t>The scan is automatically broken up into sections. Scanned data is displayed on the Control Unit after each section has been scanned</w:t>
      </w:r>
      <w:r>
        <w:rPr>
          <w:rFonts w:ascii="Arial" w:hAnsi="Arial" w:cs="Arial"/>
          <w:sz w:val="20"/>
          <w:szCs w:val="20"/>
          <w:lang w:val="en-GB"/>
        </w:rPr>
        <w:t xml:space="preserve">. </w:t>
      </w:r>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During the scan you can see the following screen. </w:t>
      </w:r>
      <w:r w:rsidR="00674BEC">
        <w:rPr>
          <w:rFonts w:ascii="Arial" w:hAnsi="Arial" w:cs="Arial"/>
          <w:sz w:val="20"/>
          <w:szCs w:val="20"/>
          <w:lang w:val="en-GB"/>
        </w:rPr>
        <w:t>S</w:t>
      </w:r>
      <w:r>
        <w:rPr>
          <w:rFonts w:ascii="Arial" w:hAnsi="Arial" w:cs="Arial"/>
          <w:sz w:val="20"/>
          <w:szCs w:val="20"/>
          <w:lang w:val="en-GB"/>
        </w:rPr>
        <w:t>can progress</w:t>
      </w:r>
      <w:r w:rsidR="00674BEC">
        <w:rPr>
          <w:rFonts w:ascii="Arial" w:hAnsi="Arial" w:cs="Arial"/>
          <w:sz w:val="20"/>
          <w:szCs w:val="20"/>
          <w:lang w:val="en-GB"/>
        </w:rPr>
        <w:t xml:space="preserve"> is displayed at the bottom of the screen</w:t>
      </w:r>
      <w:r>
        <w:rPr>
          <w:rFonts w:ascii="Arial" w:hAnsi="Arial" w:cs="Arial"/>
          <w:sz w:val="20"/>
          <w:szCs w:val="20"/>
          <w:lang w:val="en-GB"/>
        </w:rPr>
        <w:t xml:space="preserve"> in %.</w:t>
      </w:r>
    </w:p>
    <w:p w:rsidR="00562ABF" w:rsidRDefault="00562ABF" w:rsidP="00562ABF">
      <w:pPr>
        <w:jc w:val="both"/>
        <w:rPr>
          <w:rFonts w:ascii="Arial" w:hAnsi="Arial" w:cs="Arial"/>
          <w:sz w:val="20"/>
          <w:szCs w:val="20"/>
          <w:lang w:val="en-GB"/>
        </w:rPr>
      </w:pPr>
      <w:r>
        <w:rPr>
          <w:rFonts w:ascii="Arial" w:hAnsi="Arial" w:cs="Arial"/>
          <w:sz w:val="20"/>
          <w:szCs w:val="20"/>
          <w:lang w:val="en-GB"/>
        </w:rPr>
        <w:t>The user has the following options while the scan is in progress and before</w:t>
      </w:r>
      <w:r w:rsidR="00674BEC">
        <w:rPr>
          <w:rFonts w:ascii="Arial" w:hAnsi="Arial" w:cs="Arial"/>
          <w:sz w:val="20"/>
          <w:szCs w:val="20"/>
          <w:lang w:val="en-GB"/>
        </w:rPr>
        <w:t xml:space="preserve"> it is</w:t>
      </w:r>
      <w:r>
        <w:rPr>
          <w:rFonts w:ascii="Arial" w:hAnsi="Arial" w:cs="Arial"/>
          <w:sz w:val="20"/>
          <w:szCs w:val="20"/>
          <w:lang w:val="en-GB"/>
        </w:rPr>
        <w:t xml:space="preserve"> save</w:t>
      </w:r>
      <w:r w:rsidR="00674BEC">
        <w:rPr>
          <w:rFonts w:ascii="Arial" w:hAnsi="Arial" w:cs="Arial"/>
          <w:sz w:val="20"/>
          <w:szCs w:val="20"/>
          <w:lang w:val="en-GB"/>
        </w:rPr>
        <w:t>d</w:t>
      </w:r>
      <w:r>
        <w:rPr>
          <w:rFonts w:ascii="Arial" w:hAnsi="Arial" w:cs="Arial"/>
          <w:sz w:val="20"/>
          <w:szCs w:val="20"/>
          <w:lang w:val="en-GB"/>
        </w:rPr>
        <w:t>:</w:t>
      </w:r>
    </w:p>
    <w:p w:rsidR="00562ABF"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t>Zoom in/out</w:t>
      </w:r>
    </w:p>
    <w:p w:rsidR="00562ABF"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t>Centre, drag and drop the result scan</w:t>
      </w:r>
    </w:p>
    <w:p w:rsidR="00562ABF"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lastRenderedPageBreak/>
        <w:t>Delete button. You can delete any point at the end of the scan before save.</w:t>
      </w:r>
      <w:r w:rsidRPr="00D00F92">
        <w:rPr>
          <w:rFonts w:ascii="Arial" w:hAnsi="Arial" w:cs="Arial"/>
          <w:sz w:val="20"/>
          <w:szCs w:val="20"/>
          <w:lang w:val="en-GB"/>
        </w:rPr>
        <w:t xml:space="preserve"> </w:t>
      </w:r>
      <w:r>
        <w:rPr>
          <w:rFonts w:ascii="Arial" w:hAnsi="Arial" w:cs="Arial"/>
          <w:sz w:val="20"/>
          <w:szCs w:val="20"/>
          <w:lang w:val="en-GB"/>
        </w:rPr>
        <w:t>This button is only available when the scan is over.</w:t>
      </w:r>
    </w:p>
    <w:p w:rsidR="00562ABF"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t xml:space="preserve">Move selected points along the scan profile. </w:t>
      </w:r>
    </w:p>
    <w:p w:rsidR="00562ABF" w:rsidRPr="00787101"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t>Stop the scan. T</w:t>
      </w:r>
      <w:r w:rsidRPr="00BD0A7E">
        <w:rPr>
          <w:rFonts w:ascii="Arial" w:hAnsi="Arial" w:cs="Arial"/>
          <w:sz w:val="20"/>
          <w:szCs w:val="20"/>
          <w:lang w:val="en-GB"/>
        </w:rPr>
        <w:t>he scan will stop after it has completed the current section</w:t>
      </w:r>
    </w:p>
    <w:p w:rsidR="00562ABF" w:rsidRPr="001E2A99"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t xml:space="preserve">End scan allows </w:t>
      </w:r>
      <w:r w:rsidR="00674BEC">
        <w:rPr>
          <w:rFonts w:ascii="Arial" w:hAnsi="Arial" w:cs="Arial"/>
          <w:sz w:val="20"/>
          <w:szCs w:val="20"/>
          <w:lang w:val="en-GB"/>
        </w:rPr>
        <w:t xml:space="preserve">you </w:t>
      </w:r>
      <w:r>
        <w:rPr>
          <w:rFonts w:ascii="Arial" w:hAnsi="Arial" w:cs="Arial"/>
          <w:sz w:val="20"/>
          <w:szCs w:val="20"/>
          <w:lang w:val="en-GB"/>
        </w:rPr>
        <w:t>to collect all the data at any time during the scan and finish it.</w:t>
      </w:r>
    </w:p>
    <w:p w:rsidR="00562ABF"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t>Single point. This function allows to you add single points at the end of the scan before you save it. This button is only available when the scan is over.</w:t>
      </w:r>
    </w:p>
    <w:p w:rsidR="00562ABF" w:rsidRPr="007C063F" w:rsidRDefault="00562ABF" w:rsidP="00562ABF">
      <w:pPr>
        <w:numPr>
          <w:ilvl w:val="0"/>
          <w:numId w:val="14"/>
        </w:numPr>
        <w:jc w:val="both"/>
        <w:rPr>
          <w:rFonts w:ascii="Arial" w:hAnsi="Arial" w:cs="Arial"/>
          <w:sz w:val="20"/>
          <w:szCs w:val="20"/>
          <w:lang w:val="en-GB"/>
        </w:rPr>
      </w:pPr>
      <w:r>
        <w:rPr>
          <w:rFonts w:ascii="Arial" w:hAnsi="Arial" w:cs="Arial"/>
          <w:sz w:val="20"/>
          <w:szCs w:val="20"/>
          <w:lang w:val="en-GB"/>
        </w:rPr>
        <w:t>Save the data into a file.</w:t>
      </w:r>
      <w:r w:rsidRPr="00D00F92">
        <w:rPr>
          <w:rFonts w:ascii="Arial" w:hAnsi="Arial" w:cs="Arial"/>
          <w:sz w:val="20"/>
          <w:szCs w:val="20"/>
          <w:lang w:val="en-GB"/>
        </w:rPr>
        <w:t xml:space="preserve"> </w:t>
      </w:r>
      <w:r>
        <w:rPr>
          <w:rFonts w:ascii="Arial" w:hAnsi="Arial" w:cs="Arial"/>
          <w:sz w:val="20"/>
          <w:szCs w:val="20"/>
          <w:lang w:val="en-GB"/>
        </w:rPr>
        <w:t xml:space="preserve">This button is only available when the scan is over. </w:t>
      </w:r>
      <w:r w:rsidRPr="00D00F92">
        <w:rPr>
          <w:rFonts w:ascii="Arial" w:hAnsi="Arial" w:cs="Arial"/>
          <w:b/>
          <w:sz w:val="20"/>
          <w:szCs w:val="20"/>
          <w:lang w:val="en-GB"/>
        </w:rPr>
        <w:t xml:space="preserve">If the scan stops suddenly and it is not over, please click on End scan button and </w:t>
      </w:r>
      <w:r w:rsidR="00674BEC">
        <w:rPr>
          <w:rFonts w:ascii="Arial" w:hAnsi="Arial" w:cs="Arial"/>
          <w:b/>
          <w:sz w:val="20"/>
          <w:szCs w:val="20"/>
          <w:lang w:val="en-GB"/>
        </w:rPr>
        <w:t>then</w:t>
      </w:r>
      <w:r w:rsidRPr="00D00F92">
        <w:rPr>
          <w:rFonts w:ascii="Arial" w:hAnsi="Arial" w:cs="Arial"/>
          <w:b/>
          <w:sz w:val="20"/>
          <w:szCs w:val="20"/>
          <w:lang w:val="en-GB"/>
        </w:rPr>
        <w:t xml:space="preserve"> save the scan.</w:t>
      </w:r>
    </w:p>
    <w:p w:rsidR="00562ABF" w:rsidRDefault="00562ABF" w:rsidP="00562ABF">
      <w:pPr>
        <w:ind w:left="720"/>
        <w:jc w:val="both"/>
        <w:rPr>
          <w:rFonts w:ascii="Arial" w:hAnsi="Arial" w:cs="Arial"/>
          <w:sz w:val="20"/>
          <w:szCs w:val="20"/>
          <w:lang w:val="en-GB"/>
        </w:rPr>
      </w:pPr>
    </w:p>
    <w:p w:rsidR="00562ABF" w:rsidRDefault="00562ABF" w:rsidP="00562ABF">
      <w:pPr>
        <w:jc w:val="center"/>
        <w:rPr>
          <w:rFonts w:ascii="Arial" w:hAnsi="Arial" w:cs="Arial"/>
          <w:sz w:val="20"/>
          <w:szCs w:val="20"/>
          <w:lang w:val="en-GB"/>
        </w:rPr>
      </w:pPr>
      <w:r>
        <w:rPr>
          <w:rFonts w:ascii="Arial" w:hAnsi="Arial" w:cs="Arial"/>
          <w:noProof/>
          <w:sz w:val="20"/>
          <w:szCs w:val="20"/>
          <w:lang w:val="en-GB" w:eastAsia="ja-JP"/>
        </w:rPr>
        <w:drawing>
          <wp:inline distT="0" distB="0" distL="0" distR="0" wp14:anchorId="56331F15" wp14:editId="023C3EA7">
            <wp:extent cx="3987165" cy="24028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7165" cy="2402840"/>
                    </a:xfrm>
                    <a:prstGeom prst="rect">
                      <a:avLst/>
                    </a:prstGeom>
                    <a:noFill/>
                    <a:ln>
                      <a:noFill/>
                    </a:ln>
                  </pic:spPr>
                </pic:pic>
              </a:graphicData>
            </a:graphic>
          </wp:inline>
        </w:drawing>
      </w: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r>
        <w:rPr>
          <w:rFonts w:ascii="Arial" w:hAnsi="Arial" w:cs="Arial"/>
          <w:sz w:val="20"/>
          <w:szCs w:val="20"/>
          <w:lang w:val="en-GB"/>
        </w:rPr>
        <w:t xml:space="preserve">You </w:t>
      </w:r>
      <w:r w:rsidR="00674BEC">
        <w:rPr>
          <w:rFonts w:ascii="Arial" w:hAnsi="Arial" w:cs="Arial"/>
          <w:sz w:val="20"/>
          <w:szCs w:val="20"/>
          <w:lang w:val="en-GB"/>
        </w:rPr>
        <w:t xml:space="preserve">can </w:t>
      </w:r>
      <w:r>
        <w:rPr>
          <w:rFonts w:ascii="Arial" w:hAnsi="Arial" w:cs="Arial"/>
          <w:sz w:val="20"/>
          <w:szCs w:val="20"/>
          <w:lang w:val="en-GB"/>
        </w:rPr>
        <w:t>also see in this screen the following information about the scan:</w:t>
      </w:r>
    </w:p>
    <w:p w:rsidR="00562ABF" w:rsidRDefault="00562ABF" w:rsidP="00562ABF">
      <w:pPr>
        <w:numPr>
          <w:ilvl w:val="0"/>
          <w:numId w:val="15"/>
        </w:numPr>
        <w:jc w:val="both"/>
        <w:rPr>
          <w:rFonts w:ascii="Arial" w:hAnsi="Arial" w:cs="Arial"/>
          <w:sz w:val="20"/>
          <w:szCs w:val="20"/>
          <w:lang w:val="en-GB"/>
        </w:rPr>
      </w:pPr>
      <w:r>
        <w:rPr>
          <w:rFonts w:ascii="Arial" w:hAnsi="Arial" w:cs="Arial"/>
          <w:sz w:val="20"/>
          <w:szCs w:val="20"/>
          <w:lang w:val="en-GB"/>
        </w:rPr>
        <w:t>Current SE and Gauge in mm</w:t>
      </w:r>
    </w:p>
    <w:p w:rsidR="00562ABF" w:rsidRDefault="00562ABF" w:rsidP="00562ABF">
      <w:pPr>
        <w:numPr>
          <w:ilvl w:val="0"/>
          <w:numId w:val="15"/>
        </w:numPr>
        <w:jc w:val="both"/>
        <w:rPr>
          <w:rFonts w:ascii="Arial" w:hAnsi="Arial" w:cs="Arial"/>
          <w:sz w:val="20"/>
          <w:szCs w:val="20"/>
          <w:lang w:val="en-GB"/>
        </w:rPr>
      </w:pPr>
      <w:r>
        <w:rPr>
          <w:rFonts w:ascii="Arial" w:hAnsi="Arial" w:cs="Arial"/>
          <w:sz w:val="20"/>
          <w:szCs w:val="20"/>
          <w:lang w:val="en-GB"/>
        </w:rPr>
        <w:t>Coordinates X &amp; Y of each point of the scan from the left hand rail (LHR)</w:t>
      </w:r>
    </w:p>
    <w:p w:rsidR="00562ABF" w:rsidRDefault="00562ABF" w:rsidP="00562ABF">
      <w:pPr>
        <w:numPr>
          <w:ilvl w:val="0"/>
          <w:numId w:val="15"/>
        </w:numPr>
        <w:jc w:val="both"/>
        <w:rPr>
          <w:rFonts w:ascii="Arial" w:hAnsi="Arial" w:cs="Arial"/>
          <w:sz w:val="20"/>
          <w:szCs w:val="20"/>
          <w:lang w:val="en-GB"/>
        </w:rPr>
      </w:pPr>
      <w:r>
        <w:rPr>
          <w:rFonts w:ascii="Arial" w:hAnsi="Arial" w:cs="Arial"/>
          <w:sz w:val="20"/>
          <w:szCs w:val="20"/>
          <w:lang w:val="en-GB"/>
        </w:rPr>
        <w:t>Graphical indication of the SE</w:t>
      </w:r>
    </w:p>
    <w:p w:rsidR="00562ABF" w:rsidRDefault="00562ABF" w:rsidP="00562ABF">
      <w:pPr>
        <w:numPr>
          <w:ilvl w:val="0"/>
          <w:numId w:val="15"/>
        </w:numPr>
        <w:jc w:val="both"/>
        <w:rPr>
          <w:rFonts w:ascii="Arial" w:hAnsi="Arial" w:cs="Arial"/>
          <w:sz w:val="20"/>
          <w:szCs w:val="20"/>
          <w:lang w:val="en-GB"/>
        </w:rPr>
      </w:pPr>
      <w:r>
        <w:rPr>
          <w:rFonts w:ascii="Arial" w:hAnsi="Arial" w:cs="Arial"/>
          <w:sz w:val="20"/>
          <w:szCs w:val="20"/>
          <w:lang w:val="en-GB"/>
        </w:rPr>
        <w:t xml:space="preserve">Real position of the rails according to current gauge. </w:t>
      </w:r>
    </w:p>
    <w:p w:rsidR="00562ABF" w:rsidRPr="00787101" w:rsidRDefault="00562ABF" w:rsidP="00562ABF">
      <w:pPr>
        <w:numPr>
          <w:ilvl w:val="0"/>
          <w:numId w:val="15"/>
        </w:numPr>
        <w:jc w:val="both"/>
        <w:rPr>
          <w:rFonts w:ascii="Arial" w:hAnsi="Arial" w:cs="Arial"/>
          <w:sz w:val="20"/>
          <w:szCs w:val="20"/>
          <w:lang w:val="en-GB"/>
        </w:rPr>
      </w:pPr>
      <w:r>
        <w:rPr>
          <w:rFonts w:ascii="Arial" w:hAnsi="Arial" w:cs="Arial"/>
          <w:sz w:val="20"/>
          <w:szCs w:val="20"/>
          <w:lang w:val="en-GB"/>
        </w:rPr>
        <w:t>Centre of the track according to nominal gauge.</w:t>
      </w:r>
    </w:p>
    <w:p w:rsidR="00562ABF" w:rsidRPr="001E2A99" w:rsidRDefault="00562ABF" w:rsidP="00562ABF">
      <w:pPr>
        <w:numPr>
          <w:ilvl w:val="0"/>
          <w:numId w:val="15"/>
        </w:numPr>
        <w:jc w:val="both"/>
        <w:rPr>
          <w:rFonts w:ascii="Arial" w:hAnsi="Arial" w:cs="Arial"/>
          <w:sz w:val="20"/>
          <w:szCs w:val="20"/>
          <w:lang w:val="en-GB"/>
        </w:rPr>
      </w:pPr>
      <w:r>
        <w:rPr>
          <w:rFonts w:ascii="Arial" w:hAnsi="Arial" w:cs="Arial"/>
          <w:sz w:val="20"/>
          <w:szCs w:val="20"/>
          <w:lang w:val="en-GB"/>
        </w:rPr>
        <w:t>Relative or absolute mode. Relative mode do</w:t>
      </w:r>
      <w:r w:rsidR="00032F09">
        <w:rPr>
          <w:rFonts w:ascii="Arial" w:hAnsi="Arial" w:cs="Arial"/>
          <w:sz w:val="20"/>
          <w:szCs w:val="20"/>
          <w:lang w:val="en-GB"/>
        </w:rPr>
        <w:t xml:space="preserve">es </w:t>
      </w:r>
      <w:r>
        <w:rPr>
          <w:rFonts w:ascii="Arial" w:hAnsi="Arial" w:cs="Arial"/>
          <w:sz w:val="20"/>
          <w:szCs w:val="20"/>
          <w:lang w:val="en-GB"/>
        </w:rPr>
        <w:t>n</w:t>
      </w:r>
      <w:r w:rsidR="00032F09">
        <w:rPr>
          <w:rFonts w:ascii="Arial" w:hAnsi="Arial" w:cs="Arial"/>
          <w:sz w:val="20"/>
          <w:szCs w:val="20"/>
          <w:lang w:val="en-GB"/>
        </w:rPr>
        <w:t>o</w:t>
      </w:r>
      <w:r>
        <w:rPr>
          <w:rFonts w:ascii="Arial" w:hAnsi="Arial" w:cs="Arial"/>
          <w:sz w:val="20"/>
          <w:szCs w:val="20"/>
          <w:lang w:val="en-GB"/>
        </w:rPr>
        <w:t xml:space="preserve">t take in account the current SE during the scan, all the points are relative to the rails. </w:t>
      </w:r>
      <w:r w:rsidR="00032F09">
        <w:rPr>
          <w:rFonts w:ascii="Arial" w:hAnsi="Arial" w:cs="Arial"/>
          <w:sz w:val="20"/>
          <w:szCs w:val="20"/>
          <w:lang w:val="en-GB"/>
        </w:rPr>
        <w:t>A</w:t>
      </w:r>
      <w:r>
        <w:rPr>
          <w:rFonts w:ascii="Arial" w:hAnsi="Arial" w:cs="Arial"/>
          <w:sz w:val="20"/>
          <w:szCs w:val="20"/>
          <w:lang w:val="en-GB"/>
        </w:rPr>
        <w:t>bsolute mode generates the points taking in</w:t>
      </w:r>
      <w:r w:rsidR="00032F09">
        <w:rPr>
          <w:rFonts w:ascii="Arial" w:hAnsi="Arial" w:cs="Arial"/>
          <w:sz w:val="20"/>
          <w:szCs w:val="20"/>
          <w:lang w:val="en-GB"/>
        </w:rPr>
        <w:t xml:space="preserve"> to</w:t>
      </w:r>
      <w:r>
        <w:rPr>
          <w:rFonts w:ascii="Arial" w:hAnsi="Arial" w:cs="Arial"/>
          <w:sz w:val="20"/>
          <w:szCs w:val="20"/>
          <w:lang w:val="en-GB"/>
        </w:rPr>
        <w:t xml:space="preserve"> account the SE </w:t>
      </w:r>
      <w:r w:rsidR="00032F09">
        <w:rPr>
          <w:rFonts w:ascii="Arial" w:hAnsi="Arial" w:cs="Arial"/>
          <w:sz w:val="20"/>
          <w:szCs w:val="20"/>
          <w:lang w:val="en-GB"/>
        </w:rPr>
        <w:t>r</w:t>
      </w:r>
      <w:r>
        <w:rPr>
          <w:rFonts w:ascii="Arial" w:hAnsi="Arial" w:cs="Arial"/>
          <w:sz w:val="20"/>
          <w:szCs w:val="20"/>
          <w:lang w:val="en-GB"/>
        </w:rPr>
        <w:t>elative to the ground.</w:t>
      </w:r>
    </w:p>
    <w:p w:rsidR="00562ABF" w:rsidRDefault="00562ABF" w:rsidP="00562ABF">
      <w:pPr>
        <w:rPr>
          <w:rFonts w:ascii="Arial" w:hAnsi="Arial" w:cs="Arial"/>
          <w:sz w:val="20"/>
          <w:szCs w:val="20"/>
          <w:lang w:val="en-GB"/>
        </w:rPr>
      </w:pPr>
    </w:p>
    <w:p w:rsidR="00562ABF" w:rsidRDefault="00562ABF" w:rsidP="00562ABF">
      <w:pPr>
        <w:jc w:val="center"/>
        <w:rPr>
          <w:rFonts w:ascii="Arial" w:hAnsi="Arial" w:cs="Arial"/>
          <w:sz w:val="20"/>
          <w:szCs w:val="20"/>
          <w:lang w:val="en-GB"/>
        </w:rPr>
      </w:pPr>
      <w:r>
        <w:rPr>
          <w:rFonts w:ascii="Arial" w:hAnsi="Arial" w:cs="Arial"/>
          <w:noProof/>
          <w:sz w:val="20"/>
          <w:szCs w:val="20"/>
          <w:lang w:val="en-GB" w:eastAsia="ja-JP"/>
        </w:rPr>
        <w:lastRenderedPageBreak/>
        <w:drawing>
          <wp:inline distT="0" distB="0" distL="0" distR="0" wp14:anchorId="5C3C2DDC" wp14:editId="0BB83CAD">
            <wp:extent cx="3816985" cy="2296795"/>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985" cy="2296795"/>
                    </a:xfrm>
                    <a:prstGeom prst="rect">
                      <a:avLst/>
                    </a:prstGeom>
                    <a:noFill/>
                    <a:ln>
                      <a:noFill/>
                    </a:ln>
                  </pic:spPr>
                </pic:pic>
              </a:graphicData>
            </a:graphic>
          </wp:inline>
        </w:drawing>
      </w:r>
    </w:p>
    <w:p w:rsidR="00562ABF" w:rsidRDefault="00562ABF" w:rsidP="00562ABF">
      <w:pPr>
        <w:jc w:val="center"/>
        <w:rPr>
          <w:noProof/>
          <w:lang w:val="en-GB" w:eastAsia="en-GB"/>
        </w:rPr>
      </w:pPr>
    </w:p>
    <w:p w:rsidR="00562ABF" w:rsidRDefault="00562ABF" w:rsidP="00562ABF">
      <w:pPr>
        <w:rPr>
          <w:rFonts w:ascii="Arial" w:hAnsi="Arial" w:cs="Arial"/>
          <w:sz w:val="20"/>
          <w:szCs w:val="20"/>
          <w:lang w:val="en-GB"/>
        </w:rPr>
      </w:pPr>
      <w:r>
        <w:rPr>
          <w:rFonts w:ascii="Arial" w:hAnsi="Arial" w:cs="Arial"/>
          <w:sz w:val="20"/>
          <w:szCs w:val="20"/>
          <w:lang w:val="en-GB"/>
        </w:rPr>
        <w:t>You can see in the following screen how to a</w:t>
      </w:r>
      <w:r w:rsidRPr="003B372A">
        <w:rPr>
          <w:rFonts w:ascii="Arial" w:hAnsi="Arial" w:cs="Arial"/>
          <w:sz w:val="20"/>
          <w:szCs w:val="20"/>
          <w:lang w:val="en-GB"/>
        </w:rPr>
        <w:t>dd</w:t>
      </w:r>
      <w:r w:rsidR="00032F09">
        <w:rPr>
          <w:rFonts w:ascii="Arial" w:hAnsi="Arial" w:cs="Arial"/>
          <w:sz w:val="20"/>
          <w:szCs w:val="20"/>
          <w:lang w:val="en-GB"/>
        </w:rPr>
        <w:t xml:space="preserve"> a</w:t>
      </w:r>
      <w:r w:rsidRPr="003B372A">
        <w:rPr>
          <w:rFonts w:ascii="Arial" w:hAnsi="Arial" w:cs="Arial"/>
          <w:sz w:val="20"/>
          <w:szCs w:val="20"/>
          <w:lang w:val="en-GB"/>
        </w:rPr>
        <w:t xml:space="preserve"> single point into a scan</w:t>
      </w:r>
      <w:r>
        <w:rPr>
          <w:rFonts w:ascii="Arial" w:hAnsi="Arial" w:cs="Arial"/>
          <w:sz w:val="20"/>
          <w:szCs w:val="20"/>
          <w:lang w:val="en-GB"/>
        </w:rPr>
        <w:t>. In addition to the single point check options you have two more options:</w:t>
      </w:r>
    </w:p>
    <w:p w:rsidR="00562ABF" w:rsidRDefault="00562ABF" w:rsidP="00562ABF">
      <w:pPr>
        <w:numPr>
          <w:ilvl w:val="0"/>
          <w:numId w:val="16"/>
        </w:numPr>
        <w:jc w:val="both"/>
        <w:rPr>
          <w:rFonts w:ascii="Arial" w:hAnsi="Arial" w:cs="Arial"/>
          <w:sz w:val="20"/>
          <w:szCs w:val="20"/>
          <w:lang w:val="en-GB"/>
        </w:rPr>
      </w:pPr>
      <w:r>
        <w:rPr>
          <w:rFonts w:ascii="Arial" w:hAnsi="Arial" w:cs="Arial"/>
          <w:sz w:val="20"/>
          <w:szCs w:val="20"/>
          <w:lang w:val="en-GB"/>
        </w:rPr>
        <w:t>Once you has measured your point you can add</w:t>
      </w:r>
      <w:r w:rsidR="00674BEC">
        <w:rPr>
          <w:rFonts w:ascii="Arial" w:hAnsi="Arial" w:cs="Arial"/>
          <w:sz w:val="20"/>
          <w:szCs w:val="20"/>
          <w:lang w:val="en-GB"/>
        </w:rPr>
        <w:t xml:space="preserve"> it</w:t>
      </w:r>
      <w:r>
        <w:rPr>
          <w:rFonts w:ascii="Arial" w:hAnsi="Arial" w:cs="Arial"/>
          <w:sz w:val="20"/>
          <w:szCs w:val="20"/>
          <w:lang w:val="en-GB"/>
        </w:rPr>
        <w:t xml:space="preserve"> into the scan.</w:t>
      </w:r>
    </w:p>
    <w:p w:rsidR="00562ABF" w:rsidRDefault="00562ABF" w:rsidP="00562ABF">
      <w:pPr>
        <w:numPr>
          <w:ilvl w:val="0"/>
          <w:numId w:val="16"/>
        </w:numPr>
        <w:jc w:val="both"/>
        <w:rPr>
          <w:rFonts w:ascii="Arial" w:hAnsi="Arial" w:cs="Arial"/>
          <w:sz w:val="20"/>
          <w:szCs w:val="20"/>
          <w:lang w:val="en-GB"/>
        </w:rPr>
      </w:pPr>
      <w:r>
        <w:rPr>
          <w:rFonts w:ascii="Arial" w:hAnsi="Arial" w:cs="Arial"/>
          <w:sz w:val="20"/>
          <w:szCs w:val="20"/>
          <w:lang w:val="en-GB"/>
        </w:rPr>
        <w:t>You</w:t>
      </w:r>
      <w:r w:rsidR="00674BEC">
        <w:rPr>
          <w:rFonts w:ascii="Arial" w:hAnsi="Arial" w:cs="Arial"/>
          <w:sz w:val="20"/>
          <w:szCs w:val="20"/>
          <w:lang w:val="en-GB"/>
        </w:rPr>
        <w:t xml:space="preserve"> can</w:t>
      </w:r>
      <w:r>
        <w:rPr>
          <w:rFonts w:ascii="Arial" w:hAnsi="Arial" w:cs="Arial"/>
          <w:sz w:val="20"/>
          <w:szCs w:val="20"/>
          <w:lang w:val="en-GB"/>
        </w:rPr>
        <w:t xml:space="preserve"> also add a note. Which you will able to see in the results.</w:t>
      </w:r>
    </w:p>
    <w:p w:rsidR="00562ABF" w:rsidRPr="003B372A" w:rsidRDefault="00562ABF" w:rsidP="00562ABF">
      <w:pPr>
        <w:jc w:val="center"/>
        <w:rPr>
          <w:rFonts w:ascii="Arial" w:hAnsi="Arial" w:cs="Arial"/>
          <w:sz w:val="20"/>
          <w:szCs w:val="20"/>
          <w:lang w:val="en-GB"/>
        </w:rPr>
      </w:pPr>
      <w:r>
        <w:rPr>
          <w:rFonts w:ascii="Arial" w:hAnsi="Arial" w:cs="Arial"/>
          <w:noProof/>
          <w:sz w:val="20"/>
          <w:szCs w:val="20"/>
          <w:lang w:val="en-GB" w:eastAsia="ja-JP"/>
        </w:rPr>
        <w:drawing>
          <wp:inline distT="0" distB="0" distL="0" distR="0" wp14:anchorId="35FC649B" wp14:editId="2EAC6B25">
            <wp:extent cx="3785235" cy="2286000"/>
            <wp:effectExtent l="0" t="0" r="571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5235" cy="2286000"/>
                    </a:xfrm>
                    <a:prstGeom prst="rect">
                      <a:avLst/>
                    </a:prstGeom>
                    <a:noFill/>
                    <a:ln>
                      <a:noFill/>
                    </a:ln>
                  </pic:spPr>
                </pic:pic>
              </a:graphicData>
            </a:graphic>
          </wp:inline>
        </w:drawing>
      </w: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p>
    <w:p w:rsidR="00562ABF" w:rsidRDefault="00562ABF" w:rsidP="00562ABF">
      <w:pPr>
        <w:rPr>
          <w:rFonts w:ascii="Arial" w:hAnsi="Arial" w:cs="Arial"/>
          <w:sz w:val="20"/>
          <w:szCs w:val="20"/>
          <w:lang w:val="en-GB"/>
        </w:rPr>
      </w:pPr>
      <w:r>
        <w:rPr>
          <w:rFonts w:ascii="Arial" w:hAnsi="Arial" w:cs="Arial"/>
          <w:sz w:val="20"/>
          <w:szCs w:val="20"/>
          <w:lang w:val="en-GB"/>
        </w:rPr>
        <w:lastRenderedPageBreak/>
        <w:t>Profile data s</w:t>
      </w:r>
      <w:r w:rsidRPr="003B372A">
        <w:rPr>
          <w:rFonts w:ascii="Arial" w:hAnsi="Arial" w:cs="Arial"/>
          <w:sz w:val="20"/>
          <w:szCs w:val="20"/>
          <w:lang w:val="en-GB"/>
        </w:rPr>
        <w:t xml:space="preserve">tructure in </w:t>
      </w:r>
      <w:r>
        <w:rPr>
          <w:rFonts w:ascii="Arial" w:hAnsi="Arial" w:cs="Arial"/>
          <w:sz w:val="20"/>
          <w:szCs w:val="20"/>
          <w:lang w:val="en-GB"/>
        </w:rPr>
        <w:t>the</w:t>
      </w:r>
      <w:r w:rsidRPr="003B372A">
        <w:rPr>
          <w:rFonts w:ascii="Arial" w:hAnsi="Arial" w:cs="Arial"/>
          <w:sz w:val="20"/>
          <w:szCs w:val="20"/>
          <w:lang w:val="en-GB"/>
        </w:rPr>
        <w:t xml:space="preserve"> *.csv file</w:t>
      </w:r>
    </w:p>
    <w:p w:rsidR="00562ABF" w:rsidRDefault="00562ABF" w:rsidP="00562ABF">
      <w:pPr>
        <w:rPr>
          <w:rFonts w:ascii="Arial" w:hAnsi="Arial" w:cs="Arial"/>
          <w:sz w:val="20"/>
          <w:szCs w:val="20"/>
          <w:lang w:val="en-GB"/>
        </w:rPr>
      </w:pPr>
      <w:r w:rsidRPr="007C063F">
        <w:rPr>
          <w:noProof/>
          <w:lang w:val="en-GB" w:eastAsia="ja-JP"/>
        </w:rPr>
        <w:drawing>
          <wp:inline distT="0" distB="0" distL="0" distR="0" wp14:anchorId="2797464E" wp14:editId="7170EC55">
            <wp:extent cx="3232150" cy="3509010"/>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2150" cy="3509010"/>
                    </a:xfrm>
                    <a:prstGeom prst="rect">
                      <a:avLst/>
                    </a:prstGeom>
                    <a:noFill/>
                    <a:ln>
                      <a:noFill/>
                    </a:ln>
                  </pic:spPr>
                </pic:pic>
              </a:graphicData>
            </a:graphic>
          </wp:inline>
        </w:drawing>
      </w:r>
    </w:p>
    <w:p w:rsidR="00562ABF" w:rsidRDefault="00562ABF" w:rsidP="00562ABF">
      <w:pPr>
        <w:rPr>
          <w:rFonts w:ascii="Arial" w:hAnsi="Arial" w:cs="Arial"/>
          <w:sz w:val="20"/>
          <w:szCs w:val="20"/>
          <w:lang w:val="en-GB"/>
        </w:rPr>
      </w:pPr>
      <w:r>
        <w:rPr>
          <w:rFonts w:ascii="Arial" w:hAnsi="Arial" w:cs="Arial"/>
          <w:sz w:val="20"/>
          <w:szCs w:val="20"/>
          <w:lang w:val="en-GB"/>
        </w:rPr>
        <w:t>Single point data s</w:t>
      </w:r>
      <w:r w:rsidRPr="003B372A">
        <w:rPr>
          <w:rFonts w:ascii="Arial" w:hAnsi="Arial" w:cs="Arial"/>
          <w:sz w:val="20"/>
          <w:szCs w:val="20"/>
          <w:lang w:val="en-GB"/>
        </w:rPr>
        <w:t xml:space="preserve">tructure in </w:t>
      </w:r>
      <w:r>
        <w:rPr>
          <w:rFonts w:ascii="Arial" w:hAnsi="Arial" w:cs="Arial"/>
          <w:sz w:val="20"/>
          <w:szCs w:val="20"/>
          <w:lang w:val="en-GB"/>
        </w:rPr>
        <w:t>the</w:t>
      </w:r>
      <w:r w:rsidRPr="003B372A">
        <w:rPr>
          <w:rFonts w:ascii="Arial" w:hAnsi="Arial" w:cs="Arial"/>
          <w:sz w:val="20"/>
          <w:szCs w:val="20"/>
          <w:lang w:val="en-GB"/>
        </w:rPr>
        <w:t xml:space="preserve"> *.csv file</w:t>
      </w:r>
    </w:p>
    <w:p w:rsidR="00562ABF" w:rsidRPr="00AE7F8F" w:rsidRDefault="00562ABF" w:rsidP="00562ABF">
      <w:pPr>
        <w:rPr>
          <w:rFonts w:ascii="Arial" w:hAnsi="Arial" w:cs="Arial"/>
          <w:sz w:val="20"/>
          <w:szCs w:val="20"/>
          <w:lang w:val="en-GB"/>
        </w:rPr>
      </w:pPr>
      <w:r w:rsidRPr="00252185">
        <w:rPr>
          <w:noProof/>
          <w:lang w:val="en-GB" w:eastAsia="ja-JP"/>
        </w:rPr>
        <w:drawing>
          <wp:inline distT="0" distB="0" distL="0" distR="0" wp14:anchorId="14277C75" wp14:editId="49DE467B">
            <wp:extent cx="4608830" cy="2300844"/>
            <wp:effectExtent l="0" t="0" r="127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300844"/>
                    </a:xfrm>
                    <a:prstGeom prst="rect">
                      <a:avLst/>
                    </a:prstGeom>
                    <a:noFill/>
                    <a:ln>
                      <a:noFill/>
                    </a:ln>
                  </pic:spPr>
                </pic:pic>
              </a:graphicData>
            </a:graphic>
          </wp:inline>
        </w:drawing>
      </w:r>
    </w:p>
    <w:p w:rsidR="00562ABF" w:rsidRPr="00562ABF" w:rsidRDefault="00562ABF" w:rsidP="00562ABF">
      <w:pPr>
        <w:pStyle w:val="Heading2"/>
        <w:rPr>
          <w:i w:val="0"/>
          <w:sz w:val="24"/>
          <w:szCs w:val="24"/>
          <w:lang w:val="en-GB"/>
        </w:rPr>
      </w:pPr>
      <w:r w:rsidRPr="00467111">
        <w:rPr>
          <w:lang w:val="en-GB"/>
        </w:rPr>
        <w:br w:type="page"/>
      </w:r>
      <w:bookmarkStart w:id="81" w:name="_Toc184445927"/>
      <w:bookmarkStart w:id="82" w:name="_Toc188347067"/>
      <w:bookmarkStart w:id="83" w:name="_Toc188347391"/>
      <w:bookmarkStart w:id="84" w:name="_Toc443398522"/>
      <w:bookmarkStart w:id="85" w:name="_Toc494981698"/>
      <w:r w:rsidRPr="00562ABF">
        <w:rPr>
          <w:i w:val="0"/>
          <w:sz w:val="24"/>
          <w:szCs w:val="24"/>
          <w:lang w:val="en-GB"/>
        </w:rPr>
        <w:lastRenderedPageBreak/>
        <w:t>Settings</w:t>
      </w:r>
      <w:bookmarkEnd w:id="81"/>
      <w:bookmarkEnd w:id="82"/>
      <w:bookmarkEnd w:id="83"/>
      <w:bookmarkEnd w:id="84"/>
      <w:bookmarkEnd w:id="85"/>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The settings screen tab </w:t>
      </w:r>
      <w:r w:rsidRPr="00AD7DE2">
        <w:rPr>
          <w:rFonts w:ascii="Arial" w:hAnsi="Arial" w:cs="Arial"/>
          <w:sz w:val="20"/>
          <w:szCs w:val="20"/>
          <w:lang w:val="en-GB"/>
        </w:rPr>
        <w:t xml:space="preserve">is where </w:t>
      </w:r>
      <w:r>
        <w:rPr>
          <w:rFonts w:ascii="Arial" w:hAnsi="Arial" w:cs="Arial"/>
          <w:sz w:val="20"/>
          <w:szCs w:val="20"/>
          <w:lang w:val="en-GB"/>
        </w:rPr>
        <w:t xml:space="preserve">the scan </w:t>
      </w:r>
      <w:r w:rsidRPr="00AD7DE2">
        <w:rPr>
          <w:rFonts w:ascii="Arial" w:hAnsi="Arial" w:cs="Arial"/>
          <w:sz w:val="20"/>
          <w:szCs w:val="20"/>
          <w:lang w:val="en-GB"/>
        </w:rPr>
        <w:t xml:space="preserve">recording parameters </w:t>
      </w:r>
      <w:r>
        <w:rPr>
          <w:rFonts w:ascii="Arial" w:hAnsi="Arial" w:cs="Arial"/>
          <w:sz w:val="20"/>
          <w:szCs w:val="20"/>
          <w:lang w:val="en-GB"/>
        </w:rPr>
        <w:t xml:space="preserve">are defined. </w:t>
      </w:r>
    </w:p>
    <w:p w:rsidR="00562ABF" w:rsidRPr="00BD0A7E" w:rsidRDefault="00562ABF" w:rsidP="00562ABF">
      <w:pPr>
        <w:numPr>
          <w:ilvl w:val="0"/>
          <w:numId w:val="5"/>
        </w:numPr>
        <w:ind w:left="720"/>
        <w:jc w:val="both"/>
        <w:rPr>
          <w:rFonts w:ascii="Arial" w:hAnsi="Arial" w:cs="Arial"/>
          <w:sz w:val="20"/>
          <w:szCs w:val="20"/>
          <w:lang w:val="en-GB"/>
        </w:rPr>
      </w:pPr>
      <w:r w:rsidRPr="00BD0A7E">
        <w:rPr>
          <w:rFonts w:ascii="Arial" w:hAnsi="Arial" w:cs="Arial"/>
          <w:sz w:val="20"/>
          <w:szCs w:val="20"/>
          <w:lang w:val="en-GB"/>
        </w:rPr>
        <w:t>Start Angle</w:t>
      </w:r>
      <w:r>
        <w:rPr>
          <w:rFonts w:ascii="Arial" w:hAnsi="Arial" w:cs="Arial"/>
          <w:sz w:val="20"/>
          <w:szCs w:val="20"/>
          <w:lang w:val="en-GB"/>
        </w:rPr>
        <w:t>, [degrees]</w:t>
      </w:r>
    </w:p>
    <w:p w:rsidR="00562ABF" w:rsidRPr="00BD0A7E" w:rsidRDefault="00562ABF" w:rsidP="00562ABF">
      <w:pPr>
        <w:numPr>
          <w:ilvl w:val="0"/>
          <w:numId w:val="5"/>
        </w:numPr>
        <w:ind w:left="720"/>
        <w:jc w:val="both"/>
        <w:rPr>
          <w:rFonts w:ascii="Arial" w:hAnsi="Arial" w:cs="Arial"/>
          <w:sz w:val="20"/>
          <w:szCs w:val="20"/>
          <w:lang w:val="en-GB"/>
        </w:rPr>
      </w:pPr>
      <w:r w:rsidRPr="00BD0A7E">
        <w:rPr>
          <w:rFonts w:ascii="Arial" w:hAnsi="Arial" w:cs="Arial"/>
          <w:sz w:val="20"/>
          <w:szCs w:val="20"/>
          <w:lang w:val="en-GB"/>
        </w:rPr>
        <w:t>End Angle</w:t>
      </w:r>
      <w:r>
        <w:rPr>
          <w:rFonts w:ascii="Arial" w:hAnsi="Arial" w:cs="Arial"/>
          <w:sz w:val="20"/>
          <w:szCs w:val="20"/>
          <w:lang w:val="en-GB"/>
        </w:rPr>
        <w:t>, [degrees]</w:t>
      </w:r>
    </w:p>
    <w:p w:rsidR="00562ABF" w:rsidRPr="00BD0A7E" w:rsidRDefault="00562ABF" w:rsidP="00562ABF">
      <w:pPr>
        <w:numPr>
          <w:ilvl w:val="0"/>
          <w:numId w:val="5"/>
        </w:numPr>
        <w:ind w:left="720"/>
        <w:jc w:val="both"/>
        <w:rPr>
          <w:rFonts w:ascii="Arial" w:hAnsi="Arial" w:cs="Arial"/>
          <w:sz w:val="20"/>
          <w:szCs w:val="20"/>
          <w:lang w:val="en-GB"/>
        </w:rPr>
      </w:pPr>
      <w:r w:rsidRPr="00BD0A7E">
        <w:rPr>
          <w:rFonts w:ascii="Arial" w:hAnsi="Arial" w:cs="Arial"/>
          <w:sz w:val="20"/>
          <w:szCs w:val="20"/>
          <w:lang w:val="en-GB"/>
        </w:rPr>
        <w:t>Increment (Resolution)</w:t>
      </w:r>
      <w:r>
        <w:rPr>
          <w:rFonts w:ascii="Arial" w:hAnsi="Arial" w:cs="Arial"/>
          <w:sz w:val="20"/>
          <w:szCs w:val="20"/>
          <w:lang w:val="en-GB"/>
        </w:rPr>
        <w:t xml:space="preserve"> [degrees].</w:t>
      </w:r>
    </w:p>
    <w:p w:rsidR="00562ABF" w:rsidRPr="00BD0A7E" w:rsidRDefault="00562ABF" w:rsidP="00562ABF">
      <w:pPr>
        <w:numPr>
          <w:ilvl w:val="0"/>
          <w:numId w:val="5"/>
        </w:numPr>
        <w:ind w:left="720"/>
        <w:jc w:val="both"/>
        <w:rPr>
          <w:rFonts w:ascii="Arial" w:hAnsi="Arial" w:cs="Arial"/>
          <w:sz w:val="20"/>
          <w:szCs w:val="20"/>
          <w:lang w:val="en-GB"/>
        </w:rPr>
      </w:pPr>
      <w:r w:rsidRPr="00BD0A7E">
        <w:rPr>
          <w:rFonts w:ascii="Arial" w:hAnsi="Arial" w:cs="Arial"/>
          <w:sz w:val="20"/>
          <w:szCs w:val="20"/>
          <w:lang w:val="en-GB"/>
        </w:rPr>
        <w:t>Absolute/Relative</w:t>
      </w:r>
    </w:p>
    <w:p w:rsidR="00562ABF" w:rsidRDefault="00562ABF" w:rsidP="00562ABF">
      <w:pPr>
        <w:jc w:val="both"/>
        <w:rPr>
          <w:rFonts w:ascii="Arial" w:hAnsi="Arial" w:cs="Arial"/>
          <w:sz w:val="20"/>
          <w:szCs w:val="20"/>
          <w:lang w:val="en-GB"/>
        </w:rPr>
      </w:pPr>
      <w:r w:rsidRPr="007C063F">
        <w:rPr>
          <w:rFonts w:ascii="Arial" w:hAnsi="Arial" w:cs="Arial"/>
          <w:sz w:val="20"/>
          <w:szCs w:val="20"/>
          <w:lang w:val="en-GB"/>
        </w:rPr>
        <w:t xml:space="preserve">In the settings tab, the mode can be changed between ‘ABS’ and ‘REL’ by clicking on the button at the bottom of the screen. </w:t>
      </w:r>
    </w:p>
    <w:p w:rsidR="00562ABF" w:rsidRDefault="00562ABF" w:rsidP="00562ABF">
      <w:pPr>
        <w:jc w:val="center"/>
        <w:rPr>
          <w:rFonts w:ascii="Arial" w:hAnsi="Arial" w:cs="Arial"/>
          <w:sz w:val="20"/>
          <w:szCs w:val="20"/>
          <w:lang w:val="en-GB"/>
        </w:rPr>
      </w:pPr>
      <w:r w:rsidRPr="007C063F">
        <w:rPr>
          <w:noProof/>
          <w:lang w:val="en-GB" w:eastAsia="ja-JP"/>
        </w:rPr>
        <w:drawing>
          <wp:inline distT="0" distB="0" distL="0" distR="0" wp14:anchorId="6F42BC70" wp14:editId="6E441A22">
            <wp:extent cx="862330" cy="716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45587" t="89050" r="47296" b="1422"/>
                    <a:stretch>
                      <a:fillRect/>
                    </a:stretch>
                  </pic:blipFill>
                  <pic:spPr bwMode="auto">
                    <a:xfrm>
                      <a:off x="0" y="0"/>
                      <a:ext cx="862330" cy="716280"/>
                    </a:xfrm>
                    <a:prstGeom prst="rect">
                      <a:avLst/>
                    </a:prstGeom>
                    <a:noFill/>
                    <a:ln>
                      <a:noFill/>
                    </a:ln>
                  </pic:spPr>
                </pic:pic>
              </a:graphicData>
            </a:graphic>
          </wp:inline>
        </w:drawing>
      </w:r>
    </w:p>
    <w:p w:rsidR="00562ABF" w:rsidRPr="007C063F" w:rsidRDefault="00562ABF" w:rsidP="00562ABF">
      <w:pPr>
        <w:jc w:val="both"/>
        <w:rPr>
          <w:rFonts w:ascii="Arial" w:hAnsi="Arial" w:cs="Arial"/>
          <w:sz w:val="20"/>
          <w:szCs w:val="20"/>
          <w:lang w:val="en-GB"/>
        </w:rPr>
      </w:pPr>
      <w:r w:rsidRPr="007C063F">
        <w:rPr>
          <w:rFonts w:ascii="Arial" w:hAnsi="Arial" w:cs="Arial"/>
          <w:sz w:val="20"/>
          <w:szCs w:val="20"/>
          <w:lang w:val="en-GB"/>
        </w:rPr>
        <w:t>In absolute mode, super elevation is taken into account. In relative mode, the measurement are relative to the rails.</w:t>
      </w:r>
    </w:p>
    <w:p w:rsidR="00562ABF" w:rsidRPr="00D13D88" w:rsidRDefault="00562ABF" w:rsidP="00562ABF">
      <w:pPr>
        <w:jc w:val="center"/>
        <w:rPr>
          <w:rFonts w:ascii="Arial" w:hAnsi="Arial" w:cs="Arial"/>
          <w:sz w:val="20"/>
          <w:szCs w:val="20"/>
          <w:highlight w:val="green"/>
          <w:lang w:val="en-GB"/>
        </w:rPr>
      </w:pPr>
      <w:r w:rsidRPr="00B6454E">
        <w:rPr>
          <w:b/>
          <w:i/>
          <w:noProof/>
          <w:sz w:val="20"/>
          <w:szCs w:val="20"/>
          <w:lang w:val="en-GB" w:eastAsia="ja-JP"/>
        </w:rPr>
        <w:drawing>
          <wp:inline distT="0" distB="0" distL="0" distR="0" wp14:anchorId="45AB7786" wp14:editId="5E151C2E">
            <wp:extent cx="4037330" cy="2070100"/>
            <wp:effectExtent l="0" t="0" r="127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7330" cy="2070100"/>
                    </a:xfrm>
                    <a:prstGeom prst="rect">
                      <a:avLst/>
                    </a:prstGeom>
                    <a:noFill/>
                    <a:ln>
                      <a:noFill/>
                    </a:ln>
                  </pic:spPr>
                </pic:pic>
              </a:graphicData>
            </a:graphic>
          </wp:inline>
        </w:drawing>
      </w:r>
    </w:p>
    <w:p w:rsidR="00562ABF" w:rsidRDefault="00562ABF" w:rsidP="00562ABF">
      <w:pPr>
        <w:jc w:val="both"/>
        <w:rPr>
          <w:rFonts w:ascii="Arial" w:hAnsi="Arial" w:cs="Arial"/>
          <w:sz w:val="20"/>
          <w:szCs w:val="20"/>
          <w:lang w:val="en-GB"/>
        </w:rPr>
      </w:pPr>
      <w:r>
        <w:rPr>
          <w:rFonts w:ascii="Arial" w:hAnsi="Arial" w:cs="Arial"/>
          <w:sz w:val="20"/>
          <w:szCs w:val="20"/>
          <w:lang w:val="en-GB"/>
        </w:rPr>
        <w:t>Up to three settings can be defined allowing up to three segments with different start and end angles and increments to be recorded in a single scan and saved in one file.</w:t>
      </w:r>
    </w:p>
    <w:p w:rsidR="00562ABF" w:rsidRPr="00276243" w:rsidRDefault="00562ABF" w:rsidP="00562ABF">
      <w:pPr>
        <w:jc w:val="both"/>
        <w:rPr>
          <w:rFonts w:ascii="Arial" w:hAnsi="Arial" w:cs="Arial"/>
          <w:sz w:val="20"/>
          <w:szCs w:val="20"/>
          <w:lang w:val="en-GB"/>
        </w:rPr>
      </w:pPr>
      <w:r w:rsidRPr="00276243">
        <w:rPr>
          <w:rFonts w:ascii="Arial" w:hAnsi="Arial" w:cs="Arial"/>
          <w:sz w:val="20"/>
          <w:szCs w:val="20"/>
          <w:lang w:val="en-GB"/>
        </w:rPr>
        <w:t>:</w:t>
      </w:r>
    </w:p>
    <w:p w:rsidR="00562ABF" w:rsidRPr="00276243" w:rsidRDefault="00562ABF" w:rsidP="00562ABF">
      <w:pPr>
        <w:jc w:val="both"/>
        <w:rPr>
          <w:rFonts w:ascii="Arial" w:hAnsi="Arial" w:cs="Arial"/>
          <w:sz w:val="20"/>
          <w:szCs w:val="20"/>
          <w:lang w:val="en-GB"/>
        </w:rPr>
      </w:pPr>
    </w:p>
    <w:p w:rsidR="00562ABF" w:rsidRDefault="00562ABF" w:rsidP="00562ABF">
      <w:pPr>
        <w:jc w:val="center"/>
        <w:rPr>
          <w:noProof/>
          <w:lang w:val="en-GB" w:eastAsia="en-GB"/>
        </w:rPr>
      </w:pPr>
      <w:r w:rsidRPr="007C063F">
        <w:rPr>
          <w:noProof/>
          <w:lang w:val="en-GB" w:eastAsia="ja-JP"/>
        </w:rPr>
        <w:lastRenderedPageBreak/>
        <w:drawing>
          <wp:inline distT="0" distB="0" distL="0" distR="0" wp14:anchorId="6AE6FC02" wp14:editId="3A5EB6C3">
            <wp:extent cx="4123690" cy="2493010"/>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3690" cy="2493010"/>
                    </a:xfrm>
                    <a:prstGeom prst="rect">
                      <a:avLst/>
                    </a:prstGeom>
                    <a:noFill/>
                    <a:ln>
                      <a:noFill/>
                    </a:ln>
                  </pic:spPr>
                </pic:pic>
              </a:graphicData>
            </a:graphic>
          </wp:inline>
        </w:drawing>
      </w:r>
    </w:p>
    <w:p w:rsidR="00562ABF" w:rsidRDefault="00562ABF" w:rsidP="00562ABF">
      <w:pPr>
        <w:jc w:val="center"/>
        <w:rPr>
          <w:rFonts w:ascii="Arial" w:hAnsi="Arial" w:cs="Arial"/>
          <w:sz w:val="20"/>
          <w:szCs w:val="20"/>
          <w:lang w:val="en-GB"/>
        </w:rPr>
      </w:pPr>
      <w:r>
        <w:rPr>
          <w:rFonts w:ascii="Arial" w:hAnsi="Arial" w:cs="Arial"/>
          <w:sz w:val="20"/>
          <w:szCs w:val="20"/>
          <w:lang w:val="en-GB"/>
        </w:rPr>
        <w:t xml:space="preserve">Figure . </w:t>
      </w:r>
      <w:r w:rsidRPr="00276243">
        <w:rPr>
          <w:rFonts w:ascii="Arial" w:hAnsi="Arial" w:cs="Arial"/>
          <w:sz w:val="20"/>
          <w:szCs w:val="20"/>
          <w:lang w:val="en-GB"/>
        </w:rPr>
        <w:t>Settings screen</w:t>
      </w:r>
    </w:p>
    <w:p w:rsidR="00562ABF" w:rsidRDefault="00562ABF" w:rsidP="00562ABF">
      <w:pPr>
        <w:jc w:val="both"/>
        <w:rPr>
          <w:rFonts w:ascii="Arial" w:hAnsi="Arial" w:cs="Arial"/>
          <w:sz w:val="20"/>
          <w:szCs w:val="20"/>
          <w:lang w:val="en-GB"/>
        </w:rPr>
      </w:pPr>
    </w:p>
    <w:p w:rsidR="00562ABF" w:rsidRDefault="00562ABF" w:rsidP="00562ABF">
      <w:pPr>
        <w:numPr>
          <w:ilvl w:val="0"/>
          <w:numId w:val="17"/>
        </w:numPr>
        <w:jc w:val="both"/>
        <w:rPr>
          <w:rFonts w:ascii="Arial" w:hAnsi="Arial" w:cs="Arial"/>
          <w:sz w:val="20"/>
          <w:szCs w:val="20"/>
          <w:lang w:val="en-GB"/>
        </w:rPr>
      </w:pPr>
      <w:r>
        <w:rPr>
          <w:rFonts w:ascii="Arial" w:hAnsi="Arial" w:cs="Arial"/>
          <w:sz w:val="20"/>
          <w:szCs w:val="20"/>
          <w:lang w:val="en-GB"/>
        </w:rPr>
        <w:t>A number of settings can be saved to suit different measurement conditions.</w:t>
      </w:r>
    </w:p>
    <w:p w:rsidR="00562ABF" w:rsidRDefault="00562ABF" w:rsidP="00562ABF">
      <w:pPr>
        <w:numPr>
          <w:ilvl w:val="0"/>
          <w:numId w:val="17"/>
        </w:numPr>
        <w:jc w:val="both"/>
        <w:rPr>
          <w:rFonts w:ascii="Arial" w:hAnsi="Arial" w:cs="Arial"/>
          <w:sz w:val="20"/>
          <w:szCs w:val="20"/>
          <w:lang w:val="en-GB"/>
        </w:rPr>
      </w:pPr>
      <w:r>
        <w:rPr>
          <w:rFonts w:ascii="Arial" w:hAnsi="Arial" w:cs="Arial"/>
          <w:sz w:val="20"/>
          <w:szCs w:val="20"/>
          <w:lang w:val="en-GB"/>
        </w:rPr>
        <w:t>Only in Trackside Mode (when the Routescan is connected), t</w:t>
      </w:r>
      <w:r w:rsidRPr="007C063F">
        <w:rPr>
          <w:rFonts w:ascii="Arial" w:hAnsi="Arial" w:cs="Arial"/>
          <w:sz w:val="20"/>
          <w:szCs w:val="20"/>
          <w:lang w:val="en-GB"/>
        </w:rPr>
        <w:t xml:space="preserve">he start and end angles can also be changed by clicking on the “Choose start/end angle” at the left.  This takes the user to the single point check tab.  Here the user can make test measurements to find the required start and end angles for the scan. </w:t>
      </w:r>
      <w:r w:rsidRPr="00276243">
        <w:rPr>
          <w:rFonts w:ascii="Arial" w:hAnsi="Arial" w:cs="Arial"/>
          <w:b/>
          <w:sz w:val="20"/>
          <w:szCs w:val="20"/>
          <w:lang w:val="en-GB"/>
        </w:rPr>
        <w:t>When both start and end angle</w:t>
      </w:r>
      <w:r w:rsidR="00836501">
        <w:rPr>
          <w:rFonts w:ascii="Arial" w:hAnsi="Arial" w:cs="Arial"/>
          <w:b/>
          <w:sz w:val="20"/>
          <w:szCs w:val="20"/>
          <w:lang w:val="en-GB"/>
        </w:rPr>
        <w:t>s are chosen</w:t>
      </w:r>
      <w:r w:rsidRPr="00276243">
        <w:rPr>
          <w:rFonts w:ascii="Arial" w:hAnsi="Arial" w:cs="Arial"/>
          <w:b/>
          <w:sz w:val="20"/>
          <w:szCs w:val="20"/>
          <w:lang w:val="en-GB"/>
        </w:rPr>
        <w:t xml:space="preserve">, the user should click in the back arrow to </w:t>
      </w:r>
      <w:r w:rsidR="00836501">
        <w:rPr>
          <w:rFonts w:ascii="Arial" w:hAnsi="Arial" w:cs="Arial"/>
          <w:b/>
          <w:sz w:val="20"/>
          <w:szCs w:val="20"/>
          <w:lang w:val="en-GB"/>
        </w:rPr>
        <w:t xml:space="preserve">return </w:t>
      </w:r>
      <w:r w:rsidRPr="00276243">
        <w:rPr>
          <w:rFonts w:ascii="Arial" w:hAnsi="Arial" w:cs="Arial"/>
          <w:b/>
          <w:sz w:val="20"/>
          <w:szCs w:val="20"/>
          <w:lang w:val="en-GB"/>
        </w:rPr>
        <w:t>to the settings tab</w:t>
      </w:r>
      <w:r w:rsidRPr="007C063F">
        <w:rPr>
          <w:rFonts w:ascii="Arial" w:hAnsi="Arial" w:cs="Arial"/>
          <w:sz w:val="20"/>
          <w:szCs w:val="20"/>
          <w:lang w:val="en-GB"/>
        </w:rPr>
        <w:t>.</w:t>
      </w:r>
    </w:p>
    <w:p w:rsidR="00562ABF" w:rsidRDefault="00562ABF" w:rsidP="00562ABF">
      <w:pPr>
        <w:jc w:val="center"/>
        <w:rPr>
          <w:rFonts w:ascii="Arial" w:hAnsi="Arial" w:cs="Arial"/>
          <w:sz w:val="20"/>
          <w:szCs w:val="20"/>
          <w:lang w:val="en-GB"/>
        </w:rPr>
      </w:pPr>
      <w:r w:rsidRPr="007C063F">
        <w:rPr>
          <w:noProof/>
          <w:lang w:val="en-GB" w:eastAsia="ja-JP"/>
        </w:rPr>
        <w:drawing>
          <wp:inline distT="0" distB="0" distL="0" distR="0" wp14:anchorId="5E962F2E" wp14:editId="429CD778">
            <wp:extent cx="3859530" cy="2317750"/>
            <wp:effectExtent l="0" t="0" r="7620" b="635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59530" cy="2317750"/>
                    </a:xfrm>
                    <a:prstGeom prst="rect">
                      <a:avLst/>
                    </a:prstGeom>
                    <a:noFill/>
                    <a:ln>
                      <a:noFill/>
                    </a:ln>
                  </pic:spPr>
                </pic:pic>
              </a:graphicData>
            </a:graphic>
          </wp:inline>
        </w:drawing>
      </w:r>
    </w:p>
    <w:p w:rsidR="00562ABF" w:rsidRPr="00562ABF" w:rsidRDefault="00562ABF" w:rsidP="00562ABF">
      <w:pPr>
        <w:pStyle w:val="Heading2"/>
        <w:rPr>
          <w:i w:val="0"/>
          <w:sz w:val="24"/>
          <w:szCs w:val="24"/>
          <w:lang w:val="en-GB"/>
        </w:rPr>
      </w:pPr>
      <w:bookmarkStart w:id="86" w:name="_Ref184205149"/>
      <w:bookmarkStart w:id="87" w:name="_Toc184445932"/>
      <w:bookmarkStart w:id="88" w:name="_Toc188347072"/>
      <w:bookmarkStart w:id="89" w:name="_Toc188347392"/>
      <w:r>
        <w:rPr>
          <w:i w:val="0"/>
          <w:sz w:val="20"/>
          <w:szCs w:val="20"/>
          <w:lang w:val="en-GB"/>
        </w:rPr>
        <w:br w:type="page"/>
      </w:r>
      <w:bookmarkStart w:id="90" w:name="_Toc443398523"/>
      <w:bookmarkStart w:id="91" w:name="_Toc494981699"/>
      <w:r w:rsidRPr="00562ABF">
        <w:rPr>
          <w:i w:val="0"/>
          <w:sz w:val="24"/>
          <w:szCs w:val="24"/>
          <w:lang w:val="en-GB"/>
        </w:rPr>
        <w:lastRenderedPageBreak/>
        <w:t>View Results</w:t>
      </w:r>
      <w:bookmarkEnd w:id="86"/>
      <w:bookmarkEnd w:id="87"/>
      <w:bookmarkEnd w:id="88"/>
      <w:bookmarkEnd w:id="89"/>
      <w:bookmarkEnd w:id="90"/>
      <w:bookmarkEnd w:id="91"/>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To review saved Data Files tap the ‘View Results’ tab. You can see graphical and numerical results. </w:t>
      </w:r>
      <w:r w:rsidR="00836501">
        <w:rPr>
          <w:rFonts w:ascii="Arial" w:hAnsi="Arial" w:cs="Arial"/>
          <w:sz w:val="20"/>
          <w:szCs w:val="20"/>
          <w:lang w:val="en-GB"/>
        </w:rPr>
        <w:t>Results cannot be modified in this page.</w:t>
      </w:r>
    </w:p>
    <w:p w:rsidR="00562ABF" w:rsidRDefault="00562ABF" w:rsidP="00562ABF">
      <w:pPr>
        <w:jc w:val="both"/>
        <w:rPr>
          <w:rFonts w:ascii="Arial" w:hAnsi="Arial" w:cs="Arial"/>
          <w:sz w:val="20"/>
          <w:szCs w:val="20"/>
          <w:lang w:val="en-GB"/>
        </w:rPr>
      </w:pPr>
    </w:p>
    <w:p w:rsidR="00562ABF" w:rsidRDefault="00562ABF" w:rsidP="00562ABF">
      <w:pPr>
        <w:jc w:val="center"/>
        <w:rPr>
          <w:noProof/>
          <w:lang w:val="en-GB" w:eastAsia="en-GB"/>
        </w:rPr>
      </w:pPr>
      <w:r w:rsidRPr="00075AD8">
        <w:rPr>
          <w:noProof/>
          <w:lang w:val="en-GB" w:eastAsia="ja-JP"/>
        </w:rPr>
        <w:drawing>
          <wp:inline distT="0" distB="0" distL="0" distR="0" wp14:anchorId="1602F5AE" wp14:editId="0A97DAF2">
            <wp:extent cx="4125595" cy="2477135"/>
            <wp:effectExtent l="0" t="0" r="8255"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5595" cy="2477135"/>
                    </a:xfrm>
                    <a:prstGeom prst="rect">
                      <a:avLst/>
                    </a:prstGeom>
                    <a:noFill/>
                    <a:ln>
                      <a:noFill/>
                    </a:ln>
                  </pic:spPr>
                </pic:pic>
              </a:graphicData>
            </a:graphic>
          </wp:inline>
        </w:drawing>
      </w:r>
    </w:p>
    <w:p w:rsidR="00562ABF" w:rsidRPr="00456F18" w:rsidRDefault="00562ABF" w:rsidP="00562ABF">
      <w:pPr>
        <w:jc w:val="center"/>
        <w:rPr>
          <w:rFonts w:ascii="Arial" w:hAnsi="Arial" w:cs="Arial"/>
          <w:noProof/>
          <w:sz w:val="20"/>
          <w:szCs w:val="20"/>
          <w:lang w:val="en-GB" w:eastAsia="en-GB"/>
        </w:rPr>
      </w:pPr>
      <w:r w:rsidRPr="00456F18">
        <w:rPr>
          <w:rFonts w:ascii="Arial" w:hAnsi="Arial" w:cs="Arial"/>
          <w:noProof/>
          <w:sz w:val="20"/>
          <w:szCs w:val="20"/>
          <w:lang w:val="en-GB" w:eastAsia="en-GB"/>
        </w:rPr>
        <w:t>Figure . Scan Profile graphical view</w:t>
      </w:r>
    </w:p>
    <w:p w:rsidR="00562ABF" w:rsidRDefault="00562ABF" w:rsidP="00562ABF">
      <w:pPr>
        <w:jc w:val="center"/>
        <w:rPr>
          <w:noProof/>
          <w:lang w:val="en-GB" w:eastAsia="en-GB"/>
        </w:rPr>
      </w:pPr>
      <w:r w:rsidRPr="00075AD8">
        <w:rPr>
          <w:noProof/>
          <w:lang w:val="en-GB" w:eastAsia="ja-JP"/>
        </w:rPr>
        <w:drawing>
          <wp:inline distT="0" distB="0" distL="0" distR="0" wp14:anchorId="7EB73B5E" wp14:editId="566D93F6">
            <wp:extent cx="4125595" cy="2477135"/>
            <wp:effectExtent l="0" t="0" r="8255"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25595" cy="2477135"/>
                    </a:xfrm>
                    <a:prstGeom prst="rect">
                      <a:avLst/>
                    </a:prstGeom>
                    <a:noFill/>
                    <a:ln>
                      <a:noFill/>
                    </a:ln>
                  </pic:spPr>
                </pic:pic>
              </a:graphicData>
            </a:graphic>
          </wp:inline>
        </w:drawing>
      </w:r>
    </w:p>
    <w:p w:rsidR="00562ABF" w:rsidRPr="00456F18" w:rsidRDefault="00562ABF" w:rsidP="00562ABF">
      <w:pPr>
        <w:jc w:val="center"/>
        <w:rPr>
          <w:rFonts w:ascii="Arial" w:hAnsi="Arial" w:cs="Arial"/>
          <w:noProof/>
          <w:sz w:val="20"/>
          <w:szCs w:val="20"/>
          <w:lang w:val="en-GB" w:eastAsia="en-GB"/>
        </w:rPr>
      </w:pPr>
      <w:r w:rsidRPr="00456F18">
        <w:rPr>
          <w:rFonts w:ascii="Arial" w:hAnsi="Arial" w:cs="Arial"/>
          <w:noProof/>
          <w:sz w:val="20"/>
          <w:szCs w:val="20"/>
          <w:lang w:val="en-GB" w:eastAsia="en-GB"/>
        </w:rPr>
        <w:t xml:space="preserve">Figure . Scan Profile </w:t>
      </w:r>
      <w:r>
        <w:rPr>
          <w:rFonts w:ascii="Arial" w:hAnsi="Arial" w:cs="Arial"/>
          <w:noProof/>
          <w:sz w:val="20"/>
          <w:szCs w:val="20"/>
          <w:lang w:val="en-GB" w:eastAsia="en-GB"/>
        </w:rPr>
        <w:t>numeric</w:t>
      </w:r>
      <w:r w:rsidRPr="00456F18">
        <w:rPr>
          <w:rFonts w:ascii="Arial" w:hAnsi="Arial" w:cs="Arial"/>
          <w:noProof/>
          <w:sz w:val="20"/>
          <w:szCs w:val="20"/>
          <w:lang w:val="en-GB" w:eastAsia="en-GB"/>
        </w:rPr>
        <w:t xml:space="preserve"> view</w:t>
      </w:r>
    </w:p>
    <w:p w:rsidR="00562ABF" w:rsidRDefault="00562ABF" w:rsidP="00562ABF">
      <w:pPr>
        <w:jc w:val="center"/>
        <w:rPr>
          <w:noProof/>
          <w:lang w:val="en-GB" w:eastAsia="en-GB"/>
        </w:rPr>
      </w:pPr>
      <w:r>
        <w:rPr>
          <w:noProof/>
          <w:lang w:val="en-GB" w:eastAsia="ja-JP"/>
        </w:rPr>
        <w:lastRenderedPageBreak/>
        <w:drawing>
          <wp:inline distT="0" distB="0" distL="0" distR="0" wp14:anchorId="44D2264C" wp14:editId="4D141AF5">
            <wp:extent cx="4608830" cy="278320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8830" cy="2783205"/>
                    </a:xfrm>
                    <a:prstGeom prst="rect">
                      <a:avLst/>
                    </a:prstGeom>
                  </pic:spPr>
                </pic:pic>
              </a:graphicData>
            </a:graphic>
          </wp:inline>
        </w:drawing>
      </w:r>
    </w:p>
    <w:p w:rsidR="00562ABF" w:rsidRPr="00456F18" w:rsidRDefault="00562ABF" w:rsidP="00562ABF">
      <w:pPr>
        <w:jc w:val="center"/>
        <w:rPr>
          <w:rFonts w:ascii="Arial" w:hAnsi="Arial" w:cs="Arial"/>
          <w:noProof/>
          <w:sz w:val="20"/>
          <w:szCs w:val="20"/>
          <w:lang w:val="en-GB" w:eastAsia="en-GB"/>
        </w:rPr>
      </w:pPr>
      <w:r w:rsidRPr="00456F18">
        <w:rPr>
          <w:rFonts w:ascii="Arial" w:hAnsi="Arial" w:cs="Arial"/>
          <w:noProof/>
          <w:sz w:val="20"/>
          <w:szCs w:val="20"/>
          <w:lang w:val="en-GB" w:eastAsia="en-GB"/>
        </w:rPr>
        <w:t xml:space="preserve">Figure . </w:t>
      </w:r>
      <w:r>
        <w:rPr>
          <w:rFonts w:ascii="Arial" w:hAnsi="Arial" w:cs="Arial"/>
          <w:noProof/>
          <w:sz w:val="20"/>
          <w:szCs w:val="20"/>
          <w:lang w:val="en-GB" w:eastAsia="en-GB"/>
        </w:rPr>
        <w:t xml:space="preserve">Single Point </w:t>
      </w:r>
      <w:r w:rsidRPr="00456F18">
        <w:rPr>
          <w:rFonts w:ascii="Arial" w:hAnsi="Arial" w:cs="Arial"/>
          <w:noProof/>
          <w:sz w:val="20"/>
          <w:szCs w:val="20"/>
          <w:lang w:val="en-GB" w:eastAsia="en-GB"/>
        </w:rPr>
        <w:t>Scan graphical view</w:t>
      </w:r>
    </w:p>
    <w:p w:rsidR="00562ABF" w:rsidRDefault="00562ABF" w:rsidP="00562ABF">
      <w:pPr>
        <w:jc w:val="center"/>
        <w:rPr>
          <w:noProof/>
          <w:lang w:val="en-GB" w:eastAsia="en-GB"/>
        </w:rPr>
      </w:pPr>
      <w:r>
        <w:rPr>
          <w:noProof/>
          <w:lang w:val="en-GB" w:eastAsia="ja-JP"/>
        </w:rPr>
        <w:drawing>
          <wp:inline distT="0" distB="0" distL="0" distR="0" wp14:anchorId="175B11AE" wp14:editId="1BC21089">
            <wp:extent cx="4608830" cy="27832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08830" cy="2783205"/>
                    </a:xfrm>
                    <a:prstGeom prst="rect">
                      <a:avLst/>
                    </a:prstGeom>
                  </pic:spPr>
                </pic:pic>
              </a:graphicData>
            </a:graphic>
          </wp:inline>
        </w:drawing>
      </w:r>
    </w:p>
    <w:p w:rsidR="00562ABF" w:rsidRPr="00456F18" w:rsidRDefault="00562ABF" w:rsidP="00562ABF">
      <w:pPr>
        <w:jc w:val="center"/>
        <w:rPr>
          <w:rFonts w:ascii="Arial" w:hAnsi="Arial" w:cs="Arial"/>
          <w:noProof/>
          <w:sz w:val="20"/>
          <w:szCs w:val="20"/>
          <w:lang w:val="en-GB" w:eastAsia="en-GB"/>
        </w:rPr>
      </w:pPr>
      <w:r w:rsidRPr="00456F18">
        <w:rPr>
          <w:rFonts w:ascii="Arial" w:hAnsi="Arial" w:cs="Arial"/>
          <w:noProof/>
          <w:sz w:val="20"/>
          <w:szCs w:val="20"/>
          <w:lang w:val="en-GB" w:eastAsia="en-GB"/>
        </w:rPr>
        <w:t xml:space="preserve">Figure . </w:t>
      </w:r>
      <w:r>
        <w:rPr>
          <w:rFonts w:ascii="Arial" w:hAnsi="Arial" w:cs="Arial"/>
          <w:noProof/>
          <w:sz w:val="20"/>
          <w:szCs w:val="20"/>
          <w:lang w:val="en-GB" w:eastAsia="en-GB"/>
        </w:rPr>
        <w:t xml:space="preserve">Single Point </w:t>
      </w:r>
      <w:r w:rsidRPr="00456F18">
        <w:rPr>
          <w:rFonts w:ascii="Arial" w:hAnsi="Arial" w:cs="Arial"/>
          <w:noProof/>
          <w:sz w:val="20"/>
          <w:szCs w:val="20"/>
          <w:lang w:val="en-GB" w:eastAsia="en-GB"/>
        </w:rPr>
        <w:t xml:space="preserve">Scan </w:t>
      </w:r>
      <w:r>
        <w:rPr>
          <w:rFonts w:ascii="Arial" w:hAnsi="Arial" w:cs="Arial"/>
          <w:noProof/>
          <w:sz w:val="20"/>
          <w:szCs w:val="20"/>
          <w:lang w:val="en-GB" w:eastAsia="en-GB"/>
        </w:rPr>
        <w:t xml:space="preserve">numeric </w:t>
      </w:r>
      <w:r w:rsidRPr="00456F18">
        <w:rPr>
          <w:rFonts w:ascii="Arial" w:hAnsi="Arial" w:cs="Arial"/>
          <w:noProof/>
          <w:sz w:val="20"/>
          <w:szCs w:val="20"/>
          <w:lang w:val="en-GB" w:eastAsia="en-GB"/>
        </w:rPr>
        <w:t>view</w:t>
      </w:r>
    </w:p>
    <w:p w:rsidR="00562ABF" w:rsidRDefault="00562ABF" w:rsidP="00562ABF">
      <w:pPr>
        <w:jc w:val="both"/>
        <w:rPr>
          <w:rFonts w:ascii="Arial" w:hAnsi="Arial" w:cs="Arial"/>
          <w:sz w:val="20"/>
          <w:szCs w:val="20"/>
          <w:lang w:val="en-GB"/>
        </w:rPr>
      </w:pPr>
      <w:r>
        <w:rPr>
          <w:rFonts w:ascii="Arial" w:hAnsi="Arial" w:cs="Arial"/>
          <w:sz w:val="20"/>
          <w:szCs w:val="20"/>
          <w:lang w:val="en-GB"/>
        </w:rPr>
        <w:br w:type="page"/>
      </w:r>
    </w:p>
    <w:p w:rsidR="00562ABF" w:rsidRPr="00562ABF" w:rsidRDefault="00562ABF" w:rsidP="00562ABF">
      <w:pPr>
        <w:pStyle w:val="Heading2"/>
        <w:rPr>
          <w:i w:val="0"/>
          <w:sz w:val="24"/>
          <w:szCs w:val="24"/>
          <w:lang w:val="en-GB"/>
        </w:rPr>
      </w:pPr>
      <w:bookmarkStart w:id="92" w:name="_Toc443398524"/>
      <w:bookmarkStart w:id="93" w:name="_Toc494981700"/>
      <w:bookmarkStart w:id="94" w:name="_Ref184206147"/>
      <w:bookmarkStart w:id="95" w:name="_Toc184445934"/>
      <w:bookmarkStart w:id="96" w:name="_Toc188347074"/>
      <w:bookmarkStart w:id="97" w:name="_Toc188347394"/>
      <w:r w:rsidRPr="00562ABF">
        <w:rPr>
          <w:i w:val="0"/>
          <w:sz w:val="24"/>
          <w:szCs w:val="24"/>
          <w:lang w:val="en-GB"/>
        </w:rPr>
        <w:lastRenderedPageBreak/>
        <w:t>File types and recorded data.</w:t>
      </w:r>
      <w:bookmarkEnd w:id="92"/>
      <w:bookmarkEnd w:id="93"/>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The Software automatically saves *.csv files for each recording. </w:t>
      </w:r>
    </w:p>
    <w:p w:rsidR="00562ABF" w:rsidRDefault="00562ABF" w:rsidP="00562ABF">
      <w:pPr>
        <w:rPr>
          <w:rFonts w:ascii="Arial" w:hAnsi="Arial" w:cs="Arial"/>
          <w:sz w:val="20"/>
          <w:szCs w:val="20"/>
          <w:lang w:val="en-GB"/>
        </w:rPr>
      </w:pPr>
    </w:p>
    <w:p w:rsidR="00562ABF" w:rsidRDefault="00562ABF" w:rsidP="00562ABF">
      <w:pPr>
        <w:jc w:val="both"/>
        <w:rPr>
          <w:rFonts w:ascii="Arial" w:hAnsi="Arial" w:cs="Arial"/>
          <w:sz w:val="20"/>
          <w:szCs w:val="20"/>
          <w:lang w:val="en-GB"/>
        </w:rPr>
      </w:pPr>
      <w:r>
        <w:rPr>
          <w:rFonts w:ascii="Arial" w:hAnsi="Arial" w:cs="Arial"/>
          <w:sz w:val="20"/>
          <w:szCs w:val="20"/>
          <w:lang w:val="en-GB"/>
        </w:rPr>
        <w:t xml:space="preserve">The </w:t>
      </w:r>
      <w:r w:rsidRPr="009067B8">
        <w:rPr>
          <w:rFonts w:ascii="Arial" w:hAnsi="Arial" w:cs="Arial"/>
          <w:sz w:val="20"/>
          <w:szCs w:val="20"/>
          <w:lang w:val="en-GB"/>
        </w:rPr>
        <w:t>CSV file</w:t>
      </w:r>
      <w:r>
        <w:rPr>
          <w:rFonts w:ascii="Arial" w:hAnsi="Arial" w:cs="Arial"/>
          <w:sz w:val="20"/>
          <w:szCs w:val="20"/>
          <w:lang w:val="en-GB"/>
        </w:rPr>
        <w:t xml:space="preserve"> is in a standard format which will open in almost any software package (e.g. Excel, Word, Notepad etc). This file contains all the Start and Finish information along with all the recorded data in an easy to read layout.</w:t>
      </w:r>
    </w:p>
    <w:p w:rsidR="00562ABF" w:rsidRDefault="00562ABF" w:rsidP="00562ABF">
      <w:pPr>
        <w:rPr>
          <w:rFonts w:ascii="Arial" w:hAnsi="Arial" w:cs="Arial"/>
          <w:sz w:val="20"/>
          <w:szCs w:val="20"/>
          <w:lang w:val="en-GB"/>
        </w:rPr>
      </w:pPr>
    </w:p>
    <w:bookmarkEnd w:id="94"/>
    <w:bookmarkEnd w:id="95"/>
    <w:bookmarkEnd w:id="96"/>
    <w:bookmarkEnd w:id="97"/>
    <w:p w:rsidR="00562ABF" w:rsidRDefault="00562ABF" w:rsidP="00562ABF">
      <w:pPr>
        <w:jc w:val="both"/>
        <w:rPr>
          <w:rFonts w:ascii="Arial" w:hAnsi="Arial" w:cs="Arial"/>
          <w:sz w:val="20"/>
          <w:szCs w:val="20"/>
          <w:lang w:val="en-GB"/>
        </w:rPr>
      </w:pPr>
      <w:r w:rsidRPr="006E3A8F">
        <w:rPr>
          <w:rFonts w:ascii="Arial" w:hAnsi="Arial" w:cs="Arial"/>
          <w:sz w:val="20"/>
          <w:szCs w:val="20"/>
          <w:lang w:val="en-GB"/>
        </w:rPr>
        <w:t>Recorded Data is stored</w:t>
      </w:r>
      <w:r>
        <w:rPr>
          <w:rFonts w:ascii="Arial" w:hAnsi="Arial" w:cs="Arial"/>
          <w:sz w:val="20"/>
          <w:szCs w:val="20"/>
          <w:lang w:val="en-GB"/>
        </w:rPr>
        <w:t xml:space="preserve"> in:</w:t>
      </w:r>
    </w:p>
    <w:p w:rsidR="00562ABF" w:rsidRDefault="00562ABF" w:rsidP="00562ABF">
      <w:pPr>
        <w:jc w:val="both"/>
        <w:rPr>
          <w:rFonts w:ascii="Arial" w:hAnsi="Arial" w:cs="Arial"/>
          <w:sz w:val="20"/>
          <w:szCs w:val="20"/>
          <w:lang w:val="en-GB"/>
        </w:rPr>
      </w:pPr>
      <w:r w:rsidRPr="00E26D66">
        <w:rPr>
          <w:rFonts w:ascii="Arial" w:hAnsi="Arial" w:cs="Arial"/>
          <w:sz w:val="20"/>
          <w:szCs w:val="20"/>
          <w:lang w:val="en-GB"/>
        </w:rPr>
        <w:t>C:\abtus\recorded data\ROUTESCAN</w:t>
      </w:r>
    </w:p>
    <w:p w:rsidR="000E262C" w:rsidRPr="000E262C" w:rsidRDefault="000E262C" w:rsidP="000E262C">
      <w:pPr>
        <w:rPr>
          <w:lang w:val="en-GB"/>
        </w:rPr>
      </w:pPr>
    </w:p>
    <w:p w:rsidR="00033DC6" w:rsidRDefault="00033DC6" w:rsidP="00033DC6">
      <w:pPr>
        <w:pStyle w:val="Heading1"/>
        <w:rPr>
          <w:lang w:val="en-GB"/>
        </w:rPr>
      </w:pPr>
      <w:bookmarkStart w:id="98" w:name="_Toc494981701"/>
      <w:bookmarkStart w:id="99" w:name="_Ref221604851"/>
      <w:bookmarkStart w:id="100" w:name="_Toc184445935"/>
      <w:bookmarkStart w:id="101" w:name="_Toc188347075"/>
      <w:bookmarkStart w:id="102" w:name="_Toc188347395"/>
      <w:bookmarkStart w:id="103" w:name="_Ref204142995"/>
      <w:bookmarkStart w:id="104" w:name="_Ref204143039"/>
      <w:bookmarkStart w:id="105" w:name="_Ref204143044"/>
      <w:bookmarkStart w:id="106" w:name="_Ref204143048"/>
      <w:bookmarkStart w:id="107" w:name="_Ref204143091"/>
      <w:r>
        <w:rPr>
          <w:lang w:val="en-GB"/>
        </w:rPr>
        <w:t>Target Pole</w:t>
      </w:r>
      <w:bookmarkEnd w:id="98"/>
    </w:p>
    <w:bookmarkEnd w:id="99"/>
    <w:p w:rsidR="005A4959" w:rsidRDefault="00836DE2" w:rsidP="00537467">
      <w:pPr>
        <w:jc w:val="both"/>
        <w:rPr>
          <w:rFonts w:ascii="Arial" w:hAnsi="Arial" w:cs="Arial"/>
          <w:sz w:val="20"/>
          <w:szCs w:val="20"/>
          <w:lang w:val="en-GB"/>
        </w:rPr>
      </w:pPr>
      <w:r>
        <w:rPr>
          <w:rFonts w:ascii="Arial" w:hAnsi="Arial" w:cs="Arial"/>
          <w:sz w:val="20"/>
          <w:szCs w:val="20"/>
          <w:lang w:val="en-GB"/>
        </w:rPr>
        <w:t>The target pole is an optional accessory for RouteScan</w:t>
      </w:r>
      <w:r w:rsidR="003F6BF4">
        <w:rPr>
          <w:rFonts w:ascii="Arial" w:hAnsi="Arial" w:cs="Arial"/>
          <w:sz w:val="20"/>
          <w:szCs w:val="20"/>
          <w:lang w:val="en-GB"/>
        </w:rPr>
        <w:t>.</w:t>
      </w:r>
      <w:r w:rsidR="005A4959">
        <w:rPr>
          <w:rFonts w:ascii="Arial" w:hAnsi="Arial" w:cs="Arial"/>
          <w:sz w:val="20"/>
          <w:szCs w:val="20"/>
          <w:lang w:val="en-GB"/>
        </w:rPr>
        <w:t xml:space="preserve"> </w:t>
      </w:r>
      <w:r w:rsidR="003F6BF4">
        <w:rPr>
          <w:rFonts w:ascii="Arial" w:hAnsi="Arial" w:cs="Arial"/>
          <w:sz w:val="20"/>
          <w:szCs w:val="20"/>
          <w:lang w:val="en-GB"/>
        </w:rPr>
        <w:t>I</w:t>
      </w:r>
      <w:r w:rsidR="005A4959">
        <w:rPr>
          <w:rFonts w:ascii="Arial" w:hAnsi="Arial" w:cs="Arial"/>
          <w:sz w:val="20"/>
          <w:szCs w:val="20"/>
          <w:lang w:val="en-GB"/>
        </w:rPr>
        <w:t>t allows the measurement of points that cannot be ‘seen’ directly by the laser</w:t>
      </w:r>
      <w:r w:rsidR="0012290D">
        <w:rPr>
          <w:rFonts w:ascii="Arial" w:hAnsi="Arial" w:cs="Arial"/>
          <w:sz w:val="20"/>
          <w:szCs w:val="20"/>
          <w:lang w:val="en-GB"/>
        </w:rPr>
        <w:t>,</w:t>
      </w:r>
      <w:r w:rsidR="003F6BF4">
        <w:rPr>
          <w:rFonts w:ascii="Arial" w:hAnsi="Arial" w:cs="Arial"/>
          <w:sz w:val="20"/>
          <w:szCs w:val="20"/>
          <w:lang w:val="en-GB"/>
        </w:rPr>
        <w:t xml:space="preserve"> such as the gauge corner of the rail on an adjacent track</w:t>
      </w:r>
      <w:r>
        <w:rPr>
          <w:rFonts w:ascii="Arial" w:hAnsi="Arial" w:cs="Arial"/>
          <w:sz w:val="20"/>
          <w:szCs w:val="20"/>
          <w:lang w:val="en-GB"/>
        </w:rPr>
        <w:t>.</w:t>
      </w:r>
    </w:p>
    <w:p w:rsidR="005A4959" w:rsidRDefault="005A4959" w:rsidP="00537467">
      <w:pPr>
        <w:jc w:val="both"/>
        <w:rPr>
          <w:rFonts w:ascii="Arial" w:hAnsi="Arial" w:cs="Arial"/>
          <w:sz w:val="20"/>
          <w:szCs w:val="20"/>
          <w:lang w:val="en-GB"/>
        </w:rPr>
      </w:pPr>
    </w:p>
    <w:p w:rsidR="00506351" w:rsidRDefault="00506351" w:rsidP="00537467">
      <w:pPr>
        <w:jc w:val="both"/>
        <w:rPr>
          <w:rFonts w:ascii="Arial" w:hAnsi="Arial" w:cs="Arial"/>
          <w:sz w:val="20"/>
          <w:szCs w:val="20"/>
          <w:lang w:val="en-GB"/>
        </w:rPr>
      </w:pPr>
      <w:r>
        <w:rPr>
          <w:rFonts w:ascii="Arial" w:hAnsi="Arial" w:cs="Arial"/>
          <w:sz w:val="20"/>
          <w:szCs w:val="20"/>
          <w:lang w:val="en-GB"/>
        </w:rPr>
        <w:t>It is comprised of:</w:t>
      </w:r>
    </w:p>
    <w:p w:rsidR="00506351" w:rsidRDefault="00506351" w:rsidP="00562ABF">
      <w:pPr>
        <w:numPr>
          <w:ilvl w:val="0"/>
          <w:numId w:val="6"/>
        </w:numPr>
        <w:jc w:val="both"/>
        <w:rPr>
          <w:rFonts w:ascii="Arial" w:hAnsi="Arial" w:cs="Arial"/>
          <w:sz w:val="20"/>
          <w:szCs w:val="20"/>
          <w:lang w:val="en-GB"/>
        </w:rPr>
      </w:pPr>
      <w:r>
        <w:rPr>
          <w:rFonts w:ascii="Arial" w:hAnsi="Arial" w:cs="Arial"/>
          <w:sz w:val="20"/>
          <w:szCs w:val="20"/>
          <w:lang w:val="en-GB"/>
        </w:rPr>
        <w:t>Target Pole</w:t>
      </w:r>
    </w:p>
    <w:p w:rsidR="00836DE2" w:rsidRDefault="00506351" w:rsidP="00562ABF">
      <w:pPr>
        <w:numPr>
          <w:ilvl w:val="0"/>
          <w:numId w:val="6"/>
        </w:numPr>
        <w:jc w:val="both"/>
        <w:rPr>
          <w:rFonts w:ascii="Arial" w:hAnsi="Arial" w:cs="Arial"/>
          <w:sz w:val="20"/>
          <w:szCs w:val="20"/>
          <w:lang w:val="en-GB"/>
        </w:rPr>
      </w:pPr>
      <w:r>
        <w:rPr>
          <w:rFonts w:ascii="Arial" w:hAnsi="Arial" w:cs="Arial"/>
          <w:sz w:val="20"/>
          <w:szCs w:val="20"/>
          <w:lang w:val="en-GB"/>
        </w:rPr>
        <w:t>Rail Pole</w:t>
      </w:r>
    </w:p>
    <w:p w:rsidR="00506351" w:rsidRDefault="00506351" w:rsidP="00562ABF">
      <w:pPr>
        <w:numPr>
          <w:ilvl w:val="0"/>
          <w:numId w:val="6"/>
        </w:numPr>
        <w:jc w:val="both"/>
        <w:rPr>
          <w:rFonts w:ascii="Arial" w:hAnsi="Arial" w:cs="Arial"/>
          <w:sz w:val="20"/>
          <w:szCs w:val="20"/>
          <w:lang w:val="en-GB"/>
        </w:rPr>
      </w:pPr>
      <w:r>
        <w:rPr>
          <w:rFonts w:ascii="Arial" w:hAnsi="Arial" w:cs="Arial"/>
          <w:sz w:val="20"/>
          <w:szCs w:val="20"/>
          <w:lang w:val="en-GB"/>
        </w:rPr>
        <w:t>Pointed Foot</w:t>
      </w:r>
    </w:p>
    <w:p w:rsidR="0022594B" w:rsidRDefault="00506351" w:rsidP="00562ABF">
      <w:pPr>
        <w:numPr>
          <w:ilvl w:val="0"/>
          <w:numId w:val="6"/>
        </w:numPr>
        <w:jc w:val="both"/>
        <w:rPr>
          <w:rFonts w:ascii="Arial" w:hAnsi="Arial" w:cs="Arial"/>
          <w:sz w:val="20"/>
          <w:szCs w:val="20"/>
          <w:lang w:val="en-GB"/>
        </w:rPr>
      </w:pPr>
      <w:r>
        <w:rPr>
          <w:rFonts w:ascii="Arial" w:hAnsi="Arial" w:cs="Arial"/>
          <w:sz w:val="20"/>
          <w:szCs w:val="20"/>
          <w:lang w:val="en-GB"/>
        </w:rPr>
        <w:t>Rounded Foot</w:t>
      </w:r>
    </w:p>
    <w:p w:rsidR="005A4959" w:rsidRDefault="005A4959" w:rsidP="005A4959">
      <w:pPr>
        <w:jc w:val="both"/>
        <w:rPr>
          <w:rFonts w:ascii="Arial" w:hAnsi="Arial" w:cs="Arial"/>
          <w:sz w:val="20"/>
          <w:szCs w:val="20"/>
          <w:lang w:val="en-GB"/>
        </w:rPr>
      </w:pPr>
    </w:p>
    <w:p w:rsidR="005A4959" w:rsidRDefault="0017227D" w:rsidP="005A4959">
      <w:pPr>
        <w:keepNext/>
        <w:jc w:val="center"/>
      </w:pPr>
      <w:r w:rsidRPr="003D2EC8">
        <w:rPr>
          <w:rFonts w:ascii="Arial" w:hAnsi="Arial" w:cs="Arial"/>
          <w:noProof/>
          <w:sz w:val="20"/>
          <w:szCs w:val="20"/>
          <w:lang w:val="en-GB" w:eastAsia="ja-JP"/>
        </w:rPr>
        <w:drawing>
          <wp:inline distT="0" distB="0" distL="0" distR="0" wp14:anchorId="16E8B7FE" wp14:editId="78E7433E">
            <wp:extent cx="4699635" cy="3126105"/>
            <wp:effectExtent l="0" t="0" r="5715" b="0"/>
            <wp:docPr id="10" name="Picture 10" descr="4659-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659-g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9635" cy="3126105"/>
                    </a:xfrm>
                    <a:prstGeom prst="rect">
                      <a:avLst/>
                    </a:prstGeom>
                    <a:noFill/>
                    <a:ln>
                      <a:noFill/>
                    </a:ln>
                  </pic:spPr>
                </pic:pic>
              </a:graphicData>
            </a:graphic>
          </wp:inline>
        </w:drawing>
      </w:r>
    </w:p>
    <w:p w:rsidR="00C9220E" w:rsidRPr="005A4959" w:rsidRDefault="005A4959" w:rsidP="005A4959">
      <w:pPr>
        <w:pStyle w:val="Caption"/>
        <w:jc w:val="center"/>
        <w:rPr>
          <w:rFonts w:ascii="Arial" w:hAnsi="Arial" w:cs="Arial"/>
          <w:b w:val="0"/>
          <w:sz w:val="18"/>
          <w:szCs w:val="18"/>
          <w:lang w:val="en-GB"/>
        </w:rPr>
      </w:pPr>
      <w:r w:rsidRPr="005A4959">
        <w:rPr>
          <w:rFonts w:ascii="Arial" w:hAnsi="Arial" w:cs="Arial"/>
          <w:b w:val="0"/>
          <w:sz w:val="18"/>
          <w:szCs w:val="18"/>
        </w:rPr>
        <w:t xml:space="preserve">Figure </w:t>
      </w:r>
      <w:r w:rsidRPr="005A4959">
        <w:rPr>
          <w:rFonts w:ascii="Arial" w:hAnsi="Arial" w:cs="Arial"/>
          <w:b w:val="0"/>
          <w:sz w:val="18"/>
          <w:szCs w:val="18"/>
        </w:rPr>
        <w:fldChar w:fldCharType="begin"/>
      </w:r>
      <w:r w:rsidRPr="005A4959">
        <w:rPr>
          <w:rFonts w:ascii="Arial" w:hAnsi="Arial" w:cs="Arial"/>
          <w:b w:val="0"/>
          <w:sz w:val="18"/>
          <w:szCs w:val="18"/>
        </w:rPr>
        <w:instrText xml:space="preserve"> SEQ Figure \* ARABIC </w:instrText>
      </w:r>
      <w:r w:rsidRPr="005A4959">
        <w:rPr>
          <w:rFonts w:ascii="Arial" w:hAnsi="Arial" w:cs="Arial"/>
          <w:b w:val="0"/>
          <w:sz w:val="18"/>
          <w:szCs w:val="18"/>
        </w:rPr>
        <w:fldChar w:fldCharType="separate"/>
      </w:r>
      <w:r w:rsidR="002F7198">
        <w:rPr>
          <w:rFonts w:ascii="Arial" w:hAnsi="Arial" w:cs="Arial"/>
          <w:b w:val="0"/>
          <w:noProof/>
          <w:sz w:val="18"/>
          <w:szCs w:val="18"/>
        </w:rPr>
        <w:t>1</w:t>
      </w:r>
      <w:r w:rsidRPr="005A4959">
        <w:rPr>
          <w:rFonts w:ascii="Arial" w:hAnsi="Arial" w:cs="Arial"/>
          <w:b w:val="0"/>
          <w:sz w:val="18"/>
          <w:szCs w:val="18"/>
        </w:rPr>
        <w:fldChar w:fldCharType="end"/>
      </w:r>
    </w:p>
    <w:p w:rsidR="00C9220E" w:rsidRDefault="00C9220E" w:rsidP="00537467">
      <w:pPr>
        <w:jc w:val="both"/>
        <w:rPr>
          <w:rFonts w:ascii="Arial" w:hAnsi="Arial" w:cs="Arial"/>
          <w:sz w:val="20"/>
          <w:szCs w:val="20"/>
          <w:lang w:val="en-GB"/>
        </w:rPr>
      </w:pPr>
    </w:p>
    <w:p w:rsidR="005A4959" w:rsidRDefault="005A4959" w:rsidP="00537467">
      <w:pPr>
        <w:jc w:val="both"/>
        <w:rPr>
          <w:rFonts w:ascii="Arial" w:hAnsi="Arial" w:cs="Arial"/>
          <w:sz w:val="20"/>
          <w:szCs w:val="20"/>
          <w:lang w:val="en-GB"/>
        </w:rPr>
      </w:pPr>
      <w:r>
        <w:rPr>
          <w:rFonts w:ascii="Arial" w:hAnsi="Arial" w:cs="Arial"/>
          <w:sz w:val="20"/>
          <w:szCs w:val="20"/>
          <w:lang w:val="en-GB"/>
        </w:rPr>
        <w:t>To measure a point using the target pole, load the Single Point screen and tick the ‘Target Pole’ tick box. The software will automatically adjust the measurement by the vertical height of the target.</w:t>
      </w:r>
    </w:p>
    <w:p w:rsidR="00537467" w:rsidRDefault="00537467" w:rsidP="00537467">
      <w:pPr>
        <w:jc w:val="both"/>
        <w:rPr>
          <w:rFonts w:ascii="Arial" w:hAnsi="Arial" w:cs="Arial"/>
          <w:sz w:val="20"/>
          <w:szCs w:val="20"/>
          <w:lang w:val="en-GB"/>
        </w:rPr>
      </w:pPr>
    </w:p>
    <w:p w:rsidR="004E3134" w:rsidRDefault="004E3134" w:rsidP="00537467">
      <w:pPr>
        <w:jc w:val="both"/>
        <w:rPr>
          <w:rFonts w:ascii="Arial" w:hAnsi="Arial" w:cs="Arial"/>
          <w:sz w:val="20"/>
          <w:szCs w:val="20"/>
          <w:lang w:val="en-GB"/>
        </w:rPr>
      </w:pPr>
      <w:r>
        <w:rPr>
          <w:rFonts w:ascii="Arial" w:hAnsi="Arial" w:cs="Arial"/>
          <w:sz w:val="20"/>
          <w:szCs w:val="20"/>
          <w:lang w:val="en-GB"/>
        </w:rPr>
        <w:t>When measuring to the Target Pole:</w:t>
      </w:r>
    </w:p>
    <w:p w:rsidR="00CA3AF0" w:rsidRDefault="00CA3AF0" w:rsidP="00562ABF">
      <w:pPr>
        <w:numPr>
          <w:ilvl w:val="0"/>
          <w:numId w:val="7"/>
        </w:numPr>
        <w:jc w:val="both"/>
        <w:rPr>
          <w:rFonts w:ascii="Arial" w:hAnsi="Arial" w:cs="Arial"/>
          <w:sz w:val="20"/>
          <w:szCs w:val="20"/>
          <w:lang w:val="en-GB"/>
        </w:rPr>
      </w:pPr>
      <w:r>
        <w:rPr>
          <w:rFonts w:ascii="Arial" w:hAnsi="Arial" w:cs="Arial"/>
          <w:sz w:val="20"/>
          <w:szCs w:val="20"/>
          <w:lang w:val="en-GB"/>
        </w:rPr>
        <w:t>Ensure that the target surface is ‘square’ to the laser</w:t>
      </w:r>
    </w:p>
    <w:p w:rsidR="00537467" w:rsidRDefault="00CA3AF0" w:rsidP="00562ABF">
      <w:pPr>
        <w:numPr>
          <w:ilvl w:val="0"/>
          <w:numId w:val="7"/>
        </w:numPr>
        <w:jc w:val="both"/>
        <w:rPr>
          <w:rFonts w:ascii="Arial" w:hAnsi="Arial" w:cs="Arial"/>
          <w:sz w:val="20"/>
          <w:szCs w:val="20"/>
          <w:lang w:val="en-GB"/>
        </w:rPr>
      </w:pPr>
      <w:r>
        <w:rPr>
          <w:rFonts w:ascii="Arial" w:hAnsi="Arial" w:cs="Arial"/>
          <w:sz w:val="20"/>
          <w:szCs w:val="20"/>
          <w:lang w:val="en-GB"/>
        </w:rPr>
        <w:t>Check that it</w:t>
      </w:r>
      <w:r w:rsidR="004E3134">
        <w:rPr>
          <w:rFonts w:ascii="Arial" w:hAnsi="Arial" w:cs="Arial"/>
          <w:sz w:val="20"/>
          <w:szCs w:val="20"/>
          <w:lang w:val="en-GB"/>
        </w:rPr>
        <w:t xml:space="preserve"> is held vertically by using the bubble embedded in the top of the pole –</w:t>
      </w:r>
      <w:r>
        <w:rPr>
          <w:rFonts w:ascii="Arial" w:hAnsi="Arial" w:cs="Arial"/>
          <w:sz w:val="20"/>
          <w:szCs w:val="20"/>
          <w:lang w:val="en-GB"/>
        </w:rPr>
        <w:t xml:space="preserve"> a 1mm offset of the bubble from the centre of the vial translates approximately to a 0.5mm error in the X-Y </w:t>
      </w:r>
      <w:r w:rsidR="00C9220E">
        <w:rPr>
          <w:rFonts w:ascii="Arial" w:hAnsi="Arial" w:cs="Arial"/>
          <w:sz w:val="20"/>
          <w:szCs w:val="20"/>
          <w:lang w:val="en-GB"/>
        </w:rPr>
        <w:t>measurement</w:t>
      </w:r>
    </w:p>
    <w:p w:rsidR="005A4959" w:rsidRDefault="005A4959" w:rsidP="005A4959">
      <w:pPr>
        <w:jc w:val="both"/>
        <w:rPr>
          <w:rFonts w:ascii="Arial" w:hAnsi="Arial" w:cs="Arial"/>
          <w:sz w:val="20"/>
          <w:szCs w:val="20"/>
          <w:lang w:val="en-GB"/>
        </w:rPr>
      </w:pPr>
    </w:p>
    <w:p w:rsidR="005A4959" w:rsidRDefault="005A4959" w:rsidP="005A4959">
      <w:pPr>
        <w:jc w:val="both"/>
        <w:rPr>
          <w:rFonts w:ascii="Arial" w:hAnsi="Arial" w:cs="Arial"/>
          <w:sz w:val="20"/>
          <w:szCs w:val="20"/>
          <w:lang w:val="en-GB"/>
        </w:rPr>
      </w:pPr>
      <w:r>
        <w:rPr>
          <w:rFonts w:ascii="Arial" w:hAnsi="Arial" w:cs="Arial"/>
          <w:sz w:val="20"/>
          <w:szCs w:val="20"/>
          <w:lang w:val="en-GB"/>
        </w:rPr>
        <w:t xml:space="preserve">The Pointed Foot and Rounded Foot click into the bottom of the Target Pole and are interchangeable. When using the Target Pole on its own, it is advisable to use the Rounded Foot to minimise wear to the Pointed Foot (refer to Section </w:t>
      </w:r>
      <w:r>
        <w:rPr>
          <w:rFonts w:ascii="Arial" w:hAnsi="Arial" w:cs="Arial"/>
          <w:sz w:val="20"/>
          <w:szCs w:val="20"/>
          <w:lang w:val="en-GB"/>
        </w:rPr>
        <w:fldChar w:fldCharType="begin"/>
      </w:r>
      <w:r>
        <w:rPr>
          <w:rFonts w:ascii="Arial" w:hAnsi="Arial" w:cs="Arial"/>
          <w:sz w:val="20"/>
          <w:szCs w:val="20"/>
          <w:lang w:val="en-GB"/>
        </w:rPr>
        <w:instrText xml:space="preserve"> REF _Ref221607952 \r \h </w:instrText>
      </w:r>
      <w:r>
        <w:rPr>
          <w:rFonts w:ascii="Arial" w:hAnsi="Arial" w:cs="Arial"/>
          <w:sz w:val="20"/>
          <w:szCs w:val="20"/>
          <w:lang w:val="en-GB"/>
        </w:rPr>
      </w:r>
      <w:r>
        <w:rPr>
          <w:rFonts w:ascii="Arial" w:hAnsi="Arial" w:cs="Arial"/>
          <w:sz w:val="20"/>
          <w:szCs w:val="20"/>
          <w:lang w:val="en-GB"/>
        </w:rPr>
        <w:fldChar w:fldCharType="separate"/>
      </w:r>
      <w:r w:rsidR="002F7198">
        <w:rPr>
          <w:rFonts w:ascii="Arial" w:hAnsi="Arial" w:cs="Arial"/>
          <w:sz w:val="20"/>
          <w:szCs w:val="20"/>
          <w:lang w:val="en-GB"/>
        </w:rPr>
        <w:t>7.2</w:t>
      </w:r>
      <w:r>
        <w:rPr>
          <w:rFonts w:ascii="Arial" w:hAnsi="Arial" w:cs="Arial"/>
          <w:sz w:val="20"/>
          <w:szCs w:val="20"/>
          <w:lang w:val="en-GB"/>
        </w:rPr>
        <w:fldChar w:fldCharType="end"/>
      </w:r>
      <w:r>
        <w:rPr>
          <w:rFonts w:ascii="Arial" w:hAnsi="Arial" w:cs="Arial"/>
          <w:sz w:val="20"/>
          <w:szCs w:val="20"/>
          <w:lang w:val="en-GB"/>
        </w:rPr>
        <w:t>).</w:t>
      </w:r>
    </w:p>
    <w:p w:rsidR="005A4959" w:rsidRDefault="005A4959" w:rsidP="005A4959">
      <w:pPr>
        <w:jc w:val="both"/>
        <w:rPr>
          <w:rFonts w:ascii="Arial" w:hAnsi="Arial" w:cs="Arial"/>
          <w:sz w:val="20"/>
          <w:szCs w:val="20"/>
          <w:lang w:val="en-GB"/>
        </w:rPr>
      </w:pPr>
    </w:p>
    <w:p w:rsidR="00B42403" w:rsidRDefault="005A4959" w:rsidP="005A4959">
      <w:pPr>
        <w:jc w:val="both"/>
        <w:rPr>
          <w:rFonts w:ascii="Arial" w:hAnsi="Arial" w:cs="Arial"/>
          <w:sz w:val="20"/>
          <w:szCs w:val="20"/>
          <w:lang w:val="en-GB"/>
        </w:rPr>
      </w:pPr>
      <w:r>
        <w:rPr>
          <w:rFonts w:ascii="Arial" w:hAnsi="Arial" w:cs="Arial"/>
          <w:sz w:val="20"/>
          <w:szCs w:val="20"/>
          <w:lang w:val="en-GB"/>
        </w:rPr>
        <w:t xml:space="preserve">When using the Target Pole with the Rail Pole, the Pointed Foot must be fitted. When measuring the location of an adjacent track, the Rail Pole allows the Pointed Foot to be located accurately on the gauge corner of </w:t>
      </w:r>
      <w:r w:rsidR="00B42403">
        <w:rPr>
          <w:rFonts w:ascii="Arial" w:hAnsi="Arial" w:cs="Arial"/>
          <w:sz w:val="20"/>
          <w:szCs w:val="20"/>
          <w:lang w:val="en-GB"/>
        </w:rPr>
        <w:t>the rail.</w:t>
      </w:r>
    </w:p>
    <w:p w:rsidR="00B42403" w:rsidRDefault="00B42403" w:rsidP="005A4959">
      <w:pPr>
        <w:jc w:val="both"/>
        <w:rPr>
          <w:rFonts w:ascii="Arial" w:hAnsi="Arial" w:cs="Arial"/>
          <w:sz w:val="20"/>
          <w:szCs w:val="20"/>
          <w:lang w:val="en-GB"/>
        </w:rPr>
      </w:pPr>
    </w:p>
    <w:p w:rsidR="00B42403" w:rsidRDefault="00B42403" w:rsidP="00562ABF">
      <w:pPr>
        <w:numPr>
          <w:ilvl w:val="0"/>
          <w:numId w:val="8"/>
        </w:numPr>
        <w:jc w:val="both"/>
        <w:rPr>
          <w:rFonts w:ascii="Arial" w:hAnsi="Arial" w:cs="Arial"/>
          <w:sz w:val="20"/>
          <w:szCs w:val="20"/>
          <w:lang w:val="en-GB"/>
        </w:rPr>
      </w:pPr>
      <w:r>
        <w:rPr>
          <w:rFonts w:ascii="Arial" w:hAnsi="Arial" w:cs="Arial"/>
          <w:sz w:val="20"/>
          <w:szCs w:val="20"/>
          <w:lang w:val="en-GB"/>
        </w:rPr>
        <w:t>Place the Rail Pole on the track to be measured</w:t>
      </w:r>
    </w:p>
    <w:p w:rsidR="005A4959" w:rsidRDefault="005A4959" w:rsidP="00562ABF">
      <w:pPr>
        <w:numPr>
          <w:ilvl w:val="0"/>
          <w:numId w:val="8"/>
        </w:numPr>
        <w:jc w:val="both"/>
        <w:rPr>
          <w:rFonts w:ascii="Arial" w:hAnsi="Arial" w:cs="Arial"/>
          <w:sz w:val="20"/>
          <w:szCs w:val="20"/>
          <w:lang w:val="en-GB"/>
        </w:rPr>
      </w:pPr>
      <w:r>
        <w:rPr>
          <w:rFonts w:ascii="Arial" w:hAnsi="Arial" w:cs="Arial"/>
          <w:sz w:val="20"/>
          <w:szCs w:val="20"/>
          <w:lang w:val="en-GB"/>
        </w:rPr>
        <w:t xml:space="preserve">Ensure that the Rail Pole is located ‘squarely’ across the track and that it is firmly located </w:t>
      </w:r>
      <w:r w:rsidR="00B42403">
        <w:rPr>
          <w:rFonts w:ascii="Arial" w:hAnsi="Arial" w:cs="Arial"/>
          <w:sz w:val="20"/>
          <w:szCs w:val="20"/>
          <w:lang w:val="en-GB"/>
        </w:rPr>
        <w:t>against the rail being measured</w:t>
      </w:r>
    </w:p>
    <w:p w:rsidR="00B42403" w:rsidRDefault="00B42403" w:rsidP="00562ABF">
      <w:pPr>
        <w:numPr>
          <w:ilvl w:val="0"/>
          <w:numId w:val="8"/>
        </w:numPr>
        <w:jc w:val="both"/>
        <w:rPr>
          <w:rFonts w:ascii="Arial" w:hAnsi="Arial" w:cs="Arial"/>
          <w:sz w:val="20"/>
          <w:szCs w:val="20"/>
          <w:lang w:val="en-GB"/>
        </w:rPr>
      </w:pPr>
      <w:r>
        <w:rPr>
          <w:rFonts w:ascii="Arial" w:hAnsi="Arial" w:cs="Arial"/>
          <w:sz w:val="20"/>
          <w:szCs w:val="20"/>
          <w:lang w:val="en-GB"/>
        </w:rPr>
        <w:t>Locate the Pointed Foot in the socket in the Rail Pole</w:t>
      </w:r>
    </w:p>
    <w:p w:rsidR="005A4959" w:rsidRDefault="005A4959" w:rsidP="005A4959">
      <w:pPr>
        <w:jc w:val="both"/>
        <w:rPr>
          <w:rFonts w:ascii="Arial" w:hAnsi="Arial" w:cs="Arial"/>
          <w:sz w:val="20"/>
          <w:szCs w:val="20"/>
          <w:lang w:val="en-GB"/>
        </w:rPr>
      </w:pPr>
    </w:p>
    <w:p w:rsidR="00033DC6" w:rsidRPr="00033DC6" w:rsidRDefault="00033DC6" w:rsidP="00033DC6">
      <w:pPr>
        <w:pStyle w:val="Heading1"/>
        <w:rPr>
          <w:lang w:val="en-GB"/>
        </w:rPr>
      </w:pPr>
      <w:bookmarkStart w:id="108" w:name="_Toc494981702"/>
      <w:bookmarkEnd w:id="100"/>
      <w:bookmarkEnd w:id="101"/>
      <w:bookmarkEnd w:id="102"/>
      <w:bookmarkEnd w:id="103"/>
      <w:bookmarkEnd w:id="104"/>
      <w:bookmarkEnd w:id="105"/>
      <w:bookmarkEnd w:id="106"/>
      <w:bookmarkEnd w:id="107"/>
      <w:r>
        <w:rPr>
          <w:lang w:val="en-GB"/>
        </w:rPr>
        <w:t>Maintenance</w:t>
      </w:r>
      <w:bookmarkEnd w:id="108"/>
    </w:p>
    <w:p w:rsidR="00977637" w:rsidRPr="00845D6C" w:rsidRDefault="009B6213" w:rsidP="00845D6C">
      <w:pPr>
        <w:pStyle w:val="Heading2"/>
        <w:rPr>
          <w:sz w:val="24"/>
          <w:szCs w:val="24"/>
          <w:lang w:val="en-GB"/>
        </w:rPr>
      </w:pPr>
      <w:bookmarkStart w:id="109" w:name="_Toc184445936"/>
      <w:bookmarkStart w:id="110" w:name="_Toc188347076"/>
      <w:bookmarkStart w:id="111" w:name="_Toc188347396"/>
      <w:bookmarkStart w:id="112" w:name="_Ref204483070"/>
      <w:bookmarkStart w:id="113" w:name="_Ref206384759"/>
      <w:bookmarkStart w:id="114" w:name="_Toc494981703"/>
      <w:r w:rsidRPr="00845D6C">
        <w:rPr>
          <w:i w:val="0"/>
          <w:sz w:val="24"/>
          <w:szCs w:val="24"/>
          <w:lang w:val="en-GB"/>
        </w:rPr>
        <w:t>Befo</w:t>
      </w:r>
      <w:r w:rsidR="008A51A9" w:rsidRPr="00845D6C">
        <w:rPr>
          <w:i w:val="0"/>
          <w:sz w:val="24"/>
          <w:szCs w:val="24"/>
          <w:lang w:val="en-GB"/>
        </w:rPr>
        <w:t>re Each Use</w:t>
      </w:r>
      <w:bookmarkEnd w:id="109"/>
      <w:bookmarkEnd w:id="110"/>
      <w:bookmarkEnd w:id="111"/>
      <w:bookmarkEnd w:id="112"/>
      <w:bookmarkEnd w:id="113"/>
      <w:bookmarkEnd w:id="114"/>
    </w:p>
    <w:p w:rsidR="003A6158" w:rsidRPr="009F1B94" w:rsidRDefault="008E609E" w:rsidP="009F1B94">
      <w:pPr>
        <w:jc w:val="both"/>
        <w:rPr>
          <w:rFonts w:ascii="Arial" w:hAnsi="Arial" w:cs="Arial"/>
          <w:b/>
          <w:sz w:val="20"/>
          <w:szCs w:val="20"/>
          <w:lang w:val="en-GB"/>
        </w:rPr>
      </w:pPr>
      <w:r w:rsidRPr="003A6158">
        <w:rPr>
          <w:rFonts w:ascii="Arial" w:hAnsi="Arial" w:cs="Arial"/>
          <w:sz w:val="20"/>
          <w:szCs w:val="20"/>
          <w:lang w:val="en-GB"/>
        </w:rPr>
        <w:t>Make sure there are no stains</w:t>
      </w:r>
      <w:r w:rsidR="009F1B94">
        <w:rPr>
          <w:rFonts w:ascii="Arial" w:hAnsi="Arial" w:cs="Arial"/>
          <w:sz w:val="20"/>
          <w:szCs w:val="20"/>
          <w:lang w:val="en-GB"/>
        </w:rPr>
        <w:t>,</w:t>
      </w:r>
      <w:r w:rsidRPr="003A6158">
        <w:rPr>
          <w:rFonts w:ascii="Arial" w:hAnsi="Arial" w:cs="Arial"/>
          <w:sz w:val="20"/>
          <w:szCs w:val="20"/>
          <w:lang w:val="en-GB"/>
        </w:rPr>
        <w:t xml:space="preserve"> marks </w:t>
      </w:r>
      <w:r w:rsidR="009F1B94">
        <w:rPr>
          <w:rFonts w:ascii="Arial" w:hAnsi="Arial" w:cs="Arial"/>
          <w:sz w:val="20"/>
          <w:szCs w:val="20"/>
          <w:lang w:val="en-GB"/>
        </w:rPr>
        <w:t xml:space="preserve">or dirt </w:t>
      </w:r>
      <w:r w:rsidRPr="003A6158">
        <w:rPr>
          <w:rFonts w:ascii="Arial" w:hAnsi="Arial" w:cs="Arial"/>
          <w:sz w:val="20"/>
          <w:szCs w:val="20"/>
          <w:lang w:val="en-GB"/>
        </w:rPr>
        <w:t xml:space="preserve">on the </w:t>
      </w:r>
      <w:r w:rsidR="009F1B94">
        <w:rPr>
          <w:rFonts w:ascii="Arial" w:hAnsi="Arial" w:cs="Arial"/>
          <w:sz w:val="20"/>
          <w:szCs w:val="20"/>
          <w:lang w:val="en-GB"/>
        </w:rPr>
        <w:t xml:space="preserve">lens. </w:t>
      </w:r>
      <w:r w:rsidR="009F1B94" w:rsidRPr="003A6158">
        <w:rPr>
          <w:rFonts w:ascii="Arial" w:hAnsi="Arial" w:cs="Arial"/>
          <w:sz w:val="20"/>
          <w:szCs w:val="20"/>
          <w:lang w:val="en-GB"/>
        </w:rPr>
        <w:t>After blowing off dirt and dust, the drag method can be used to remove fingerprints or other contaminants</w:t>
      </w:r>
    </w:p>
    <w:p w:rsidR="003A6158" w:rsidRDefault="003A6158" w:rsidP="005C5BB0">
      <w:pPr>
        <w:jc w:val="both"/>
        <w:rPr>
          <w:rFonts w:ascii="Arial" w:hAnsi="Arial" w:cs="Arial"/>
          <w:b/>
          <w:sz w:val="20"/>
          <w:szCs w:val="20"/>
          <w:lang w:val="en-GB"/>
        </w:rPr>
      </w:pPr>
    </w:p>
    <w:p w:rsidR="00085051" w:rsidRDefault="00085051" w:rsidP="005C5BB0">
      <w:pPr>
        <w:jc w:val="both"/>
        <w:rPr>
          <w:rFonts w:ascii="Arial" w:hAnsi="Arial" w:cs="Arial"/>
          <w:sz w:val="20"/>
          <w:szCs w:val="20"/>
          <w:lang w:val="en-GB"/>
        </w:rPr>
      </w:pPr>
      <w:r>
        <w:rPr>
          <w:rFonts w:ascii="Arial" w:hAnsi="Arial" w:cs="Arial"/>
          <w:sz w:val="20"/>
          <w:szCs w:val="20"/>
          <w:lang w:val="en-GB"/>
        </w:rPr>
        <w:t xml:space="preserve">The </w:t>
      </w:r>
      <w:r w:rsidR="009F1B94">
        <w:rPr>
          <w:rFonts w:ascii="Arial" w:hAnsi="Arial" w:cs="Arial"/>
          <w:sz w:val="20"/>
          <w:szCs w:val="20"/>
          <w:lang w:val="en-GB"/>
        </w:rPr>
        <w:t>lens is</w:t>
      </w:r>
      <w:r>
        <w:rPr>
          <w:rFonts w:ascii="Arial" w:hAnsi="Arial" w:cs="Arial"/>
          <w:sz w:val="20"/>
          <w:szCs w:val="20"/>
          <w:lang w:val="en-GB"/>
        </w:rPr>
        <w:t xml:space="preserve"> of an extremely high grade and </w:t>
      </w:r>
      <w:r w:rsidR="0056740F">
        <w:rPr>
          <w:rFonts w:ascii="Arial" w:hAnsi="Arial" w:cs="Arial"/>
          <w:sz w:val="20"/>
          <w:szCs w:val="20"/>
          <w:lang w:val="en-GB"/>
        </w:rPr>
        <w:t>is</w:t>
      </w:r>
      <w:r>
        <w:rPr>
          <w:rFonts w:ascii="Arial" w:hAnsi="Arial" w:cs="Arial"/>
          <w:sz w:val="20"/>
          <w:szCs w:val="20"/>
          <w:lang w:val="en-GB"/>
        </w:rPr>
        <w:t xml:space="preserve"> coated with a </w:t>
      </w:r>
      <w:r w:rsidR="009F1B94">
        <w:rPr>
          <w:rFonts w:ascii="Arial" w:hAnsi="Arial" w:cs="Arial"/>
          <w:sz w:val="20"/>
          <w:szCs w:val="20"/>
          <w:lang w:val="en-GB"/>
        </w:rPr>
        <w:t>proprietary compound. Unlike many other optical coatings</w:t>
      </w:r>
      <w:r w:rsidR="0056740F">
        <w:rPr>
          <w:rFonts w:ascii="Arial" w:hAnsi="Arial" w:cs="Arial"/>
          <w:sz w:val="20"/>
          <w:szCs w:val="20"/>
          <w:lang w:val="en-GB"/>
        </w:rPr>
        <w:t xml:space="preserve"> of this grade</w:t>
      </w:r>
      <w:r w:rsidR="009F1B94">
        <w:rPr>
          <w:rFonts w:ascii="Arial" w:hAnsi="Arial" w:cs="Arial"/>
          <w:sz w:val="20"/>
          <w:szCs w:val="20"/>
          <w:lang w:val="en-GB"/>
        </w:rPr>
        <w:t>, this compound is tough enough to be cleaned using the lens tissues and cleaning solution provided. However, each clean detracts from the life time of the coating and so direct contact cleaning should be kept to a minimum.</w:t>
      </w:r>
    </w:p>
    <w:p w:rsidR="009F1B94" w:rsidRDefault="009F1B94" w:rsidP="005C5BB0">
      <w:pPr>
        <w:jc w:val="both"/>
        <w:rPr>
          <w:rFonts w:ascii="Arial" w:hAnsi="Arial" w:cs="Arial"/>
          <w:sz w:val="20"/>
          <w:szCs w:val="20"/>
          <w:lang w:val="en-GB"/>
        </w:rPr>
      </w:pPr>
    </w:p>
    <w:p w:rsidR="009F1B94" w:rsidRPr="009F1B94" w:rsidRDefault="009F1B94" w:rsidP="005C5BB0">
      <w:pPr>
        <w:jc w:val="both"/>
        <w:rPr>
          <w:rFonts w:ascii="Arial" w:hAnsi="Arial" w:cs="Arial"/>
          <w:b/>
          <w:sz w:val="18"/>
          <w:szCs w:val="18"/>
          <w:lang w:val="en-GB"/>
        </w:rPr>
      </w:pPr>
      <w:r w:rsidRPr="009F1B94">
        <w:rPr>
          <w:rFonts w:ascii="Arial" w:hAnsi="Arial" w:cs="Arial"/>
          <w:b/>
          <w:sz w:val="18"/>
          <w:szCs w:val="18"/>
          <w:lang w:val="en-GB"/>
        </w:rPr>
        <w:t>NEVER touch the lens with anything other than the lens tissues provided</w:t>
      </w:r>
    </w:p>
    <w:p w:rsidR="003A6158" w:rsidRPr="009F1B94" w:rsidRDefault="003A6158" w:rsidP="005C5BB0">
      <w:pPr>
        <w:jc w:val="both"/>
        <w:rPr>
          <w:rFonts w:ascii="Arial" w:hAnsi="Arial" w:cs="Arial"/>
          <w:sz w:val="18"/>
          <w:szCs w:val="18"/>
          <w:lang w:val="en-GB"/>
        </w:rPr>
      </w:pPr>
    </w:p>
    <w:p w:rsidR="003A6158" w:rsidRPr="009F1B94" w:rsidRDefault="003A6158" w:rsidP="005C5BB0">
      <w:pPr>
        <w:jc w:val="both"/>
        <w:rPr>
          <w:rFonts w:ascii="Arial" w:hAnsi="Arial" w:cs="Arial"/>
          <w:b/>
          <w:sz w:val="18"/>
          <w:szCs w:val="18"/>
          <w:lang w:val="en-GB"/>
        </w:rPr>
      </w:pPr>
      <w:r w:rsidRPr="009F1B94">
        <w:rPr>
          <w:rFonts w:ascii="Arial" w:hAnsi="Arial" w:cs="Arial"/>
          <w:b/>
          <w:sz w:val="18"/>
          <w:szCs w:val="18"/>
          <w:lang w:val="en-GB"/>
        </w:rPr>
        <w:t>NEVER use high pressure air to remove dirt/dust from the lens</w:t>
      </w:r>
    </w:p>
    <w:p w:rsidR="003A6158" w:rsidRPr="009F1B94" w:rsidRDefault="003A6158" w:rsidP="005C5BB0">
      <w:pPr>
        <w:jc w:val="both"/>
        <w:rPr>
          <w:rFonts w:ascii="Arial" w:hAnsi="Arial" w:cs="Arial"/>
          <w:b/>
          <w:sz w:val="18"/>
          <w:szCs w:val="18"/>
          <w:lang w:val="en-GB"/>
        </w:rPr>
      </w:pPr>
    </w:p>
    <w:p w:rsidR="009F1B94" w:rsidRPr="009F1B94" w:rsidRDefault="003A6158" w:rsidP="005C5BB0">
      <w:pPr>
        <w:jc w:val="both"/>
        <w:rPr>
          <w:rFonts w:ascii="Arial" w:hAnsi="Arial" w:cs="Arial"/>
          <w:b/>
          <w:sz w:val="18"/>
          <w:szCs w:val="18"/>
          <w:lang w:val="en-GB"/>
        </w:rPr>
      </w:pPr>
      <w:r w:rsidRPr="009F1B94">
        <w:rPr>
          <w:rFonts w:ascii="Arial" w:hAnsi="Arial" w:cs="Arial"/>
          <w:b/>
          <w:sz w:val="18"/>
          <w:szCs w:val="18"/>
          <w:lang w:val="en-GB"/>
        </w:rPr>
        <w:t>NEVER use a circular motion to clean the lens</w:t>
      </w:r>
    </w:p>
    <w:p w:rsidR="008A51A9" w:rsidRPr="00845D6C" w:rsidRDefault="008A51A9" w:rsidP="00845D6C">
      <w:pPr>
        <w:pStyle w:val="Heading2"/>
        <w:rPr>
          <w:i w:val="0"/>
          <w:sz w:val="24"/>
          <w:szCs w:val="24"/>
          <w:lang w:val="en-GB"/>
        </w:rPr>
      </w:pPr>
      <w:bookmarkStart w:id="115" w:name="_Toc184445937"/>
      <w:bookmarkStart w:id="116" w:name="_Toc188347077"/>
      <w:bookmarkStart w:id="117" w:name="_Toc188347397"/>
      <w:bookmarkStart w:id="118" w:name="_Ref221607952"/>
      <w:bookmarkStart w:id="119" w:name="_Toc494981704"/>
      <w:r w:rsidRPr="00845D6C">
        <w:rPr>
          <w:i w:val="0"/>
          <w:sz w:val="24"/>
          <w:szCs w:val="24"/>
          <w:lang w:val="en-GB"/>
        </w:rPr>
        <w:lastRenderedPageBreak/>
        <w:t>Every 3 Months</w:t>
      </w:r>
      <w:bookmarkEnd w:id="115"/>
      <w:bookmarkEnd w:id="116"/>
      <w:bookmarkEnd w:id="117"/>
      <w:bookmarkEnd w:id="118"/>
      <w:bookmarkEnd w:id="119"/>
    </w:p>
    <w:p w:rsidR="008A51A9" w:rsidRDefault="00F52343" w:rsidP="005C5BB0">
      <w:pPr>
        <w:jc w:val="both"/>
        <w:rPr>
          <w:rFonts w:ascii="Arial" w:hAnsi="Arial" w:cs="Arial"/>
          <w:sz w:val="20"/>
          <w:szCs w:val="20"/>
          <w:lang w:val="en-GB"/>
        </w:rPr>
      </w:pPr>
      <w:r>
        <w:rPr>
          <w:rFonts w:ascii="Arial" w:hAnsi="Arial" w:cs="Arial"/>
          <w:sz w:val="20"/>
          <w:szCs w:val="20"/>
          <w:lang w:val="en-GB"/>
        </w:rPr>
        <w:t>Visually inspect the ABT4</w:t>
      </w:r>
      <w:r w:rsidR="00A53BF4">
        <w:rPr>
          <w:rFonts w:ascii="Arial" w:hAnsi="Arial" w:cs="Arial"/>
          <w:sz w:val="20"/>
          <w:szCs w:val="20"/>
          <w:lang w:val="en-GB"/>
        </w:rPr>
        <w:t>6</w:t>
      </w:r>
      <w:r>
        <w:rPr>
          <w:rFonts w:ascii="Arial" w:hAnsi="Arial" w:cs="Arial"/>
          <w:sz w:val="20"/>
          <w:szCs w:val="20"/>
          <w:lang w:val="en-GB"/>
        </w:rPr>
        <w:t>5</w:t>
      </w:r>
      <w:r w:rsidR="00A53BF4">
        <w:rPr>
          <w:rFonts w:ascii="Arial" w:hAnsi="Arial" w:cs="Arial"/>
          <w:sz w:val="20"/>
          <w:szCs w:val="20"/>
          <w:lang w:val="en-GB"/>
        </w:rPr>
        <w:t>0</w:t>
      </w:r>
      <w:r>
        <w:rPr>
          <w:rFonts w:ascii="Arial" w:hAnsi="Arial" w:cs="Arial"/>
          <w:sz w:val="20"/>
          <w:szCs w:val="20"/>
          <w:lang w:val="en-GB"/>
        </w:rPr>
        <w:t xml:space="preserve"> for signs of damage. If necessary, contact your local distributor for help.</w:t>
      </w:r>
    </w:p>
    <w:p w:rsidR="0022594B" w:rsidRDefault="0022594B" w:rsidP="005C5BB0">
      <w:pPr>
        <w:jc w:val="both"/>
        <w:rPr>
          <w:rFonts w:ascii="Arial" w:hAnsi="Arial" w:cs="Arial"/>
          <w:sz w:val="20"/>
          <w:szCs w:val="20"/>
          <w:lang w:val="en-GB"/>
        </w:rPr>
      </w:pPr>
    </w:p>
    <w:p w:rsidR="0022594B" w:rsidRDefault="0022594B" w:rsidP="005C5BB0">
      <w:pPr>
        <w:jc w:val="both"/>
        <w:rPr>
          <w:rFonts w:ascii="Arial" w:hAnsi="Arial" w:cs="Arial"/>
          <w:sz w:val="20"/>
          <w:szCs w:val="20"/>
          <w:lang w:val="en-GB"/>
        </w:rPr>
      </w:pPr>
      <w:r>
        <w:rPr>
          <w:rFonts w:ascii="Arial" w:hAnsi="Arial" w:cs="Arial"/>
          <w:sz w:val="20"/>
          <w:szCs w:val="20"/>
          <w:lang w:val="en-GB"/>
        </w:rPr>
        <w:t xml:space="preserve">If using the Target Pole accessory, check the Pointed </w:t>
      </w:r>
      <w:r w:rsidR="00537467">
        <w:rPr>
          <w:rFonts w:ascii="Arial" w:hAnsi="Arial" w:cs="Arial"/>
          <w:sz w:val="20"/>
          <w:szCs w:val="20"/>
          <w:lang w:val="en-GB"/>
        </w:rPr>
        <w:t xml:space="preserve">Foot </w:t>
      </w:r>
      <w:r>
        <w:rPr>
          <w:rFonts w:ascii="Arial" w:hAnsi="Arial" w:cs="Arial"/>
          <w:sz w:val="20"/>
          <w:szCs w:val="20"/>
          <w:lang w:val="en-GB"/>
        </w:rPr>
        <w:t xml:space="preserve">and Rounded Foot for wear by measuring the length as shown </w:t>
      </w:r>
      <w:r w:rsidRPr="00537467">
        <w:rPr>
          <w:rFonts w:ascii="Arial" w:hAnsi="Arial" w:cs="Arial"/>
          <w:sz w:val="20"/>
          <w:szCs w:val="20"/>
          <w:lang w:val="en-GB"/>
        </w:rPr>
        <w:t>in</w:t>
      </w:r>
      <w:r w:rsidR="00571580">
        <w:rPr>
          <w:rFonts w:ascii="Arial" w:hAnsi="Arial" w:cs="Arial"/>
          <w:sz w:val="20"/>
          <w:szCs w:val="20"/>
          <w:lang w:val="en-GB"/>
        </w:rPr>
        <w:t xml:space="preserve"> </w:t>
      </w:r>
      <w:r w:rsidR="00836501">
        <w:rPr>
          <w:rFonts w:ascii="Arial" w:hAnsi="Arial" w:cs="Arial"/>
          <w:sz w:val="20"/>
          <w:szCs w:val="20"/>
          <w:lang w:val="en-GB"/>
        </w:rPr>
        <w:t xml:space="preserve">the </w:t>
      </w:r>
      <w:r w:rsidR="00571580">
        <w:rPr>
          <w:rFonts w:ascii="Arial" w:hAnsi="Arial" w:cs="Arial"/>
          <w:sz w:val="20"/>
          <w:szCs w:val="20"/>
          <w:lang w:val="en-GB"/>
        </w:rPr>
        <w:t>figure</w:t>
      </w:r>
      <w:r w:rsidR="00836501">
        <w:rPr>
          <w:rFonts w:ascii="Arial" w:hAnsi="Arial" w:cs="Arial"/>
          <w:sz w:val="20"/>
          <w:szCs w:val="20"/>
          <w:lang w:val="en-GB"/>
        </w:rPr>
        <w:t xml:space="preserve"> below</w:t>
      </w:r>
      <w:r w:rsidRPr="00537467">
        <w:rPr>
          <w:rFonts w:ascii="Arial" w:hAnsi="Arial" w:cs="Arial"/>
          <w:sz w:val="20"/>
          <w:szCs w:val="20"/>
          <w:lang w:val="en-GB"/>
        </w:rPr>
        <w:t>.</w:t>
      </w:r>
      <w:r w:rsidR="00537467" w:rsidRPr="00537467">
        <w:rPr>
          <w:rFonts w:ascii="Arial" w:hAnsi="Arial" w:cs="Arial"/>
          <w:sz w:val="20"/>
          <w:szCs w:val="20"/>
          <w:lang w:val="en-GB"/>
        </w:rPr>
        <w:t xml:space="preserve"> T</w:t>
      </w:r>
      <w:r w:rsidRPr="00537467">
        <w:rPr>
          <w:rFonts w:ascii="Arial" w:hAnsi="Arial" w:cs="Arial"/>
          <w:sz w:val="20"/>
          <w:szCs w:val="20"/>
          <w:lang w:val="en-GB"/>
        </w:rPr>
        <w:t>he</w:t>
      </w:r>
      <w:r>
        <w:rPr>
          <w:rFonts w:ascii="Arial" w:hAnsi="Arial" w:cs="Arial"/>
          <w:sz w:val="20"/>
          <w:szCs w:val="20"/>
          <w:lang w:val="en-GB"/>
        </w:rPr>
        <w:t xml:space="preserve"> foot should be replaced if it has worn</w:t>
      </w:r>
      <w:r w:rsidR="00537467">
        <w:rPr>
          <w:rFonts w:ascii="Arial" w:hAnsi="Arial" w:cs="Arial"/>
          <w:sz w:val="20"/>
          <w:szCs w:val="20"/>
          <w:lang w:val="en-GB"/>
        </w:rPr>
        <w:t xml:space="preserve"> by</w:t>
      </w:r>
      <w:r>
        <w:rPr>
          <w:rFonts w:ascii="Arial" w:hAnsi="Arial" w:cs="Arial"/>
          <w:sz w:val="20"/>
          <w:szCs w:val="20"/>
          <w:lang w:val="en-GB"/>
        </w:rPr>
        <w:t xml:space="preserve"> more than 1mm.</w:t>
      </w:r>
    </w:p>
    <w:p w:rsidR="00537467" w:rsidRDefault="00537467" w:rsidP="005C5BB0">
      <w:pPr>
        <w:jc w:val="both"/>
        <w:rPr>
          <w:rFonts w:ascii="Arial" w:hAnsi="Arial" w:cs="Arial"/>
          <w:sz w:val="20"/>
          <w:szCs w:val="20"/>
          <w:lang w:val="en-GB"/>
        </w:rPr>
      </w:pPr>
    </w:p>
    <w:p w:rsidR="00537467" w:rsidRDefault="0017227D" w:rsidP="00537467">
      <w:pPr>
        <w:keepNext/>
        <w:jc w:val="center"/>
      </w:pPr>
      <w:r w:rsidRPr="00537467">
        <w:rPr>
          <w:rFonts w:ascii="Arial" w:hAnsi="Arial" w:cs="Arial"/>
          <w:noProof/>
          <w:sz w:val="20"/>
          <w:szCs w:val="20"/>
          <w:lang w:val="en-GB" w:eastAsia="ja-JP"/>
        </w:rPr>
        <w:drawing>
          <wp:inline distT="0" distB="0" distL="0" distR="0">
            <wp:extent cx="1839595" cy="680720"/>
            <wp:effectExtent l="0" t="0" r="8255" b="5080"/>
            <wp:docPr id="11" name="Picture 11" descr="pointed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ted fo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p w:rsidR="00537467" w:rsidRPr="00537467" w:rsidRDefault="00537467" w:rsidP="00537467">
      <w:pPr>
        <w:pStyle w:val="Caption"/>
        <w:jc w:val="center"/>
        <w:rPr>
          <w:rFonts w:ascii="Arial" w:hAnsi="Arial" w:cs="Arial"/>
          <w:b w:val="0"/>
          <w:sz w:val="18"/>
          <w:szCs w:val="18"/>
          <w:lang w:val="en-GB"/>
        </w:rPr>
      </w:pPr>
      <w:bookmarkStart w:id="120" w:name="_Ref221607735"/>
      <w:r w:rsidRPr="00537467">
        <w:rPr>
          <w:rFonts w:ascii="Arial" w:hAnsi="Arial" w:cs="Arial"/>
          <w:b w:val="0"/>
          <w:sz w:val="18"/>
          <w:szCs w:val="18"/>
        </w:rPr>
        <w:t xml:space="preserve">Figure </w:t>
      </w:r>
      <w:bookmarkEnd w:id="120"/>
    </w:p>
    <w:p w:rsidR="008A51A9" w:rsidRPr="00845D6C" w:rsidRDefault="00836501" w:rsidP="00845D6C">
      <w:pPr>
        <w:pStyle w:val="Heading2"/>
        <w:rPr>
          <w:i w:val="0"/>
          <w:sz w:val="24"/>
          <w:szCs w:val="24"/>
          <w:lang w:val="en-GB"/>
        </w:rPr>
      </w:pPr>
      <w:bookmarkStart w:id="121" w:name="_Toc494981705"/>
      <w:r w:rsidRPr="00845D6C">
        <w:rPr>
          <w:i w:val="0"/>
          <w:sz w:val="24"/>
          <w:szCs w:val="24"/>
          <w:lang w:val="en-GB"/>
        </w:rPr>
        <w:t>Annual</w:t>
      </w:r>
      <w:r>
        <w:rPr>
          <w:i w:val="0"/>
          <w:sz w:val="24"/>
          <w:szCs w:val="24"/>
          <w:lang w:val="en-GB"/>
        </w:rPr>
        <w:t>ly</w:t>
      </w:r>
      <w:bookmarkEnd w:id="121"/>
    </w:p>
    <w:p w:rsidR="00F921A9" w:rsidRDefault="00F921A9" w:rsidP="00F921A9">
      <w:pPr>
        <w:jc w:val="both"/>
        <w:rPr>
          <w:rFonts w:ascii="Arial" w:hAnsi="Arial" w:cs="Arial"/>
          <w:iCs/>
          <w:sz w:val="20"/>
          <w:szCs w:val="20"/>
        </w:rPr>
      </w:pPr>
      <w:r>
        <w:rPr>
          <w:rFonts w:ascii="Arial" w:hAnsi="Arial" w:cs="Arial"/>
          <w:iCs/>
          <w:sz w:val="20"/>
          <w:szCs w:val="20"/>
        </w:rPr>
        <w:t xml:space="preserve">The ABT4650 </w:t>
      </w:r>
      <w:r w:rsidRPr="002A7CCF">
        <w:rPr>
          <w:rFonts w:ascii="Arial" w:hAnsi="Arial" w:cs="Arial"/>
          <w:iCs/>
          <w:sz w:val="20"/>
          <w:szCs w:val="20"/>
        </w:rPr>
        <w:t xml:space="preserve">is approved for use in the </w:t>
      </w:r>
      <w:smartTag w:uri="urn:schemas-microsoft-com:office:smarttags" w:element="country-region">
        <w:smartTag w:uri="urn:schemas-microsoft-com:office:smarttags" w:element="place">
          <w:r w:rsidRPr="002A7CCF">
            <w:rPr>
              <w:rFonts w:ascii="Arial" w:hAnsi="Arial" w:cs="Arial"/>
              <w:iCs/>
              <w:sz w:val="20"/>
              <w:szCs w:val="20"/>
            </w:rPr>
            <w:t>UK</w:t>
          </w:r>
        </w:smartTag>
      </w:smartTag>
      <w:r w:rsidRPr="002A7CCF">
        <w:rPr>
          <w:rFonts w:ascii="Arial" w:hAnsi="Arial" w:cs="Arial"/>
          <w:iCs/>
          <w:sz w:val="20"/>
          <w:szCs w:val="20"/>
        </w:rPr>
        <w:t xml:space="preserve"> in areas of 3</w:t>
      </w:r>
      <w:r w:rsidRPr="002A7CCF">
        <w:rPr>
          <w:rFonts w:ascii="Arial" w:hAnsi="Arial" w:cs="Arial"/>
          <w:iCs/>
          <w:sz w:val="20"/>
          <w:szCs w:val="20"/>
          <w:vertAlign w:val="superscript"/>
        </w:rPr>
        <w:t>rd</w:t>
      </w:r>
      <w:r w:rsidRPr="002A7CCF">
        <w:rPr>
          <w:rFonts w:ascii="Arial" w:hAnsi="Arial" w:cs="Arial"/>
          <w:iCs/>
          <w:sz w:val="20"/>
          <w:szCs w:val="20"/>
        </w:rPr>
        <w:t xml:space="preserve"> rail</w:t>
      </w:r>
      <w:r>
        <w:rPr>
          <w:rFonts w:ascii="Arial" w:hAnsi="Arial" w:cs="Arial"/>
          <w:iCs/>
          <w:sz w:val="20"/>
          <w:szCs w:val="20"/>
        </w:rPr>
        <w:t>. An annual electrical insulation test should be carried out.</w:t>
      </w:r>
    </w:p>
    <w:p w:rsidR="00F921A9" w:rsidRDefault="00F921A9" w:rsidP="00977637">
      <w:pPr>
        <w:rPr>
          <w:rFonts w:ascii="Arial" w:hAnsi="Arial" w:cs="Arial"/>
          <w:sz w:val="20"/>
          <w:szCs w:val="20"/>
          <w:lang w:val="en-GB"/>
        </w:rPr>
      </w:pPr>
    </w:p>
    <w:p w:rsidR="00BA349F" w:rsidRDefault="005A213C" w:rsidP="00F921A9">
      <w:pPr>
        <w:jc w:val="both"/>
        <w:rPr>
          <w:rFonts w:ascii="Arial" w:hAnsi="Arial" w:cs="Arial"/>
          <w:sz w:val="20"/>
          <w:szCs w:val="20"/>
          <w:lang w:val="en-GB"/>
        </w:rPr>
      </w:pPr>
      <w:r w:rsidRPr="00467111">
        <w:rPr>
          <w:rFonts w:ascii="Arial" w:hAnsi="Arial" w:cs="Arial"/>
          <w:sz w:val="20"/>
          <w:szCs w:val="20"/>
          <w:lang w:val="en-GB"/>
        </w:rPr>
        <w:t xml:space="preserve">The </w:t>
      </w:r>
      <w:r w:rsidR="00A53BF4">
        <w:rPr>
          <w:rFonts w:ascii="Arial" w:hAnsi="Arial" w:cs="Arial"/>
          <w:sz w:val="20"/>
          <w:szCs w:val="20"/>
          <w:lang w:val="en-GB"/>
        </w:rPr>
        <w:t>ABT46</w:t>
      </w:r>
      <w:r w:rsidR="00F52343">
        <w:rPr>
          <w:rFonts w:ascii="Arial" w:hAnsi="Arial" w:cs="Arial"/>
          <w:sz w:val="20"/>
          <w:szCs w:val="20"/>
          <w:lang w:val="en-GB"/>
        </w:rPr>
        <w:t>5</w:t>
      </w:r>
      <w:r w:rsidR="00A53BF4">
        <w:rPr>
          <w:rFonts w:ascii="Arial" w:hAnsi="Arial" w:cs="Arial"/>
          <w:sz w:val="20"/>
          <w:szCs w:val="20"/>
          <w:lang w:val="en-GB"/>
        </w:rPr>
        <w:t>0</w:t>
      </w:r>
      <w:r w:rsidRPr="00467111">
        <w:rPr>
          <w:rFonts w:ascii="Arial" w:hAnsi="Arial" w:cs="Arial"/>
          <w:sz w:val="20"/>
          <w:szCs w:val="20"/>
          <w:lang w:val="en-GB"/>
        </w:rPr>
        <w:t xml:space="preserve"> must be returned to Abtus Ltd annually for re-calibration to ensure measurements are within specification</w:t>
      </w:r>
      <w:r w:rsidR="00085051">
        <w:rPr>
          <w:rFonts w:ascii="Arial" w:hAnsi="Arial" w:cs="Arial"/>
          <w:sz w:val="20"/>
          <w:szCs w:val="20"/>
          <w:lang w:val="en-GB"/>
        </w:rPr>
        <w:t>.</w:t>
      </w:r>
      <w:r w:rsidR="00F921A9">
        <w:rPr>
          <w:rFonts w:ascii="Arial" w:hAnsi="Arial" w:cs="Arial"/>
          <w:sz w:val="20"/>
          <w:szCs w:val="20"/>
          <w:lang w:val="en-GB"/>
        </w:rPr>
        <w:t xml:space="preserve"> The ABT4650 will also be tested for electrical insulation compliance at the same time. </w:t>
      </w:r>
      <w:r w:rsidR="00331638">
        <w:rPr>
          <w:rFonts w:ascii="Arial" w:hAnsi="Arial" w:cs="Arial"/>
          <w:sz w:val="20"/>
          <w:szCs w:val="20"/>
          <w:lang w:val="en-GB"/>
        </w:rPr>
        <w:t>If using the Target Pole accessory, this should be re-calibrated at the same time.</w:t>
      </w:r>
    </w:p>
    <w:p w:rsidR="00331638" w:rsidRDefault="00331638" w:rsidP="00977637">
      <w:pPr>
        <w:rPr>
          <w:rFonts w:ascii="Arial" w:hAnsi="Arial" w:cs="Arial"/>
          <w:sz w:val="20"/>
          <w:szCs w:val="20"/>
          <w:lang w:val="en-GB"/>
        </w:rPr>
      </w:pPr>
    </w:p>
    <w:p w:rsidR="004E683C" w:rsidRDefault="00BA349F" w:rsidP="00F52343">
      <w:pPr>
        <w:jc w:val="both"/>
        <w:rPr>
          <w:rFonts w:ascii="Arial" w:hAnsi="Arial" w:cs="Arial"/>
          <w:sz w:val="20"/>
          <w:szCs w:val="20"/>
          <w:lang w:val="en-GB"/>
        </w:rPr>
      </w:pPr>
      <w:r>
        <w:rPr>
          <w:rFonts w:ascii="Arial" w:hAnsi="Arial" w:cs="Arial"/>
          <w:sz w:val="20"/>
          <w:szCs w:val="20"/>
          <w:lang w:val="en-GB"/>
        </w:rPr>
        <w:t xml:space="preserve">The condition of all components will be checked at this time and replaced as </w:t>
      </w:r>
      <w:r w:rsidR="00F52343">
        <w:rPr>
          <w:rFonts w:ascii="Arial" w:hAnsi="Arial" w:cs="Arial"/>
          <w:sz w:val="20"/>
          <w:szCs w:val="20"/>
          <w:lang w:val="en-GB"/>
        </w:rPr>
        <w:t>required</w:t>
      </w:r>
      <w:r>
        <w:rPr>
          <w:rFonts w:ascii="Arial" w:hAnsi="Arial" w:cs="Arial"/>
          <w:sz w:val="20"/>
          <w:szCs w:val="20"/>
          <w:lang w:val="en-GB"/>
        </w:rPr>
        <w:t>.</w:t>
      </w:r>
    </w:p>
    <w:p w:rsidR="004E1C3C" w:rsidRDefault="0056740F" w:rsidP="00845D6C">
      <w:pPr>
        <w:pStyle w:val="Heading1"/>
        <w:rPr>
          <w:sz w:val="28"/>
          <w:szCs w:val="28"/>
          <w:lang w:val="en-GB"/>
        </w:rPr>
      </w:pPr>
      <w:bookmarkStart w:id="122" w:name="_Toc184445939"/>
      <w:bookmarkStart w:id="123" w:name="_Toc188347079"/>
      <w:bookmarkStart w:id="124" w:name="_Toc188347399"/>
      <w:r>
        <w:rPr>
          <w:sz w:val="28"/>
          <w:szCs w:val="28"/>
          <w:lang w:val="en-GB"/>
        </w:rPr>
        <w:br w:type="page"/>
      </w:r>
      <w:bookmarkStart w:id="125" w:name="_Toc494981706"/>
      <w:r w:rsidR="004E1C3C">
        <w:rPr>
          <w:sz w:val="28"/>
          <w:szCs w:val="28"/>
          <w:lang w:val="en-GB"/>
        </w:rPr>
        <w:lastRenderedPageBreak/>
        <w:t>Measurement Characteristics</w:t>
      </w:r>
      <w:bookmarkEnd w:id="125"/>
    </w:p>
    <w:p w:rsidR="004E1C3C" w:rsidRDefault="00036605" w:rsidP="00036605">
      <w:pPr>
        <w:pStyle w:val="Heading2"/>
        <w:rPr>
          <w:i w:val="0"/>
          <w:sz w:val="24"/>
          <w:szCs w:val="24"/>
          <w:lang w:val="en-GB"/>
        </w:rPr>
      </w:pPr>
      <w:bookmarkStart w:id="126" w:name="_Toc494981707"/>
      <w:r>
        <w:rPr>
          <w:i w:val="0"/>
          <w:sz w:val="24"/>
          <w:szCs w:val="24"/>
          <w:lang w:val="en-GB"/>
        </w:rPr>
        <w:t>Point Co-ordinates</w:t>
      </w:r>
      <w:bookmarkEnd w:id="126"/>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37"/>
        <w:gridCol w:w="3737"/>
      </w:tblGrid>
      <w:tr w:rsidR="00036605" w:rsidRPr="00BD0A7E" w:rsidTr="00BD0A7E">
        <w:tc>
          <w:tcPr>
            <w:tcW w:w="3737" w:type="dxa"/>
          </w:tcPr>
          <w:p w:rsidR="00036605" w:rsidRPr="00BD0A7E" w:rsidRDefault="00036605" w:rsidP="00170701">
            <w:pPr>
              <w:rPr>
                <w:rFonts w:ascii="Arial" w:hAnsi="Arial" w:cs="Arial"/>
                <w:sz w:val="20"/>
                <w:szCs w:val="20"/>
                <w:lang w:val="en-GB"/>
              </w:rPr>
            </w:pPr>
            <w:r w:rsidRPr="00BD0A7E">
              <w:rPr>
                <w:rFonts w:ascii="Arial" w:hAnsi="Arial" w:cs="Arial"/>
                <w:sz w:val="20"/>
                <w:szCs w:val="20"/>
                <w:lang w:val="en-GB"/>
              </w:rPr>
              <w:t>Range</w:t>
            </w:r>
          </w:p>
        </w:tc>
        <w:tc>
          <w:tcPr>
            <w:tcW w:w="3737" w:type="dxa"/>
          </w:tcPr>
          <w:p w:rsidR="00036605" w:rsidRPr="00BD0A7E" w:rsidRDefault="00036605" w:rsidP="00170701">
            <w:pPr>
              <w:rPr>
                <w:rFonts w:ascii="Arial" w:hAnsi="Arial" w:cs="Arial"/>
                <w:sz w:val="20"/>
                <w:szCs w:val="20"/>
                <w:lang w:val="en-GB"/>
              </w:rPr>
            </w:pPr>
            <w:r w:rsidRPr="00BD0A7E">
              <w:rPr>
                <w:rFonts w:ascii="Arial" w:hAnsi="Arial" w:cs="Arial"/>
                <w:sz w:val="20"/>
                <w:szCs w:val="20"/>
                <w:lang w:val="en-GB"/>
              </w:rPr>
              <w:t>0.2-30m</w:t>
            </w:r>
          </w:p>
        </w:tc>
      </w:tr>
      <w:tr w:rsidR="00036605" w:rsidRPr="00BD0A7E" w:rsidTr="00BD0A7E">
        <w:tc>
          <w:tcPr>
            <w:tcW w:w="3737" w:type="dxa"/>
          </w:tcPr>
          <w:p w:rsidR="00036605" w:rsidRPr="00BD0A7E" w:rsidRDefault="00036605" w:rsidP="00170701">
            <w:pPr>
              <w:rPr>
                <w:rFonts w:ascii="Arial" w:hAnsi="Arial" w:cs="Arial"/>
                <w:sz w:val="20"/>
                <w:szCs w:val="20"/>
                <w:lang w:val="en-GB"/>
              </w:rPr>
            </w:pPr>
            <w:r w:rsidRPr="00BD0A7E">
              <w:rPr>
                <w:rFonts w:ascii="Arial" w:hAnsi="Arial" w:cs="Arial"/>
                <w:sz w:val="20"/>
                <w:szCs w:val="20"/>
                <w:lang w:val="en-GB"/>
              </w:rPr>
              <w:t>Accuracy</w:t>
            </w:r>
          </w:p>
        </w:tc>
        <w:tc>
          <w:tcPr>
            <w:tcW w:w="3737" w:type="dxa"/>
          </w:tcPr>
          <w:p w:rsidR="00036605" w:rsidRPr="00BD0A7E" w:rsidRDefault="00036605" w:rsidP="00170701">
            <w:pPr>
              <w:rPr>
                <w:rFonts w:ascii="Arial" w:hAnsi="Arial" w:cs="Arial"/>
                <w:sz w:val="20"/>
                <w:szCs w:val="20"/>
                <w:lang w:val="en-GB"/>
              </w:rPr>
            </w:pPr>
            <w:r w:rsidRPr="00BD0A7E">
              <w:rPr>
                <w:rFonts w:ascii="Arial" w:hAnsi="Arial" w:cs="Arial"/>
                <w:sz w:val="20"/>
                <w:szCs w:val="20"/>
                <w:lang w:val="en-GB"/>
              </w:rPr>
              <w:t>±3mm @ 4.0m</w:t>
            </w:r>
          </w:p>
          <w:p w:rsidR="00036605" w:rsidRPr="00BD0A7E" w:rsidRDefault="00036605" w:rsidP="00170701">
            <w:pPr>
              <w:rPr>
                <w:rFonts w:ascii="Arial" w:hAnsi="Arial" w:cs="Arial"/>
                <w:sz w:val="20"/>
                <w:szCs w:val="20"/>
                <w:lang w:val="en-GB"/>
              </w:rPr>
            </w:pPr>
            <w:r w:rsidRPr="00BD0A7E">
              <w:rPr>
                <w:rFonts w:ascii="Arial" w:hAnsi="Arial" w:cs="Arial"/>
                <w:sz w:val="20"/>
                <w:szCs w:val="20"/>
                <w:lang w:val="en-GB"/>
              </w:rPr>
              <w:t>±6mm @ 8.0m</w:t>
            </w:r>
          </w:p>
        </w:tc>
      </w:tr>
      <w:tr w:rsidR="00036605" w:rsidRPr="00BD0A7E" w:rsidTr="00BD0A7E">
        <w:tc>
          <w:tcPr>
            <w:tcW w:w="3737" w:type="dxa"/>
          </w:tcPr>
          <w:p w:rsidR="00036605" w:rsidRPr="00BD0A7E" w:rsidRDefault="00036605" w:rsidP="00170701">
            <w:pPr>
              <w:rPr>
                <w:rFonts w:ascii="Arial" w:hAnsi="Arial" w:cs="Arial"/>
                <w:sz w:val="20"/>
                <w:szCs w:val="20"/>
                <w:lang w:val="en-GB"/>
              </w:rPr>
            </w:pPr>
            <w:r w:rsidRPr="00BD0A7E">
              <w:rPr>
                <w:rFonts w:ascii="Arial" w:hAnsi="Arial" w:cs="Arial"/>
                <w:sz w:val="20"/>
                <w:szCs w:val="20"/>
                <w:lang w:val="en-GB"/>
              </w:rPr>
              <w:t>Resolution</w:t>
            </w:r>
          </w:p>
        </w:tc>
        <w:tc>
          <w:tcPr>
            <w:tcW w:w="3737" w:type="dxa"/>
          </w:tcPr>
          <w:p w:rsidR="00036605" w:rsidRPr="00BD0A7E" w:rsidRDefault="00036605" w:rsidP="00170701">
            <w:pPr>
              <w:rPr>
                <w:rFonts w:ascii="Arial" w:hAnsi="Arial" w:cs="Arial"/>
                <w:sz w:val="20"/>
                <w:szCs w:val="20"/>
                <w:lang w:val="en-GB"/>
              </w:rPr>
            </w:pPr>
            <w:r w:rsidRPr="00BD0A7E">
              <w:rPr>
                <w:rFonts w:ascii="Arial" w:hAnsi="Arial" w:cs="Arial"/>
                <w:sz w:val="20"/>
                <w:szCs w:val="20"/>
                <w:lang w:val="en-GB"/>
              </w:rPr>
              <w:t>1mm</w:t>
            </w:r>
          </w:p>
        </w:tc>
      </w:tr>
    </w:tbl>
    <w:p w:rsidR="00836DE2" w:rsidRDefault="00836DE2" w:rsidP="00836DE2">
      <w:pPr>
        <w:jc w:val="center"/>
        <w:rPr>
          <w:b/>
          <w:i/>
          <w:sz w:val="20"/>
          <w:szCs w:val="20"/>
          <w:lang w:val="en-GB"/>
        </w:rPr>
      </w:pPr>
    </w:p>
    <w:p w:rsidR="00036605" w:rsidRDefault="0017227D" w:rsidP="00836DE2">
      <w:pPr>
        <w:jc w:val="center"/>
        <w:rPr>
          <w:rFonts w:ascii="Arial" w:hAnsi="Arial" w:cs="Arial"/>
          <w:sz w:val="20"/>
          <w:szCs w:val="20"/>
          <w:lang w:val="en-GB"/>
        </w:rPr>
      </w:pPr>
      <w:r w:rsidRPr="00B6454E">
        <w:rPr>
          <w:b/>
          <w:i/>
          <w:noProof/>
          <w:sz w:val="20"/>
          <w:szCs w:val="20"/>
          <w:lang w:val="en-GB" w:eastAsia="ja-JP"/>
        </w:rPr>
        <w:drawing>
          <wp:inline distT="0" distB="0" distL="0" distR="0">
            <wp:extent cx="4603750" cy="2349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3750" cy="2349500"/>
                    </a:xfrm>
                    <a:prstGeom prst="rect">
                      <a:avLst/>
                    </a:prstGeom>
                    <a:noFill/>
                    <a:ln>
                      <a:noFill/>
                    </a:ln>
                  </pic:spPr>
                </pic:pic>
              </a:graphicData>
            </a:graphic>
          </wp:inline>
        </w:drawing>
      </w:r>
    </w:p>
    <w:p w:rsidR="00836DE2" w:rsidRDefault="00836DE2" w:rsidP="00036605">
      <w:pPr>
        <w:pStyle w:val="Heading2"/>
        <w:rPr>
          <w:i w:val="0"/>
          <w:sz w:val="24"/>
          <w:szCs w:val="24"/>
          <w:lang w:val="en-GB"/>
        </w:rPr>
      </w:pPr>
      <w:bookmarkStart w:id="127" w:name="_Toc494981708"/>
      <w:r>
        <w:rPr>
          <w:i w:val="0"/>
          <w:sz w:val="24"/>
          <w:szCs w:val="24"/>
          <w:lang w:val="en-GB"/>
        </w:rPr>
        <w:t>Gauge</w:t>
      </w:r>
      <w:bookmarkEnd w:id="127"/>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37"/>
        <w:gridCol w:w="3737"/>
      </w:tblGrid>
      <w:tr w:rsidR="00836DE2" w:rsidRPr="00BD0A7E" w:rsidTr="00BD0A7E">
        <w:tc>
          <w:tcPr>
            <w:tcW w:w="3737" w:type="dxa"/>
          </w:tcPr>
          <w:p w:rsidR="00836DE2" w:rsidRPr="00BD0A7E" w:rsidRDefault="00836DE2" w:rsidP="00BD0A7E">
            <w:pPr>
              <w:jc w:val="both"/>
              <w:rPr>
                <w:rFonts w:ascii="Arial" w:hAnsi="Arial" w:cs="Arial"/>
                <w:sz w:val="20"/>
                <w:szCs w:val="20"/>
                <w:lang w:val="en-GB"/>
              </w:rPr>
            </w:pPr>
            <w:r w:rsidRPr="00BD0A7E">
              <w:rPr>
                <w:rFonts w:ascii="Arial" w:hAnsi="Arial" w:cs="Arial"/>
                <w:sz w:val="20"/>
                <w:szCs w:val="20"/>
                <w:lang w:val="en-GB"/>
              </w:rPr>
              <w:t>Range</w:t>
            </w:r>
          </w:p>
        </w:tc>
        <w:tc>
          <w:tcPr>
            <w:tcW w:w="3737" w:type="dxa"/>
          </w:tcPr>
          <w:p w:rsidR="00836DE2" w:rsidRPr="00BD0A7E" w:rsidRDefault="00882332" w:rsidP="00BD0A7E">
            <w:pPr>
              <w:jc w:val="both"/>
              <w:rPr>
                <w:rFonts w:ascii="Arial" w:hAnsi="Arial" w:cs="Arial"/>
                <w:sz w:val="20"/>
                <w:szCs w:val="20"/>
                <w:lang w:val="en-GB"/>
              </w:rPr>
            </w:pPr>
            <w:r w:rsidRPr="00BD0A7E">
              <w:rPr>
                <w:rFonts w:ascii="Arial" w:hAnsi="Arial" w:cs="Arial"/>
                <w:sz w:val="20"/>
                <w:szCs w:val="20"/>
                <w:lang w:val="en-GB"/>
              </w:rPr>
              <w:t>-15/+25mm (on nominal)</w:t>
            </w:r>
          </w:p>
        </w:tc>
      </w:tr>
      <w:tr w:rsidR="00836DE2" w:rsidRPr="00BD0A7E" w:rsidTr="00BD0A7E">
        <w:tc>
          <w:tcPr>
            <w:tcW w:w="3737" w:type="dxa"/>
          </w:tcPr>
          <w:p w:rsidR="00836DE2" w:rsidRPr="00BD0A7E" w:rsidRDefault="00836DE2" w:rsidP="00BD0A7E">
            <w:pPr>
              <w:jc w:val="both"/>
              <w:rPr>
                <w:rFonts w:ascii="Arial" w:hAnsi="Arial" w:cs="Arial"/>
                <w:sz w:val="20"/>
                <w:szCs w:val="20"/>
                <w:lang w:val="en-GB"/>
              </w:rPr>
            </w:pPr>
            <w:r w:rsidRPr="00BD0A7E">
              <w:rPr>
                <w:rFonts w:ascii="Arial" w:hAnsi="Arial" w:cs="Arial"/>
                <w:sz w:val="20"/>
                <w:szCs w:val="20"/>
                <w:lang w:val="en-GB"/>
              </w:rPr>
              <w:t>Accuracy</w:t>
            </w:r>
          </w:p>
        </w:tc>
        <w:tc>
          <w:tcPr>
            <w:tcW w:w="3737" w:type="dxa"/>
          </w:tcPr>
          <w:p w:rsidR="00836DE2" w:rsidRPr="00BD0A7E" w:rsidRDefault="00836DE2" w:rsidP="00BD0A7E">
            <w:pPr>
              <w:jc w:val="both"/>
              <w:rPr>
                <w:rFonts w:ascii="Arial" w:hAnsi="Arial" w:cs="Arial"/>
                <w:sz w:val="20"/>
                <w:szCs w:val="20"/>
                <w:lang w:val="en-GB"/>
              </w:rPr>
            </w:pPr>
            <w:r w:rsidRPr="00BD0A7E">
              <w:rPr>
                <w:rFonts w:ascii="Arial" w:hAnsi="Arial" w:cs="Arial"/>
                <w:sz w:val="20"/>
                <w:szCs w:val="20"/>
                <w:lang w:val="en-GB"/>
              </w:rPr>
              <w:t>±0.5mm</w:t>
            </w:r>
          </w:p>
        </w:tc>
      </w:tr>
      <w:tr w:rsidR="00836DE2" w:rsidRPr="00BD0A7E" w:rsidTr="00BD0A7E">
        <w:tc>
          <w:tcPr>
            <w:tcW w:w="3737" w:type="dxa"/>
          </w:tcPr>
          <w:p w:rsidR="00836DE2" w:rsidRPr="00BD0A7E" w:rsidRDefault="00836DE2" w:rsidP="00BD0A7E">
            <w:pPr>
              <w:jc w:val="both"/>
              <w:rPr>
                <w:rFonts w:ascii="Arial" w:hAnsi="Arial" w:cs="Arial"/>
                <w:sz w:val="20"/>
                <w:szCs w:val="20"/>
                <w:lang w:val="en-GB"/>
              </w:rPr>
            </w:pPr>
            <w:r w:rsidRPr="00BD0A7E">
              <w:rPr>
                <w:rFonts w:ascii="Arial" w:hAnsi="Arial" w:cs="Arial"/>
                <w:sz w:val="20"/>
                <w:szCs w:val="20"/>
                <w:lang w:val="en-GB"/>
              </w:rPr>
              <w:t>Resolution</w:t>
            </w:r>
          </w:p>
        </w:tc>
        <w:tc>
          <w:tcPr>
            <w:tcW w:w="3737" w:type="dxa"/>
          </w:tcPr>
          <w:p w:rsidR="00836DE2" w:rsidRPr="00BD0A7E" w:rsidRDefault="00836DE2" w:rsidP="00BD0A7E">
            <w:pPr>
              <w:jc w:val="both"/>
              <w:rPr>
                <w:rFonts w:ascii="Arial" w:hAnsi="Arial" w:cs="Arial"/>
                <w:sz w:val="20"/>
                <w:szCs w:val="20"/>
                <w:lang w:val="en-GB"/>
              </w:rPr>
            </w:pPr>
            <w:r w:rsidRPr="00BD0A7E">
              <w:rPr>
                <w:rFonts w:ascii="Arial" w:hAnsi="Arial" w:cs="Arial"/>
                <w:sz w:val="20"/>
                <w:szCs w:val="20"/>
                <w:lang w:val="en-GB"/>
              </w:rPr>
              <w:t>0.1mm</w:t>
            </w:r>
          </w:p>
        </w:tc>
      </w:tr>
    </w:tbl>
    <w:p w:rsidR="0097650D" w:rsidRDefault="00036605" w:rsidP="00036605">
      <w:pPr>
        <w:pStyle w:val="Heading2"/>
        <w:rPr>
          <w:i w:val="0"/>
          <w:sz w:val="24"/>
          <w:szCs w:val="24"/>
          <w:lang w:val="en-GB"/>
        </w:rPr>
      </w:pPr>
      <w:bookmarkStart w:id="128" w:name="_Toc494981709"/>
      <w:r>
        <w:rPr>
          <w:i w:val="0"/>
          <w:sz w:val="24"/>
          <w:szCs w:val="24"/>
          <w:lang w:val="en-GB"/>
        </w:rPr>
        <w:t>Super-Elevation</w:t>
      </w:r>
      <w:bookmarkEnd w:id="122"/>
      <w:bookmarkEnd w:id="123"/>
      <w:bookmarkEnd w:id="124"/>
      <w:bookmarkEnd w:id="128"/>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37"/>
        <w:gridCol w:w="3737"/>
      </w:tblGrid>
      <w:tr w:rsidR="00036605" w:rsidRPr="00BD0A7E" w:rsidTr="00BD0A7E">
        <w:tc>
          <w:tcPr>
            <w:tcW w:w="3737" w:type="dxa"/>
          </w:tcPr>
          <w:p w:rsidR="00036605" w:rsidRPr="00BD0A7E" w:rsidRDefault="00036605" w:rsidP="00BD0A7E">
            <w:pPr>
              <w:jc w:val="both"/>
              <w:rPr>
                <w:rFonts w:ascii="Arial" w:hAnsi="Arial" w:cs="Arial"/>
                <w:sz w:val="20"/>
                <w:szCs w:val="20"/>
                <w:lang w:val="en-GB"/>
              </w:rPr>
            </w:pPr>
            <w:r w:rsidRPr="00BD0A7E">
              <w:rPr>
                <w:rFonts w:ascii="Arial" w:hAnsi="Arial" w:cs="Arial"/>
                <w:sz w:val="20"/>
                <w:szCs w:val="20"/>
                <w:lang w:val="en-GB"/>
              </w:rPr>
              <w:t>Range</w:t>
            </w:r>
          </w:p>
        </w:tc>
        <w:tc>
          <w:tcPr>
            <w:tcW w:w="3737" w:type="dxa"/>
          </w:tcPr>
          <w:p w:rsidR="00036605" w:rsidRPr="00BD0A7E" w:rsidRDefault="00882332" w:rsidP="00BD0A7E">
            <w:pPr>
              <w:jc w:val="both"/>
              <w:rPr>
                <w:rFonts w:ascii="Arial" w:hAnsi="Arial" w:cs="Arial"/>
                <w:sz w:val="20"/>
                <w:szCs w:val="20"/>
                <w:lang w:val="en-GB"/>
              </w:rPr>
            </w:pPr>
            <w:r w:rsidRPr="00BD0A7E">
              <w:rPr>
                <w:sz w:val="20"/>
                <w:szCs w:val="20"/>
                <w:lang w:val="en-GB"/>
              </w:rPr>
              <w:t>±</w:t>
            </w:r>
            <w:r w:rsidRPr="00BD0A7E">
              <w:rPr>
                <w:rFonts w:ascii="Arial" w:hAnsi="Arial" w:cs="Arial"/>
                <w:sz w:val="20"/>
                <w:szCs w:val="20"/>
                <w:lang w:val="en-GB"/>
              </w:rPr>
              <w:t>200mm</w:t>
            </w:r>
          </w:p>
        </w:tc>
      </w:tr>
      <w:tr w:rsidR="00036605" w:rsidRPr="00BD0A7E" w:rsidTr="00BD0A7E">
        <w:tc>
          <w:tcPr>
            <w:tcW w:w="3737" w:type="dxa"/>
          </w:tcPr>
          <w:p w:rsidR="00036605" w:rsidRPr="00BD0A7E" w:rsidRDefault="00036605" w:rsidP="00BD0A7E">
            <w:pPr>
              <w:jc w:val="both"/>
              <w:rPr>
                <w:rFonts w:ascii="Arial" w:hAnsi="Arial" w:cs="Arial"/>
                <w:sz w:val="20"/>
                <w:szCs w:val="20"/>
                <w:lang w:val="en-GB"/>
              </w:rPr>
            </w:pPr>
            <w:r w:rsidRPr="00BD0A7E">
              <w:rPr>
                <w:rFonts w:ascii="Arial" w:hAnsi="Arial" w:cs="Arial"/>
                <w:sz w:val="20"/>
                <w:szCs w:val="20"/>
                <w:lang w:val="en-GB"/>
              </w:rPr>
              <w:t>Accuracy</w:t>
            </w:r>
          </w:p>
        </w:tc>
        <w:tc>
          <w:tcPr>
            <w:tcW w:w="3737" w:type="dxa"/>
          </w:tcPr>
          <w:p w:rsidR="00036605" w:rsidRPr="00BD0A7E" w:rsidRDefault="00036605" w:rsidP="00BD0A7E">
            <w:pPr>
              <w:jc w:val="both"/>
              <w:rPr>
                <w:rFonts w:ascii="Arial" w:hAnsi="Arial" w:cs="Arial"/>
                <w:sz w:val="20"/>
                <w:szCs w:val="20"/>
                <w:lang w:val="en-GB"/>
              </w:rPr>
            </w:pPr>
            <w:r w:rsidRPr="00BD0A7E">
              <w:rPr>
                <w:rFonts w:ascii="Arial" w:hAnsi="Arial" w:cs="Arial"/>
                <w:sz w:val="20"/>
                <w:szCs w:val="20"/>
                <w:lang w:val="en-GB"/>
              </w:rPr>
              <w:t>±1.2mm</w:t>
            </w:r>
          </w:p>
        </w:tc>
      </w:tr>
      <w:tr w:rsidR="00036605" w:rsidRPr="00BD0A7E" w:rsidTr="00BD0A7E">
        <w:tc>
          <w:tcPr>
            <w:tcW w:w="3737" w:type="dxa"/>
          </w:tcPr>
          <w:p w:rsidR="00036605" w:rsidRPr="00BD0A7E" w:rsidRDefault="00036605" w:rsidP="00BD0A7E">
            <w:pPr>
              <w:jc w:val="both"/>
              <w:rPr>
                <w:rFonts w:ascii="Arial" w:hAnsi="Arial" w:cs="Arial"/>
                <w:sz w:val="20"/>
                <w:szCs w:val="20"/>
                <w:lang w:val="en-GB"/>
              </w:rPr>
            </w:pPr>
            <w:r w:rsidRPr="00BD0A7E">
              <w:rPr>
                <w:rFonts w:ascii="Arial" w:hAnsi="Arial" w:cs="Arial"/>
                <w:sz w:val="20"/>
                <w:szCs w:val="20"/>
                <w:lang w:val="en-GB"/>
              </w:rPr>
              <w:t>Resolution</w:t>
            </w:r>
          </w:p>
        </w:tc>
        <w:tc>
          <w:tcPr>
            <w:tcW w:w="3737" w:type="dxa"/>
          </w:tcPr>
          <w:p w:rsidR="00036605" w:rsidRPr="00BD0A7E" w:rsidRDefault="00036605" w:rsidP="00BD0A7E">
            <w:pPr>
              <w:jc w:val="both"/>
              <w:rPr>
                <w:rFonts w:ascii="Arial" w:hAnsi="Arial" w:cs="Arial"/>
                <w:sz w:val="20"/>
                <w:szCs w:val="20"/>
                <w:lang w:val="en-GB"/>
              </w:rPr>
            </w:pPr>
            <w:r w:rsidRPr="00BD0A7E">
              <w:rPr>
                <w:rFonts w:ascii="Arial" w:hAnsi="Arial" w:cs="Arial"/>
                <w:sz w:val="20"/>
                <w:szCs w:val="20"/>
                <w:lang w:val="en-GB"/>
              </w:rPr>
              <w:t>0.1mm</w:t>
            </w:r>
          </w:p>
        </w:tc>
      </w:tr>
    </w:tbl>
    <w:p w:rsidR="00836DE2" w:rsidRDefault="00836DE2" w:rsidP="00036605">
      <w:pPr>
        <w:jc w:val="both"/>
        <w:rPr>
          <w:rFonts w:ascii="Arial" w:hAnsi="Arial" w:cs="Arial"/>
          <w:sz w:val="22"/>
          <w:szCs w:val="22"/>
          <w:lang w:val="en-GB"/>
        </w:rPr>
      </w:pPr>
    </w:p>
    <w:p w:rsidR="00036605" w:rsidRDefault="00036605" w:rsidP="00036605">
      <w:pPr>
        <w:jc w:val="both"/>
        <w:rPr>
          <w:rFonts w:ascii="Arial" w:hAnsi="Arial" w:cs="Arial"/>
          <w:sz w:val="20"/>
          <w:szCs w:val="20"/>
          <w:lang w:val="en-GB"/>
        </w:rPr>
      </w:pPr>
      <w:r>
        <w:rPr>
          <w:rFonts w:ascii="Arial" w:hAnsi="Arial" w:cs="Arial"/>
          <w:sz w:val="22"/>
          <w:szCs w:val="22"/>
          <w:lang w:val="en-GB"/>
        </w:rPr>
        <w:t xml:space="preserve">Super </w:t>
      </w:r>
      <w:r w:rsidRPr="00467111">
        <w:rPr>
          <w:rFonts w:ascii="Arial" w:hAnsi="Arial" w:cs="Arial"/>
          <w:sz w:val="20"/>
          <w:szCs w:val="20"/>
          <w:lang w:val="en-GB"/>
        </w:rPr>
        <w:t xml:space="preserve">Elevation (SE) is </w:t>
      </w:r>
      <w:r>
        <w:rPr>
          <w:rFonts w:ascii="Arial" w:hAnsi="Arial" w:cs="Arial"/>
          <w:sz w:val="20"/>
          <w:szCs w:val="20"/>
          <w:lang w:val="en-GB"/>
        </w:rPr>
        <w:t>measured across the running rails and is displayed as height differential between the high and low rail in millimetres</w:t>
      </w:r>
    </w:p>
    <w:p w:rsidR="00B31C57" w:rsidRDefault="00B31C57" w:rsidP="00036605">
      <w:pPr>
        <w:jc w:val="both"/>
        <w:rPr>
          <w:rFonts w:ascii="Arial" w:hAnsi="Arial" w:cs="Arial"/>
          <w:b/>
          <w:i/>
          <w:sz w:val="20"/>
          <w:szCs w:val="20"/>
          <w:lang w:val="en-GB"/>
        </w:rPr>
      </w:pPr>
      <w:r>
        <w:rPr>
          <w:rFonts w:ascii="Arial" w:hAnsi="Arial" w:cs="Arial"/>
          <w:b/>
          <w:i/>
          <w:sz w:val="20"/>
          <w:szCs w:val="20"/>
          <w:lang w:val="en-GB"/>
        </w:rPr>
        <w:t>The default sign convention is:</w:t>
      </w:r>
    </w:p>
    <w:p w:rsidR="00036605" w:rsidRDefault="00B31C57" w:rsidP="00036605">
      <w:pPr>
        <w:jc w:val="both"/>
        <w:rPr>
          <w:rFonts w:ascii="Arial" w:hAnsi="Arial" w:cs="Arial"/>
          <w:sz w:val="20"/>
          <w:szCs w:val="20"/>
          <w:lang w:val="en-GB"/>
        </w:rPr>
      </w:pPr>
      <w:r>
        <w:rPr>
          <w:rFonts w:ascii="Arial" w:hAnsi="Arial" w:cs="Arial"/>
          <w:b/>
          <w:i/>
          <w:sz w:val="20"/>
          <w:szCs w:val="20"/>
          <w:lang w:val="en-GB"/>
        </w:rPr>
        <w:t xml:space="preserve"> </w:t>
      </w:r>
      <w:r w:rsidR="00036605" w:rsidRPr="00A53BF4">
        <w:rPr>
          <w:rFonts w:ascii="Arial" w:hAnsi="Arial" w:cs="Arial"/>
          <w:b/>
          <w:i/>
          <w:sz w:val="20"/>
          <w:szCs w:val="20"/>
          <w:lang w:val="en-GB"/>
        </w:rPr>
        <w:t>-</w:t>
      </w:r>
      <w:r w:rsidR="00036605">
        <w:rPr>
          <w:rFonts w:ascii="Arial" w:hAnsi="Arial" w:cs="Arial"/>
          <w:b/>
          <w:i/>
          <w:sz w:val="20"/>
          <w:szCs w:val="20"/>
          <w:lang w:val="en-GB"/>
        </w:rPr>
        <w:t xml:space="preserve">  </w:t>
      </w:r>
      <w:r w:rsidR="00036605" w:rsidRPr="00A53BF4">
        <w:rPr>
          <w:rFonts w:ascii="Arial" w:hAnsi="Arial" w:cs="Arial"/>
          <w:b/>
          <w:i/>
          <w:sz w:val="20"/>
          <w:szCs w:val="20"/>
          <w:lang w:val="en-GB"/>
        </w:rPr>
        <w:t>ive</w:t>
      </w:r>
      <w:r w:rsidR="00036605">
        <w:rPr>
          <w:rFonts w:ascii="Arial" w:hAnsi="Arial" w:cs="Arial"/>
          <w:sz w:val="20"/>
          <w:szCs w:val="20"/>
          <w:lang w:val="en-GB"/>
        </w:rPr>
        <w:t xml:space="preserve"> SE is the right rail</w:t>
      </w:r>
      <w:r w:rsidR="00036605" w:rsidRPr="00A53BF4">
        <w:rPr>
          <w:rFonts w:ascii="Arial" w:hAnsi="Arial" w:cs="Arial"/>
          <w:b/>
          <w:i/>
          <w:sz w:val="20"/>
          <w:szCs w:val="20"/>
          <w:lang w:val="en-GB"/>
        </w:rPr>
        <w:t xml:space="preserve"> lower</w:t>
      </w:r>
      <w:r w:rsidR="00036605" w:rsidRPr="00A53BF4">
        <w:rPr>
          <w:rFonts w:ascii="Arial" w:hAnsi="Arial" w:cs="Arial"/>
          <w:sz w:val="20"/>
          <w:szCs w:val="20"/>
          <w:lang w:val="en-GB"/>
        </w:rPr>
        <w:t xml:space="preserve"> than the </w:t>
      </w:r>
      <w:r w:rsidR="00036605">
        <w:rPr>
          <w:rFonts w:ascii="Arial" w:hAnsi="Arial" w:cs="Arial"/>
          <w:sz w:val="20"/>
          <w:szCs w:val="20"/>
          <w:lang w:val="en-GB"/>
        </w:rPr>
        <w:t>left rail</w:t>
      </w:r>
    </w:p>
    <w:p w:rsidR="00036605" w:rsidRDefault="00036605" w:rsidP="00036605">
      <w:pPr>
        <w:jc w:val="both"/>
        <w:rPr>
          <w:rFonts w:ascii="Arial" w:hAnsi="Arial" w:cs="Arial"/>
          <w:sz w:val="20"/>
          <w:szCs w:val="20"/>
          <w:lang w:val="en-GB"/>
        </w:rPr>
      </w:pPr>
      <w:r w:rsidRPr="00A53BF4">
        <w:rPr>
          <w:rFonts w:ascii="Arial" w:hAnsi="Arial" w:cs="Arial"/>
          <w:b/>
          <w:i/>
          <w:sz w:val="20"/>
          <w:szCs w:val="20"/>
          <w:lang w:val="en-GB"/>
        </w:rPr>
        <w:t>+</w:t>
      </w:r>
      <w:r>
        <w:rPr>
          <w:rFonts w:ascii="Arial" w:hAnsi="Arial" w:cs="Arial"/>
          <w:b/>
          <w:i/>
          <w:sz w:val="20"/>
          <w:szCs w:val="20"/>
          <w:lang w:val="en-GB"/>
        </w:rPr>
        <w:t xml:space="preserve"> </w:t>
      </w:r>
      <w:r w:rsidRPr="00A53BF4">
        <w:rPr>
          <w:rFonts w:ascii="Arial" w:hAnsi="Arial" w:cs="Arial"/>
          <w:b/>
          <w:i/>
          <w:sz w:val="20"/>
          <w:szCs w:val="20"/>
          <w:lang w:val="en-GB"/>
        </w:rPr>
        <w:t>ive</w:t>
      </w:r>
      <w:r>
        <w:rPr>
          <w:rFonts w:ascii="Arial" w:hAnsi="Arial" w:cs="Arial"/>
          <w:sz w:val="20"/>
          <w:szCs w:val="20"/>
          <w:lang w:val="en-GB"/>
        </w:rPr>
        <w:t xml:space="preserve"> SE is the right rail </w:t>
      </w:r>
      <w:r w:rsidRPr="00A53BF4">
        <w:rPr>
          <w:rFonts w:ascii="Arial" w:hAnsi="Arial" w:cs="Arial"/>
          <w:b/>
          <w:i/>
          <w:sz w:val="20"/>
          <w:szCs w:val="20"/>
          <w:lang w:val="en-GB"/>
        </w:rPr>
        <w:t>higher</w:t>
      </w:r>
      <w:r>
        <w:rPr>
          <w:rFonts w:ascii="Arial" w:hAnsi="Arial" w:cs="Arial"/>
          <w:sz w:val="20"/>
          <w:szCs w:val="20"/>
          <w:lang w:val="en-GB"/>
        </w:rPr>
        <w:t xml:space="preserve"> than the left rail</w:t>
      </w:r>
    </w:p>
    <w:p w:rsidR="00B31C57" w:rsidRDefault="00B31C57" w:rsidP="00B31C57">
      <w:pPr>
        <w:jc w:val="both"/>
        <w:rPr>
          <w:rFonts w:ascii="Arial" w:hAnsi="Arial" w:cs="Arial"/>
          <w:b/>
          <w:i/>
          <w:sz w:val="20"/>
          <w:szCs w:val="20"/>
          <w:lang w:val="en-GB"/>
        </w:rPr>
      </w:pPr>
      <w:r>
        <w:rPr>
          <w:rFonts w:ascii="Arial" w:hAnsi="Arial" w:cs="Arial"/>
          <w:b/>
          <w:i/>
          <w:sz w:val="20"/>
          <w:szCs w:val="20"/>
          <w:lang w:val="en-GB"/>
        </w:rPr>
        <w:t>(</w:t>
      </w:r>
      <w:r w:rsidR="00B62E41">
        <w:rPr>
          <w:rFonts w:ascii="Arial" w:hAnsi="Arial" w:cs="Arial"/>
          <w:b/>
          <w:i/>
          <w:sz w:val="20"/>
          <w:szCs w:val="20"/>
          <w:lang w:val="en-GB"/>
        </w:rPr>
        <w:t>Ask to Abtus</w:t>
      </w:r>
      <w:r>
        <w:rPr>
          <w:rFonts w:ascii="Arial" w:hAnsi="Arial" w:cs="Arial"/>
          <w:b/>
          <w:i/>
          <w:sz w:val="20"/>
          <w:szCs w:val="20"/>
          <w:lang w:val="en-GB"/>
        </w:rPr>
        <w:t xml:space="preserve"> for </w:t>
      </w:r>
      <w:r w:rsidR="00B62E41">
        <w:rPr>
          <w:rFonts w:ascii="Arial" w:hAnsi="Arial" w:cs="Arial"/>
          <w:b/>
          <w:i/>
          <w:sz w:val="20"/>
          <w:szCs w:val="20"/>
          <w:lang w:val="en-GB"/>
        </w:rPr>
        <w:t xml:space="preserve">setting </w:t>
      </w:r>
      <w:r>
        <w:rPr>
          <w:rFonts w:ascii="Arial" w:hAnsi="Arial" w:cs="Arial"/>
          <w:b/>
          <w:i/>
          <w:sz w:val="20"/>
          <w:szCs w:val="20"/>
          <w:lang w:val="en-GB"/>
        </w:rPr>
        <w:t>a different one if you have different sign convention)</w:t>
      </w:r>
    </w:p>
    <w:p w:rsidR="00036605" w:rsidRDefault="00036605" w:rsidP="00036605">
      <w:pPr>
        <w:jc w:val="both"/>
        <w:rPr>
          <w:rFonts w:ascii="Arial" w:hAnsi="Arial" w:cs="Arial"/>
          <w:sz w:val="20"/>
          <w:szCs w:val="20"/>
          <w:lang w:val="en-GB"/>
        </w:rPr>
      </w:pPr>
    </w:p>
    <w:p w:rsidR="00036605" w:rsidRDefault="00036605" w:rsidP="00036605">
      <w:pPr>
        <w:rPr>
          <w:rFonts w:ascii="Arial" w:hAnsi="Arial" w:cs="Arial"/>
          <w:sz w:val="20"/>
          <w:szCs w:val="20"/>
          <w:lang w:val="en-GB"/>
        </w:rPr>
      </w:pPr>
      <w:r w:rsidRPr="009F1B94">
        <w:rPr>
          <w:rFonts w:ascii="Arial" w:hAnsi="Arial" w:cs="Arial"/>
          <w:sz w:val="20"/>
          <w:szCs w:val="20"/>
          <w:lang w:val="en-GB"/>
        </w:rPr>
        <w:t>NB</w:t>
      </w:r>
      <w:r>
        <w:rPr>
          <w:rFonts w:ascii="Arial" w:hAnsi="Arial" w:cs="Arial"/>
          <w:sz w:val="20"/>
          <w:szCs w:val="20"/>
          <w:lang w:val="en-GB"/>
        </w:rPr>
        <w:t>.</w:t>
      </w:r>
      <w:r>
        <w:rPr>
          <w:rFonts w:ascii="Arial" w:hAnsi="Arial" w:cs="Arial"/>
          <w:b/>
          <w:sz w:val="20"/>
          <w:szCs w:val="20"/>
          <w:lang w:val="en-GB"/>
        </w:rPr>
        <w:t xml:space="preserve"> </w:t>
      </w:r>
      <w:r w:rsidRPr="00A53BF4">
        <w:rPr>
          <w:rFonts w:ascii="Arial" w:hAnsi="Arial" w:cs="Arial"/>
          <w:sz w:val="20"/>
          <w:szCs w:val="20"/>
          <w:lang w:val="en-GB"/>
        </w:rPr>
        <w:t>The left end is the fixed end of the gaug</w:t>
      </w:r>
      <w:r>
        <w:rPr>
          <w:rFonts w:ascii="Arial" w:hAnsi="Arial" w:cs="Arial"/>
          <w:sz w:val="20"/>
          <w:szCs w:val="20"/>
          <w:lang w:val="en-GB"/>
        </w:rPr>
        <w:t>e</w:t>
      </w:r>
    </w:p>
    <w:p w:rsidR="00036605" w:rsidRDefault="00036605" w:rsidP="00036605">
      <w:pPr>
        <w:rPr>
          <w:rFonts w:ascii="Arial" w:hAnsi="Arial" w:cs="Arial"/>
          <w:sz w:val="22"/>
          <w:szCs w:val="22"/>
          <w:lang w:val="en-GB"/>
        </w:rPr>
      </w:pPr>
    </w:p>
    <w:p w:rsidR="00977637" w:rsidRPr="00B525FC" w:rsidRDefault="00977637" w:rsidP="00845D6C">
      <w:pPr>
        <w:pStyle w:val="Heading1"/>
        <w:rPr>
          <w:sz w:val="28"/>
          <w:szCs w:val="28"/>
          <w:lang w:val="en-GB"/>
        </w:rPr>
      </w:pPr>
      <w:bookmarkStart w:id="129" w:name="_Toc184445949"/>
      <w:bookmarkStart w:id="130" w:name="_Ref184693605"/>
      <w:bookmarkStart w:id="131" w:name="_Toc188347089"/>
      <w:bookmarkStart w:id="132" w:name="_Toc188347409"/>
      <w:bookmarkStart w:id="133" w:name="_Toc494981710"/>
      <w:r w:rsidRPr="00B525FC">
        <w:rPr>
          <w:sz w:val="28"/>
          <w:szCs w:val="28"/>
          <w:lang w:val="en-GB"/>
        </w:rPr>
        <w:t>Trouble shooter</w:t>
      </w:r>
      <w:bookmarkEnd w:id="129"/>
      <w:bookmarkEnd w:id="130"/>
      <w:bookmarkEnd w:id="131"/>
      <w:bookmarkEnd w:id="132"/>
      <w:bookmarkEnd w:id="133"/>
    </w:p>
    <w:p w:rsidR="00977637" w:rsidRPr="00845D6C" w:rsidRDefault="00977637" w:rsidP="00845D6C">
      <w:pPr>
        <w:pStyle w:val="Heading2"/>
        <w:rPr>
          <w:i w:val="0"/>
          <w:sz w:val="24"/>
          <w:szCs w:val="24"/>
          <w:lang w:val="en-GB"/>
        </w:rPr>
      </w:pPr>
      <w:bookmarkStart w:id="134" w:name="_Ref184444288"/>
      <w:bookmarkStart w:id="135" w:name="_Toc184445950"/>
      <w:bookmarkStart w:id="136" w:name="_Toc188347090"/>
      <w:bookmarkStart w:id="137" w:name="_Toc188347410"/>
      <w:bookmarkStart w:id="138" w:name="_Toc494981711"/>
      <w:r w:rsidRPr="00845D6C">
        <w:rPr>
          <w:i w:val="0"/>
          <w:sz w:val="24"/>
          <w:szCs w:val="24"/>
          <w:lang w:val="en-GB"/>
        </w:rPr>
        <w:t>Tips for Good Recording</w:t>
      </w:r>
      <w:bookmarkEnd w:id="134"/>
      <w:bookmarkEnd w:id="135"/>
      <w:bookmarkEnd w:id="136"/>
      <w:bookmarkEnd w:id="137"/>
      <w:bookmarkEnd w:id="138"/>
    </w:p>
    <w:p w:rsidR="00731CEB" w:rsidRPr="00467111" w:rsidRDefault="00731CEB" w:rsidP="003A6158">
      <w:pPr>
        <w:jc w:val="both"/>
        <w:rPr>
          <w:rFonts w:ascii="Arial" w:hAnsi="Arial" w:cs="Arial"/>
          <w:sz w:val="20"/>
          <w:szCs w:val="20"/>
          <w:lang w:val="en-GB"/>
        </w:rPr>
      </w:pPr>
      <w:r>
        <w:rPr>
          <w:rFonts w:ascii="Arial" w:hAnsi="Arial" w:cs="Arial"/>
          <w:sz w:val="20"/>
          <w:szCs w:val="20"/>
          <w:lang w:val="en-GB"/>
        </w:rPr>
        <w:t>The ABT4</w:t>
      </w:r>
      <w:r w:rsidR="005B21F3">
        <w:rPr>
          <w:rFonts w:ascii="Arial" w:hAnsi="Arial" w:cs="Arial"/>
          <w:sz w:val="20"/>
          <w:szCs w:val="20"/>
          <w:lang w:val="en-GB"/>
        </w:rPr>
        <w:t>6</w:t>
      </w:r>
      <w:r>
        <w:rPr>
          <w:rFonts w:ascii="Arial" w:hAnsi="Arial" w:cs="Arial"/>
          <w:sz w:val="20"/>
          <w:szCs w:val="20"/>
          <w:lang w:val="en-GB"/>
        </w:rPr>
        <w:t>50 is a very accurate piece of equipment – many of the parameters that it measures rely on extremely sensitive sensors. While every reasonable effort has been made to make it ‘railway proof’, users should treat it with extreme care.</w:t>
      </w:r>
    </w:p>
    <w:p w:rsidR="00977637" w:rsidRPr="00845D6C" w:rsidRDefault="00977637" w:rsidP="00845D6C">
      <w:pPr>
        <w:pStyle w:val="Heading2"/>
        <w:rPr>
          <w:i w:val="0"/>
          <w:sz w:val="24"/>
          <w:szCs w:val="24"/>
          <w:lang w:val="en-GB"/>
        </w:rPr>
      </w:pPr>
      <w:bookmarkStart w:id="139" w:name="_Toc184445951"/>
      <w:bookmarkStart w:id="140" w:name="_Toc188347091"/>
      <w:bookmarkStart w:id="141" w:name="_Toc188347411"/>
      <w:bookmarkStart w:id="142" w:name="_Toc494981712"/>
      <w:r w:rsidRPr="00845D6C">
        <w:rPr>
          <w:i w:val="0"/>
          <w:sz w:val="24"/>
          <w:szCs w:val="24"/>
          <w:lang w:val="en-GB"/>
        </w:rPr>
        <w:t>No Power</w:t>
      </w:r>
      <w:bookmarkEnd w:id="139"/>
      <w:bookmarkEnd w:id="140"/>
      <w:bookmarkEnd w:id="141"/>
      <w:bookmarkEnd w:id="142"/>
    </w:p>
    <w:p w:rsidR="008B707F" w:rsidRPr="00467111" w:rsidRDefault="00721BBA" w:rsidP="003A6158">
      <w:pPr>
        <w:jc w:val="both"/>
        <w:rPr>
          <w:rFonts w:ascii="Arial" w:hAnsi="Arial" w:cs="Arial"/>
          <w:sz w:val="20"/>
          <w:szCs w:val="20"/>
          <w:lang w:val="en-GB"/>
        </w:rPr>
      </w:pPr>
      <w:r>
        <w:rPr>
          <w:rFonts w:ascii="Arial" w:hAnsi="Arial" w:cs="Arial"/>
          <w:sz w:val="20"/>
          <w:szCs w:val="20"/>
          <w:lang w:val="en-GB"/>
        </w:rPr>
        <w:t xml:space="preserve">Check that all the batteries are fully charged. </w:t>
      </w:r>
      <w:r w:rsidR="00A63B72">
        <w:rPr>
          <w:rFonts w:ascii="Arial" w:hAnsi="Arial" w:cs="Arial"/>
          <w:sz w:val="20"/>
          <w:szCs w:val="20"/>
          <w:lang w:val="en-GB"/>
        </w:rPr>
        <w:t xml:space="preserve">The </w:t>
      </w:r>
      <w:r w:rsidR="005B21F3">
        <w:rPr>
          <w:rFonts w:ascii="Arial" w:hAnsi="Arial" w:cs="Arial"/>
          <w:sz w:val="20"/>
          <w:szCs w:val="20"/>
          <w:lang w:val="en-GB"/>
        </w:rPr>
        <w:t xml:space="preserve">RouteScan </w:t>
      </w:r>
      <w:r w:rsidR="00A63B72">
        <w:rPr>
          <w:rFonts w:ascii="Arial" w:hAnsi="Arial" w:cs="Arial"/>
          <w:sz w:val="20"/>
          <w:szCs w:val="20"/>
          <w:lang w:val="en-GB"/>
        </w:rPr>
        <w:t xml:space="preserve">takes approximately </w:t>
      </w:r>
      <w:r w:rsidRPr="00D11B0F">
        <w:rPr>
          <w:rFonts w:ascii="Arial" w:hAnsi="Arial" w:cs="Arial"/>
          <w:b/>
          <w:sz w:val="20"/>
          <w:szCs w:val="20"/>
          <w:lang w:val="en-GB"/>
        </w:rPr>
        <w:t>4hours</w:t>
      </w:r>
      <w:r>
        <w:rPr>
          <w:rFonts w:ascii="Arial" w:hAnsi="Arial" w:cs="Arial"/>
          <w:sz w:val="20"/>
          <w:szCs w:val="20"/>
          <w:lang w:val="en-GB"/>
        </w:rPr>
        <w:t xml:space="preserve"> to charge and the Control Unit takes approximately </w:t>
      </w:r>
      <w:r w:rsidRPr="00D11B0F">
        <w:rPr>
          <w:rFonts w:ascii="Arial" w:hAnsi="Arial" w:cs="Arial"/>
          <w:b/>
          <w:sz w:val="20"/>
          <w:szCs w:val="20"/>
          <w:lang w:val="en-GB"/>
        </w:rPr>
        <w:t>2hours</w:t>
      </w:r>
      <w:r w:rsidRPr="00D11B0F">
        <w:rPr>
          <w:rFonts w:ascii="Arial" w:hAnsi="Arial" w:cs="Arial"/>
          <w:sz w:val="20"/>
          <w:szCs w:val="20"/>
          <w:lang w:val="en-GB"/>
        </w:rPr>
        <w:t>.</w:t>
      </w:r>
      <w:r w:rsidR="00AB699C">
        <w:rPr>
          <w:rFonts w:ascii="Arial" w:hAnsi="Arial" w:cs="Arial"/>
          <w:sz w:val="20"/>
          <w:szCs w:val="20"/>
          <w:lang w:val="en-GB"/>
        </w:rPr>
        <w:t xml:space="preserve"> </w:t>
      </w:r>
    </w:p>
    <w:p w:rsidR="00C569AC" w:rsidRDefault="00C569AC" w:rsidP="00C569AC">
      <w:pPr>
        <w:pStyle w:val="Heading2"/>
        <w:rPr>
          <w:i w:val="0"/>
          <w:sz w:val="24"/>
          <w:szCs w:val="24"/>
          <w:lang w:val="en-GB"/>
        </w:rPr>
      </w:pPr>
      <w:bookmarkStart w:id="143" w:name="_Toc494981713"/>
      <w:bookmarkStart w:id="144" w:name="_Toc184445952"/>
      <w:bookmarkStart w:id="145" w:name="_Toc188347092"/>
      <w:bookmarkStart w:id="146" w:name="_Toc188347412"/>
      <w:bookmarkStart w:id="147" w:name="_Ref204480401"/>
      <w:bookmarkStart w:id="148" w:name="_Ref204480406"/>
      <w:r>
        <w:rPr>
          <w:i w:val="0"/>
          <w:sz w:val="24"/>
          <w:szCs w:val="24"/>
          <w:lang w:val="en-GB"/>
        </w:rPr>
        <w:t>Cannot Connect</w:t>
      </w:r>
      <w:bookmarkEnd w:id="143"/>
    </w:p>
    <w:p w:rsidR="00C569AC" w:rsidRDefault="00C569AC" w:rsidP="00C569AC">
      <w:pPr>
        <w:jc w:val="both"/>
        <w:rPr>
          <w:rFonts w:ascii="Arial" w:hAnsi="Arial" w:cs="Arial"/>
          <w:sz w:val="20"/>
          <w:szCs w:val="20"/>
          <w:lang w:val="en-GB"/>
        </w:rPr>
      </w:pPr>
      <w:r>
        <w:rPr>
          <w:rFonts w:ascii="Arial" w:hAnsi="Arial" w:cs="Arial"/>
          <w:sz w:val="20"/>
          <w:szCs w:val="20"/>
          <w:lang w:val="en-GB"/>
        </w:rPr>
        <w:t>The connection between the Control Unit and the RouteScan is via Bluetooth. Obstacles such as metal and water (the human body is mostly water!) can degrade wireless signals – ensure that nothing is restricting the signal.</w:t>
      </w:r>
    </w:p>
    <w:p w:rsidR="00C569AC" w:rsidRDefault="00C569AC" w:rsidP="00C569AC">
      <w:pPr>
        <w:rPr>
          <w:rFonts w:ascii="Arial" w:hAnsi="Arial" w:cs="Arial"/>
          <w:sz w:val="20"/>
          <w:szCs w:val="20"/>
          <w:lang w:val="en-GB"/>
        </w:rPr>
      </w:pPr>
    </w:p>
    <w:p w:rsidR="00C569AC" w:rsidRDefault="00C569AC" w:rsidP="00C569AC">
      <w:pPr>
        <w:jc w:val="both"/>
        <w:rPr>
          <w:rFonts w:ascii="Arial" w:hAnsi="Arial" w:cs="Arial"/>
          <w:sz w:val="20"/>
          <w:szCs w:val="20"/>
          <w:lang w:val="en-GB"/>
        </w:rPr>
      </w:pPr>
      <w:r>
        <w:rPr>
          <w:rFonts w:ascii="Arial" w:hAnsi="Arial" w:cs="Arial"/>
          <w:sz w:val="20"/>
          <w:szCs w:val="20"/>
          <w:lang w:val="en-GB"/>
        </w:rPr>
        <w:t xml:space="preserve">Ensure that all batteries are fully charged (see Section </w:t>
      </w:r>
      <w:r>
        <w:rPr>
          <w:rFonts w:ascii="Arial" w:hAnsi="Arial" w:cs="Arial"/>
          <w:sz w:val="20"/>
          <w:szCs w:val="20"/>
          <w:lang w:val="en-GB"/>
        </w:rPr>
        <w:fldChar w:fldCharType="begin"/>
      </w:r>
      <w:r>
        <w:rPr>
          <w:rFonts w:ascii="Arial" w:hAnsi="Arial" w:cs="Arial"/>
          <w:sz w:val="20"/>
          <w:szCs w:val="20"/>
          <w:lang w:val="en-GB"/>
        </w:rPr>
        <w:instrText xml:space="preserve"> REF _Ref184191032 \w \h </w:instrText>
      </w:r>
      <w:r>
        <w:rPr>
          <w:rFonts w:ascii="Arial" w:hAnsi="Arial" w:cs="Arial"/>
          <w:sz w:val="20"/>
          <w:szCs w:val="20"/>
          <w:lang w:val="en-GB"/>
        </w:rPr>
      </w:r>
      <w:r>
        <w:rPr>
          <w:rFonts w:ascii="Arial" w:hAnsi="Arial" w:cs="Arial"/>
          <w:sz w:val="20"/>
          <w:szCs w:val="20"/>
          <w:lang w:val="en-GB"/>
        </w:rPr>
        <w:fldChar w:fldCharType="separate"/>
      </w:r>
      <w:r w:rsidR="002F7198">
        <w:rPr>
          <w:rFonts w:ascii="Arial" w:hAnsi="Arial" w:cs="Arial"/>
          <w:sz w:val="20"/>
          <w:szCs w:val="20"/>
          <w:lang w:val="en-GB"/>
        </w:rPr>
        <w:t>4.1</w:t>
      </w:r>
      <w:r>
        <w:rPr>
          <w:rFonts w:ascii="Arial" w:hAnsi="Arial" w:cs="Arial"/>
          <w:sz w:val="20"/>
          <w:szCs w:val="20"/>
          <w:lang w:val="en-GB"/>
        </w:rPr>
        <w:fldChar w:fldCharType="end"/>
      </w:r>
      <w:r>
        <w:rPr>
          <w:rFonts w:ascii="Arial" w:hAnsi="Arial" w:cs="Arial"/>
          <w:sz w:val="20"/>
          <w:szCs w:val="20"/>
          <w:lang w:val="en-GB"/>
        </w:rPr>
        <w:t xml:space="preserve"> for more information on the batteries).</w:t>
      </w:r>
    </w:p>
    <w:p w:rsidR="00E834C7" w:rsidRDefault="00E834C7" w:rsidP="00C569AC">
      <w:pPr>
        <w:jc w:val="both"/>
        <w:rPr>
          <w:rFonts w:ascii="Arial" w:hAnsi="Arial" w:cs="Arial"/>
          <w:sz w:val="20"/>
          <w:szCs w:val="20"/>
          <w:lang w:val="en-GB"/>
        </w:rPr>
      </w:pPr>
    </w:p>
    <w:p w:rsidR="00E834C7" w:rsidRDefault="00E834C7" w:rsidP="00E834C7">
      <w:pPr>
        <w:rPr>
          <w:rFonts w:ascii="Arial" w:hAnsi="Arial" w:cs="Arial"/>
          <w:sz w:val="20"/>
          <w:szCs w:val="20"/>
          <w:lang w:val="en-GB"/>
        </w:rPr>
      </w:pPr>
      <w:r>
        <w:rPr>
          <w:rFonts w:ascii="Arial" w:hAnsi="Arial" w:cs="Arial"/>
          <w:sz w:val="20"/>
          <w:szCs w:val="20"/>
          <w:lang w:val="en-GB"/>
        </w:rPr>
        <w:t>Ensure that the internal Bluetooth device is ON and there is only one stuck active.</w:t>
      </w:r>
    </w:p>
    <w:p w:rsidR="00486426" w:rsidRPr="00562ABF" w:rsidRDefault="00486426" w:rsidP="00486426">
      <w:pPr>
        <w:pStyle w:val="Heading2"/>
        <w:rPr>
          <w:lang w:val="en-GB"/>
        </w:rPr>
      </w:pPr>
      <w:bookmarkStart w:id="149" w:name="_Toc443398518"/>
      <w:bookmarkStart w:id="150" w:name="_Toc494981714"/>
      <w:r w:rsidRPr="00562ABF">
        <w:rPr>
          <w:lang w:val="en-GB"/>
        </w:rPr>
        <w:t>Bluetooth Connection</w:t>
      </w:r>
      <w:bookmarkEnd w:id="149"/>
      <w:bookmarkEnd w:id="150"/>
    </w:p>
    <w:p w:rsidR="00486426" w:rsidRDefault="00486426" w:rsidP="00486426">
      <w:pPr>
        <w:jc w:val="both"/>
        <w:rPr>
          <w:rFonts w:ascii="Arial" w:hAnsi="Arial" w:cs="Arial"/>
          <w:sz w:val="20"/>
          <w:szCs w:val="20"/>
          <w:lang w:val="en-GB"/>
        </w:rPr>
      </w:pPr>
      <w:r>
        <w:rPr>
          <w:rFonts w:ascii="Arial" w:hAnsi="Arial" w:cs="Arial"/>
          <w:sz w:val="20"/>
          <w:szCs w:val="20"/>
          <w:lang w:val="en-GB"/>
        </w:rPr>
        <w:t>Before recording can start, a Bluetooth connection must be made between the Control Unit and the ABT4650 Routescan.</w:t>
      </w:r>
    </w:p>
    <w:p w:rsidR="00486426" w:rsidRDefault="00486426" w:rsidP="00486426">
      <w:pPr>
        <w:jc w:val="both"/>
        <w:rPr>
          <w:rFonts w:ascii="Arial" w:hAnsi="Arial" w:cs="Arial"/>
          <w:sz w:val="20"/>
          <w:szCs w:val="20"/>
          <w:lang w:val="en-GB"/>
        </w:rPr>
      </w:pPr>
    </w:p>
    <w:p w:rsidR="00486426" w:rsidRPr="00C630E3" w:rsidRDefault="00486426" w:rsidP="00486426">
      <w:pPr>
        <w:jc w:val="both"/>
        <w:rPr>
          <w:rFonts w:ascii="Arial" w:hAnsi="Arial" w:cs="Arial"/>
          <w:sz w:val="20"/>
          <w:szCs w:val="20"/>
        </w:rPr>
      </w:pPr>
      <w:r w:rsidRPr="00C630E3">
        <w:rPr>
          <w:rFonts w:ascii="Arial" w:hAnsi="Arial" w:cs="Arial"/>
          <w:sz w:val="20"/>
          <w:szCs w:val="20"/>
        </w:rPr>
        <w:t xml:space="preserve">Your Abtus </w:t>
      </w:r>
      <w:r>
        <w:rPr>
          <w:rFonts w:ascii="Arial" w:hAnsi="Arial" w:cs="Arial"/>
          <w:sz w:val="20"/>
          <w:szCs w:val="20"/>
        </w:rPr>
        <w:t>device</w:t>
      </w:r>
      <w:r w:rsidRPr="00C630E3">
        <w:rPr>
          <w:rFonts w:ascii="Arial" w:hAnsi="Arial" w:cs="Arial"/>
          <w:sz w:val="20"/>
          <w:szCs w:val="20"/>
        </w:rPr>
        <w:t xml:space="preserve"> and associated tablet computer will already be set up in the factory with the Bluetooth communications established.</w:t>
      </w:r>
      <w:r>
        <w:rPr>
          <w:rFonts w:ascii="Arial" w:hAnsi="Arial" w:cs="Arial"/>
          <w:sz w:val="20"/>
          <w:szCs w:val="20"/>
        </w:rPr>
        <w:t xml:space="preserve"> </w:t>
      </w:r>
    </w:p>
    <w:p w:rsidR="00486426" w:rsidRPr="00C630E3" w:rsidRDefault="00486426" w:rsidP="00486426">
      <w:pPr>
        <w:jc w:val="both"/>
        <w:rPr>
          <w:rFonts w:ascii="Arial" w:hAnsi="Arial" w:cs="Arial"/>
          <w:sz w:val="20"/>
          <w:szCs w:val="20"/>
        </w:rPr>
      </w:pPr>
    </w:p>
    <w:p w:rsidR="00486426" w:rsidRPr="00C630E3" w:rsidRDefault="00486426" w:rsidP="00486426">
      <w:pPr>
        <w:jc w:val="both"/>
        <w:rPr>
          <w:rFonts w:ascii="Arial" w:hAnsi="Arial" w:cs="Arial"/>
          <w:sz w:val="20"/>
          <w:szCs w:val="20"/>
        </w:rPr>
      </w:pPr>
      <w:r w:rsidRPr="00C630E3">
        <w:rPr>
          <w:rFonts w:ascii="Arial" w:hAnsi="Arial" w:cs="Arial"/>
          <w:sz w:val="20"/>
          <w:szCs w:val="20"/>
        </w:rPr>
        <w:t>In the event of connect</w:t>
      </w:r>
      <w:r>
        <w:rPr>
          <w:rFonts w:ascii="Arial" w:hAnsi="Arial" w:cs="Arial"/>
          <w:sz w:val="20"/>
          <w:szCs w:val="20"/>
        </w:rPr>
        <w:t>ing</w:t>
      </w:r>
      <w:r w:rsidRPr="00C630E3">
        <w:rPr>
          <w:rFonts w:ascii="Arial" w:hAnsi="Arial" w:cs="Arial"/>
          <w:sz w:val="20"/>
          <w:szCs w:val="20"/>
        </w:rPr>
        <w:t xml:space="preserve"> to another gauge or tablet, the Bluetooth communication may need some configuration before it connects automatically.</w:t>
      </w:r>
    </w:p>
    <w:p w:rsidR="00486426" w:rsidRPr="00C630E3" w:rsidRDefault="00486426" w:rsidP="00486426">
      <w:pPr>
        <w:jc w:val="both"/>
        <w:rPr>
          <w:rFonts w:ascii="Arial" w:hAnsi="Arial" w:cs="Arial"/>
          <w:sz w:val="20"/>
          <w:szCs w:val="20"/>
        </w:rPr>
      </w:pPr>
    </w:p>
    <w:p w:rsidR="00486426" w:rsidRDefault="00486426" w:rsidP="00486426">
      <w:pPr>
        <w:jc w:val="both"/>
        <w:rPr>
          <w:rFonts w:ascii="Arial" w:hAnsi="Arial" w:cs="Arial"/>
          <w:sz w:val="20"/>
          <w:szCs w:val="20"/>
        </w:rPr>
      </w:pPr>
      <w:r w:rsidRPr="00AD691A">
        <w:rPr>
          <w:rFonts w:ascii="Arial" w:hAnsi="Arial" w:cs="Arial"/>
          <w:sz w:val="20"/>
          <w:szCs w:val="20"/>
        </w:rPr>
        <w:t xml:space="preserve">If you follow the instructions in the </w:t>
      </w:r>
      <w:r>
        <w:rPr>
          <w:rFonts w:ascii="Arial" w:hAnsi="Arial" w:cs="Arial"/>
          <w:sz w:val="20"/>
          <w:szCs w:val="20"/>
        </w:rPr>
        <w:t>Switching o</w:t>
      </w:r>
      <w:r w:rsidRPr="00AD691A">
        <w:rPr>
          <w:rFonts w:ascii="Arial" w:hAnsi="Arial" w:cs="Arial"/>
          <w:sz w:val="20"/>
          <w:szCs w:val="20"/>
        </w:rPr>
        <w:t>n section', but the gauge does not connect, click on '</w:t>
      </w:r>
      <w:r>
        <w:rPr>
          <w:rFonts w:ascii="Arial" w:hAnsi="Arial" w:cs="Arial"/>
          <w:sz w:val="20"/>
          <w:szCs w:val="20"/>
        </w:rPr>
        <w:t>Trouble shooting</w:t>
      </w:r>
      <w:r w:rsidRPr="00AD691A">
        <w:rPr>
          <w:rFonts w:ascii="Arial" w:hAnsi="Arial" w:cs="Arial"/>
          <w:sz w:val="20"/>
          <w:szCs w:val="20"/>
        </w:rPr>
        <w:t>'</w:t>
      </w:r>
      <w:r>
        <w:rPr>
          <w:rFonts w:ascii="Arial" w:hAnsi="Arial" w:cs="Arial"/>
          <w:sz w:val="20"/>
          <w:szCs w:val="20"/>
        </w:rPr>
        <w:t xml:space="preserve"> button.</w:t>
      </w:r>
    </w:p>
    <w:p w:rsidR="00486426" w:rsidRDefault="00486426" w:rsidP="00486426">
      <w:pPr>
        <w:jc w:val="both"/>
        <w:rPr>
          <w:rFonts w:ascii="Arial" w:hAnsi="Arial" w:cs="Arial"/>
          <w:sz w:val="20"/>
          <w:szCs w:val="20"/>
        </w:rPr>
      </w:pPr>
    </w:p>
    <w:p w:rsidR="00486426" w:rsidRDefault="00486426" w:rsidP="00486426">
      <w:pPr>
        <w:jc w:val="both"/>
        <w:rPr>
          <w:rFonts w:ascii="Arial" w:hAnsi="Arial" w:cs="Arial"/>
          <w:sz w:val="20"/>
          <w:szCs w:val="20"/>
        </w:rPr>
      </w:pPr>
      <w:r w:rsidRPr="00884919">
        <w:rPr>
          <w:rFonts w:ascii="Arial" w:hAnsi="Arial" w:cs="Arial"/>
          <w:sz w:val="20"/>
          <w:szCs w:val="20"/>
        </w:rPr>
        <w:t xml:space="preserve">An extra </w:t>
      </w:r>
      <w:r>
        <w:rPr>
          <w:rFonts w:ascii="Arial" w:hAnsi="Arial" w:cs="Arial"/>
          <w:sz w:val="20"/>
          <w:szCs w:val="20"/>
        </w:rPr>
        <w:t>control ‘panel’ appears</w:t>
      </w:r>
    </w:p>
    <w:p w:rsidR="00486426" w:rsidRDefault="00486426" w:rsidP="00486426">
      <w:pPr>
        <w:jc w:val="center"/>
        <w:rPr>
          <w:rFonts w:ascii="Arial" w:hAnsi="Arial" w:cs="Arial"/>
          <w:sz w:val="20"/>
          <w:szCs w:val="20"/>
          <w:highlight w:val="yellow"/>
        </w:rPr>
      </w:pPr>
      <w:r w:rsidRPr="008F37D4">
        <w:rPr>
          <w:noProof/>
          <w:lang w:val="en-GB" w:eastAsia="ja-JP"/>
        </w:rPr>
        <w:lastRenderedPageBreak/>
        <w:drawing>
          <wp:inline distT="0" distB="0" distL="0" distR="0" wp14:anchorId="029C0BD8" wp14:editId="377EFDB0">
            <wp:extent cx="3891280" cy="2339340"/>
            <wp:effectExtent l="0" t="0" r="0" b="381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1280" cy="2339340"/>
                    </a:xfrm>
                    <a:prstGeom prst="rect">
                      <a:avLst/>
                    </a:prstGeom>
                    <a:noFill/>
                    <a:ln>
                      <a:noFill/>
                    </a:ln>
                  </pic:spPr>
                </pic:pic>
              </a:graphicData>
            </a:graphic>
          </wp:inline>
        </w:drawing>
      </w:r>
    </w:p>
    <w:p w:rsidR="00486426" w:rsidRPr="00C630E3" w:rsidRDefault="00486426" w:rsidP="00486426">
      <w:pPr>
        <w:jc w:val="both"/>
        <w:rPr>
          <w:rFonts w:ascii="Arial" w:hAnsi="Arial" w:cs="Arial"/>
          <w:sz w:val="20"/>
          <w:szCs w:val="20"/>
        </w:rPr>
      </w:pPr>
      <w:r w:rsidRPr="00C630E3">
        <w:rPr>
          <w:rFonts w:ascii="Arial" w:hAnsi="Arial" w:cs="Arial"/>
          <w:sz w:val="20"/>
          <w:szCs w:val="20"/>
        </w:rPr>
        <w:t xml:space="preserve">The list of </w:t>
      </w:r>
      <w:r>
        <w:rPr>
          <w:rFonts w:ascii="Arial" w:hAnsi="Arial" w:cs="Arial"/>
          <w:sz w:val="20"/>
          <w:szCs w:val="20"/>
        </w:rPr>
        <w:t xml:space="preserve">‘Bluetooth </w:t>
      </w:r>
      <w:r w:rsidRPr="00C630E3">
        <w:rPr>
          <w:rFonts w:ascii="Arial" w:hAnsi="Arial" w:cs="Arial"/>
          <w:sz w:val="20"/>
          <w:szCs w:val="20"/>
        </w:rPr>
        <w:t xml:space="preserve">devices </w:t>
      </w:r>
      <w:r>
        <w:rPr>
          <w:rFonts w:ascii="Arial" w:hAnsi="Arial" w:cs="Arial"/>
          <w:sz w:val="20"/>
          <w:szCs w:val="20"/>
        </w:rPr>
        <w:t xml:space="preserve">found’ </w:t>
      </w:r>
      <w:r w:rsidRPr="00C630E3">
        <w:rPr>
          <w:rFonts w:ascii="Arial" w:hAnsi="Arial" w:cs="Arial"/>
          <w:sz w:val="20"/>
          <w:szCs w:val="20"/>
        </w:rPr>
        <w:t xml:space="preserve">shows those devices which the tablet </w:t>
      </w:r>
      <w:r>
        <w:rPr>
          <w:rFonts w:ascii="Arial" w:hAnsi="Arial" w:cs="Arial"/>
          <w:sz w:val="20"/>
          <w:szCs w:val="20"/>
        </w:rPr>
        <w:t>can see</w:t>
      </w:r>
      <w:r w:rsidRPr="00C630E3">
        <w:rPr>
          <w:rFonts w:ascii="Arial" w:hAnsi="Arial" w:cs="Arial"/>
          <w:sz w:val="20"/>
          <w:szCs w:val="20"/>
        </w:rPr>
        <w:t>.</w:t>
      </w:r>
    </w:p>
    <w:p w:rsidR="00486426" w:rsidRDefault="00486426" w:rsidP="00486426">
      <w:pPr>
        <w:jc w:val="both"/>
        <w:rPr>
          <w:rFonts w:ascii="Arial" w:hAnsi="Arial" w:cs="Arial"/>
          <w:sz w:val="20"/>
          <w:szCs w:val="20"/>
        </w:rPr>
      </w:pPr>
      <w:r>
        <w:rPr>
          <w:rFonts w:ascii="Arial" w:hAnsi="Arial" w:cs="Arial"/>
          <w:sz w:val="20"/>
          <w:szCs w:val="20"/>
        </w:rPr>
        <w:t>It</w:t>
      </w:r>
      <w:r w:rsidRPr="00C630E3">
        <w:rPr>
          <w:rFonts w:ascii="Arial" w:hAnsi="Arial" w:cs="Arial"/>
          <w:sz w:val="20"/>
          <w:szCs w:val="20"/>
        </w:rPr>
        <w:t xml:space="preserve"> DOES NOT mean that they are all in ope</w:t>
      </w:r>
      <w:r>
        <w:rPr>
          <w:rFonts w:ascii="Arial" w:hAnsi="Arial" w:cs="Arial"/>
          <w:sz w:val="20"/>
          <w:szCs w:val="20"/>
        </w:rPr>
        <w:t>ration.</w:t>
      </w:r>
    </w:p>
    <w:p w:rsidR="00486426" w:rsidRDefault="00486426" w:rsidP="00486426">
      <w:pPr>
        <w:jc w:val="both"/>
        <w:rPr>
          <w:rFonts w:ascii="Arial" w:hAnsi="Arial" w:cs="Arial"/>
          <w:sz w:val="20"/>
          <w:szCs w:val="20"/>
        </w:rPr>
      </w:pPr>
      <w:r>
        <w:rPr>
          <w:rFonts w:ascii="Arial" w:hAnsi="Arial" w:cs="Arial"/>
          <w:sz w:val="20"/>
          <w:szCs w:val="20"/>
        </w:rPr>
        <w:t>Click on ‘Rescan’ button</w:t>
      </w:r>
    </w:p>
    <w:p w:rsidR="00486426" w:rsidRDefault="00486426" w:rsidP="00486426">
      <w:pPr>
        <w:jc w:val="center"/>
        <w:rPr>
          <w:rFonts w:ascii="Arial" w:hAnsi="Arial" w:cs="Arial"/>
          <w:sz w:val="20"/>
          <w:szCs w:val="20"/>
        </w:rPr>
      </w:pPr>
      <w:r>
        <w:rPr>
          <w:rFonts w:ascii="Arial" w:hAnsi="Arial" w:cs="Arial"/>
          <w:noProof/>
          <w:sz w:val="20"/>
          <w:szCs w:val="20"/>
          <w:lang w:val="en-GB" w:eastAsia="ja-JP"/>
        </w:rPr>
        <w:drawing>
          <wp:inline distT="0" distB="0" distL="0" distR="0" wp14:anchorId="1DD726D4" wp14:editId="61F94DFC">
            <wp:extent cx="1254760" cy="584835"/>
            <wp:effectExtent l="0" t="0" r="254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4760" cy="584835"/>
                    </a:xfrm>
                    <a:prstGeom prst="rect">
                      <a:avLst/>
                    </a:prstGeom>
                    <a:noFill/>
                    <a:ln>
                      <a:noFill/>
                    </a:ln>
                  </pic:spPr>
                </pic:pic>
              </a:graphicData>
            </a:graphic>
          </wp:inline>
        </w:drawing>
      </w:r>
    </w:p>
    <w:p w:rsidR="00486426" w:rsidRDefault="00486426" w:rsidP="00486426">
      <w:pPr>
        <w:rPr>
          <w:rFonts w:ascii="Arial" w:hAnsi="Arial" w:cs="Arial"/>
          <w:sz w:val="20"/>
          <w:szCs w:val="20"/>
        </w:rPr>
      </w:pPr>
      <w:r>
        <w:rPr>
          <w:rFonts w:ascii="Arial" w:hAnsi="Arial" w:cs="Arial"/>
          <w:sz w:val="20"/>
          <w:szCs w:val="20"/>
        </w:rPr>
        <w:t>And wait for the list to re-fill.</w:t>
      </w:r>
    </w:p>
    <w:p w:rsidR="00486426" w:rsidRDefault="00486426" w:rsidP="00486426">
      <w:pPr>
        <w:rPr>
          <w:rFonts w:ascii="Arial" w:hAnsi="Arial" w:cs="Arial"/>
          <w:sz w:val="20"/>
          <w:szCs w:val="20"/>
        </w:rPr>
      </w:pPr>
      <w:r>
        <w:rPr>
          <w:rFonts w:ascii="Arial" w:hAnsi="Arial" w:cs="Arial"/>
          <w:sz w:val="20"/>
          <w:szCs w:val="20"/>
        </w:rPr>
        <w:br w:type="page"/>
      </w:r>
    </w:p>
    <w:p w:rsidR="00486426" w:rsidRDefault="00486426" w:rsidP="00486426">
      <w:pPr>
        <w:rPr>
          <w:rFonts w:ascii="Arial" w:hAnsi="Arial" w:cs="Arial"/>
          <w:sz w:val="20"/>
          <w:szCs w:val="20"/>
        </w:rPr>
      </w:pPr>
    </w:p>
    <w:p w:rsidR="00486426" w:rsidRPr="00562ABF" w:rsidRDefault="00486426" w:rsidP="00486426">
      <w:pPr>
        <w:pStyle w:val="Heading2"/>
        <w:rPr>
          <w:i w:val="0"/>
          <w:sz w:val="24"/>
          <w:szCs w:val="24"/>
          <w:lang w:val="en-GB"/>
        </w:rPr>
      </w:pPr>
      <w:bookmarkStart w:id="151" w:name="_Toc405088541"/>
      <w:bookmarkStart w:id="152" w:name="_Toc443398519"/>
      <w:bookmarkStart w:id="153" w:name="_Toc494981715"/>
      <w:r w:rsidRPr="00562ABF">
        <w:rPr>
          <w:i w:val="0"/>
          <w:sz w:val="24"/>
          <w:szCs w:val="24"/>
          <w:lang w:val="en-GB"/>
        </w:rPr>
        <w:t>Pairing</w:t>
      </w:r>
      <w:bookmarkEnd w:id="151"/>
      <w:bookmarkEnd w:id="152"/>
      <w:bookmarkEnd w:id="153"/>
    </w:p>
    <w:p w:rsidR="00486426" w:rsidRDefault="00486426" w:rsidP="00486426">
      <w:pPr>
        <w:rPr>
          <w:rFonts w:ascii="Arial" w:hAnsi="Arial" w:cs="Arial"/>
          <w:sz w:val="20"/>
        </w:rPr>
      </w:pPr>
      <w:r>
        <w:rPr>
          <w:rFonts w:ascii="Arial" w:hAnsi="Arial" w:cs="Arial"/>
          <w:sz w:val="20"/>
        </w:rPr>
        <w:t>If the Routescan is shown as not paired (Paired = false</w:t>
      </w:r>
      <w:r w:rsidRPr="00B62340">
        <w:rPr>
          <w:rFonts w:ascii="Arial" w:hAnsi="Arial" w:cs="Arial"/>
          <w:sz w:val="20"/>
        </w:rPr>
        <w:t xml:space="preserve">), highlight the device in the list </w:t>
      </w:r>
      <w:r>
        <w:rPr>
          <w:rFonts w:ascii="Arial" w:hAnsi="Arial" w:cs="Arial"/>
          <w:sz w:val="20"/>
        </w:rPr>
        <w:t>and</w:t>
      </w:r>
      <w:r w:rsidRPr="00B62340">
        <w:rPr>
          <w:rFonts w:ascii="Arial" w:hAnsi="Arial" w:cs="Arial"/>
          <w:sz w:val="20"/>
        </w:rPr>
        <w:t xml:space="preserve"> click on </w:t>
      </w:r>
      <w:r>
        <w:rPr>
          <w:rFonts w:ascii="Arial" w:hAnsi="Arial" w:cs="Arial"/>
          <w:sz w:val="20"/>
        </w:rPr>
        <w:t>‘</w:t>
      </w:r>
      <w:r w:rsidRPr="00C12143">
        <w:rPr>
          <w:rFonts w:ascii="Arial" w:hAnsi="Arial" w:cs="Arial"/>
          <w:sz w:val="20"/>
        </w:rPr>
        <w:t xml:space="preserve">Pair </w:t>
      </w:r>
      <w:r>
        <w:rPr>
          <w:rFonts w:ascii="Arial" w:hAnsi="Arial" w:cs="Arial"/>
          <w:sz w:val="20"/>
        </w:rPr>
        <w:t>selected d</w:t>
      </w:r>
      <w:r w:rsidRPr="00C12143">
        <w:rPr>
          <w:rFonts w:ascii="Arial" w:hAnsi="Arial" w:cs="Arial"/>
          <w:sz w:val="20"/>
        </w:rPr>
        <w:t>evice</w:t>
      </w:r>
      <w:r>
        <w:rPr>
          <w:rFonts w:ascii="Arial" w:hAnsi="Arial" w:cs="Arial"/>
          <w:sz w:val="20"/>
        </w:rPr>
        <w:t>’</w:t>
      </w:r>
      <w:r w:rsidRPr="00B62340">
        <w:rPr>
          <w:rFonts w:ascii="Arial" w:hAnsi="Arial" w:cs="Arial"/>
          <w:sz w:val="20"/>
        </w:rPr>
        <w:t xml:space="preserve">. </w:t>
      </w:r>
      <w:r>
        <w:rPr>
          <w:rFonts w:ascii="Arial" w:hAnsi="Arial" w:cs="Arial"/>
          <w:sz w:val="20"/>
        </w:rPr>
        <w:t xml:space="preserve"> </w:t>
      </w:r>
      <w:r w:rsidRPr="000456DA">
        <w:rPr>
          <w:rFonts w:ascii="Arial" w:hAnsi="Arial" w:cs="Arial"/>
          <w:sz w:val="20"/>
        </w:rPr>
        <w:t xml:space="preserve">Once paired, click on 'Rescan' so that the device will appear in the </w:t>
      </w:r>
      <w:r w:rsidRPr="000456DA">
        <w:rPr>
          <w:rFonts w:ascii="Arial" w:hAnsi="Arial" w:cs="Arial"/>
          <w:sz w:val="20"/>
          <w:szCs w:val="20"/>
          <w:lang w:val="en-GB"/>
        </w:rPr>
        <w:t>device found box list</w:t>
      </w:r>
      <w:r w:rsidRPr="000456DA">
        <w:rPr>
          <w:rFonts w:ascii="Arial" w:hAnsi="Arial" w:cs="Arial"/>
          <w:sz w:val="20"/>
        </w:rPr>
        <w:t>, then connect to the device.</w:t>
      </w:r>
    </w:p>
    <w:p w:rsidR="00486426" w:rsidRDefault="00486426" w:rsidP="00486426">
      <w:pPr>
        <w:rPr>
          <w:noProof/>
          <w:lang w:val="en-GB" w:eastAsia="en-GB"/>
        </w:rPr>
      </w:pPr>
      <w:r w:rsidRPr="00406FC2">
        <w:rPr>
          <w:noProof/>
          <w:lang w:val="en-GB" w:eastAsia="ja-JP"/>
        </w:rPr>
        <w:drawing>
          <wp:inline distT="0" distB="0" distL="0" distR="0" wp14:anchorId="34319484" wp14:editId="6D1B48DE">
            <wp:extent cx="3094355" cy="1371600"/>
            <wp:effectExtent l="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288" t="51370" r="63843" b="22740"/>
                    <a:stretch>
                      <a:fillRect/>
                    </a:stretch>
                  </pic:blipFill>
                  <pic:spPr bwMode="auto">
                    <a:xfrm>
                      <a:off x="0" y="0"/>
                      <a:ext cx="3094355" cy="1371600"/>
                    </a:xfrm>
                    <a:prstGeom prst="rect">
                      <a:avLst/>
                    </a:prstGeom>
                    <a:noFill/>
                    <a:ln>
                      <a:noFill/>
                    </a:ln>
                  </pic:spPr>
                </pic:pic>
              </a:graphicData>
            </a:graphic>
          </wp:inline>
        </w:drawing>
      </w:r>
    </w:p>
    <w:p w:rsidR="00486426" w:rsidRPr="00406FC2" w:rsidRDefault="00486426" w:rsidP="00486426">
      <w:pPr>
        <w:rPr>
          <w:rFonts w:ascii="Arial" w:hAnsi="Arial" w:cs="Arial"/>
          <w:sz w:val="20"/>
        </w:rPr>
      </w:pPr>
      <w:r w:rsidRPr="00406FC2">
        <w:rPr>
          <w:rFonts w:ascii="Arial" w:hAnsi="Arial" w:cs="Arial"/>
          <w:sz w:val="20"/>
        </w:rPr>
        <w:t xml:space="preserve">If </w:t>
      </w:r>
      <w:r>
        <w:rPr>
          <w:rFonts w:ascii="Arial" w:hAnsi="Arial" w:cs="Arial"/>
          <w:sz w:val="20"/>
        </w:rPr>
        <w:t>a</w:t>
      </w:r>
      <w:r w:rsidRPr="00406FC2">
        <w:rPr>
          <w:rFonts w:ascii="Arial" w:hAnsi="Arial" w:cs="Arial"/>
          <w:sz w:val="20"/>
        </w:rPr>
        <w:t xml:space="preserve"> connection</w:t>
      </w:r>
      <w:r>
        <w:rPr>
          <w:rFonts w:ascii="Arial" w:hAnsi="Arial" w:cs="Arial"/>
          <w:sz w:val="20"/>
        </w:rPr>
        <w:t xml:space="preserve"> cannot be made</w:t>
      </w:r>
      <w:r w:rsidRPr="00406FC2">
        <w:rPr>
          <w:rFonts w:ascii="Arial" w:hAnsi="Arial" w:cs="Arial"/>
          <w:sz w:val="20"/>
        </w:rPr>
        <w:t xml:space="preserve">. Unpair the selected device. Then try to pair </w:t>
      </w:r>
      <w:r>
        <w:rPr>
          <w:rFonts w:ascii="Arial" w:hAnsi="Arial" w:cs="Arial"/>
          <w:sz w:val="20"/>
        </w:rPr>
        <w:t>with</w:t>
      </w:r>
      <w:r w:rsidRPr="00406FC2">
        <w:rPr>
          <w:rFonts w:ascii="Arial" w:hAnsi="Arial" w:cs="Arial"/>
          <w:sz w:val="20"/>
        </w:rPr>
        <w:t xml:space="preserve"> the device </w:t>
      </w:r>
      <w:r>
        <w:rPr>
          <w:rFonts w:ascii="Arial" w:hAnsi="Arial" w:cs="Arial"/>
          <w:sz w:val="20"/>
        </w:rPr>
        <w:t xml:space="preserve">again </w:t>
      </w:r>
      <w:r w:rsidRPr="00406FC2">
        <w:rPr>
          <w:rFonts w:ascii="Arial" w:hAnsi="Arial" w:cs="Arial"/>
          <w:sz w:val="20"/>
        </w:rPr>
        <w:t>with the option “and connect” on.</w:t>
      </w:r>
    </w:p>
    <w:p w:rsidR="00486426" w:rsidRPr="00406FC2" w:rsidRDefault="00486426" w:rsidP="00486426">
      <w:pPr>
        <w:rPr>
          <w:rFonts w:ascii="Arial" w:hAnsi="Arial" w:cs="Arial"/>
          <w:sz w:val="20"/>
        </w:rPr>
      </w:pPr>
      <w:r w:rsidRPr="00406FC2">
        <w:rPr>
          <w:noProof/>
          <w:lang w:val="en-GB" w:eastAsia="ja-JP"/>
        </w:rPr>
        <w:drawing>
          <wp:inline distT="0" distB="0" distL="0" distR="0" wp14:anchorId="4AC76056" wp14:editId="5DC7AE77">
            <wp:extent cx="3221355" cy="1350645"/>
            <wp:effectExtent l="0" t="0" r="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1459" t="52054" r="63564" b="23973"/>
                    <a:stretch>
                      <a:fillRect/>
                    </a:stretch>
                  </pic:blipFill>
                  <pic:spPr bwMode="auto">
                    <a:xfrm>
                      <a:off x="0" y="0"/>
                      <a:ext cx="3221355" cy="1350645"/>
                    </a:xfrm>
                    <a:prstGeom prst="rect">
                      <a:avLst/>
                    </a:prstGeom>
                    <a:noFill/>
                    <a:ln>
                      <a:noFill/>
                    </a:ln>
                  </pic:spPr>
                </pic:pic>
              </a:graphicData>
            </a:graphic>
          </wp:inline>
        </w:drawing>
      </w:r>
    </w:p>
    <w:p w:rsidR="00486426" w:rsidRDefault="00486426" w:rsidP="00486426">
      <w:pPr>
        <w:rPr>
          <w:noProof/>
          <w:lang w:val="en-GB" w:eastAsia="en-GB"/>
        </w:rPr>
      </w:pPr>
      <w:r>
        <w:rPr>
          <w:noProof/>
          <w:lang w:val="en-GB" w:eastAsia="en-GB"/>
        </w:rPr>
        <w:t xml:space="preserve"> </w:t>
      </w:r>
    </w:p>
    <w:p w:rsidR="00486426" w:rsidRPr="00884919" w:rsidRDefault="00486426" w:rsidP="00486426">
      <w:pPr>
        <w:rPr>
          <w:rFonts w:ascii="Arial" w:hAnsi="Arial" w:cs="Arial"/>
          <w:sz w:val="20"/>
        </w:rPr>
      </w:pPr>
      <w:r>
        <w:rPr>
          <w:noProof/>
          <w:lang w:val="en-GB" w:eastAsia="en-GB"/>
        </w:rPr>
        <w:br w:type="page"/>
      </w:r>
    </w:p>
    <w:p w:rsidR="00E834C7" w:rsidRDefault="00E834C7" w:rsidP="00C569AC">
      <w:pPr>
        <w:jc w:val="both"/>
        <w:rPr>
          <w:rFonts w:ascii="Arial" w:hAnsi="Arial" w:cs="Arial"/>
          <w:sz w:val="20"/>
          <w:szCs w:val="20"/>
          <w:lang w:val="en-GB"/>
        </w:rPr>
      </w:pPr>
    </w:p>
    <w:p w:rsidR="00331638" w:rsidRDefault="00331638" w:rsidP="00331638">
      <w:pPr>
        <w:pStyle w:val="Heading2"/>
        <w:rPr>
          <w:i w:val="0"/>
          <w:sz w:val="24"/>
          <w:szCs w:val="24"/>
          <w:lang w:val="en-GB"/>
        </w:rPr>
      </w:pPr>
      <w:bookmarkStart w:id="154" w:name="_Toc494981716"/>
      <w:bookmarkEnd w:id="144"/>
      <w:bookmarkEnd w:id="145"/>
      <w:bookmarkEnd w:id="146"/>
      <w:bookmarkEnd w:id="147"/>
      <w:bookmarkEnd w:id="148"/>
      <w:r>
        <w:rPr>
          <w:i w:val="0"/>
          <w:sz w:val="24"/>
          <w:szCs w:val="24"/>
          <w:lang w:val="en-GB"/>
        </w:rPr>
        <w:t>Measurement Takes a Long Time</w:t>
      </w:r>
      <w:bookmarkEnd w:id="154"/>
    </w:p>
    <w:p w:rsidR="00331638" w:rsidRDefault="00331638" w:rsidP="00331638">
      <w:pPr>
        <w:jc w:val="both"/>
        <w:rPr>
          <w:rFonts w:ascii="Arial" w:hAnsi="Arial" w:cs="Arial"/>
          <w:sz w:val="20"/>
          <w:szCs w:val="20"/>
          <w:lang w:val="en-GB"/>
        </w:rPr>
      </w:pPr>
      <w:r>
        <w:rPr>
          <w:rFonts w:ascii="Arial" w:hAnsi="Arial" w:cs="Arial"/>
          <w:sz w:val="20"/>
          <w:szCs w:val="20"/>
          <w:lang w:val="en-GB"/>
        </w:rPr>
        <w:t xml:space="preserve">The time taken to perform a point measurement is </w:t>
      </w:r>
      <w:r w:rsidR="00032F09">
        <w:rPr>
          <w:rFonts w:ascii="Arial" w:hAnsi="Arial" w:cs="Arial"/>
          <w:sz w:val="20"/>
          <w:szCs w:val="20"/>
          <w:lang w:val="en-GB"/>
        </w:rPr>
        <w:t>dependent</w:t>
      </w:r>
      <w:r>
        <w:rPr>
          <w:rFonts w:ascii="Arial" w:hAnsi="Arial" w:cs="Arial"/>
          <w:sz w:val="20"/>
          <w:szCs w:val="20"/>
          <w:lang w:val="en-GB"/>
        </w:rPr>
        <w:t xml:space="preserve"> on surface quality. Surfaces that are too shiny or too dull will </w:t>
      </w:r>
      <w:r w:rsidR="00032F09">
        <w:rPr>
          <w:rFonts w:ascii="Arial" w:hAnsi="Arial" w:cs="Arial"/>
          <w:sz w:val="20"/>
          <w:szCs w:val="20"/>
          <w:lang w:val="en-GB"/>
        </w:rPr>
        <w:t>affect</w:t>
      </w:r>
      <w:r>
        <w:rPr>
          <w:rFonts w:ascii="Arial" w:hAnsi="Arial" w:cs="Arial"/>
          <w:sz w:val="20"/>
          <w:szCs w:val="20"/>
          <w:lang w:val="en-GB"/>
        </w:rPr>
        <w:t xml:space="preserve"> the measurement time. On standard brickwork or masonry, RouteScan can complete up to 240 measurements per second.</w:t>
      </w:r>
    </w:p>
    <w:p w:rsidR="00331638" w:rsidRDefault="00331638" w:rsidP="00331638">
      <w:pPr>
        <w:jc w:val="both"/>
        <w:rPr>
          <w:rFonts w:ascii="Arial" w:hAnsi="Arial" w:cs="Arial"/>
          <w:sz w:val="20"/>
          <w:szCs w:val="20"/>
          <w:lang w:val="en-GB"/>
        </w:rPr>
      </w:pPr>
    </w:p>
    <w:p w:rsidR="00331638" w:rsidRPr="00331638" w:rsidRDefault="00331638" w:rsidP="00331638">
      <w:pPr>
        <w:jc w:val="both"/>
        <w:rPr>
          <w:rFonts w:ascii="Arial" w:hAnsi="Arial" w:cs="Arial"/>
          <w:sz w:val="20"/>
          <w:szCs w:val="20"/>
          <w:lang w:val="en-GB"/>
        </w:rPr>
      </w:pPr>
      <w:r>
        <w:rPr>
          <w:rFonts w:ascii="Arial" w:hAnsi="Arial" w:cs="Arial"/>
          <w:sz w:val="20"/>
          <w:szCs w:val="20"/>
          <w:lang w:val="en-GB"/>
        </w:rPr>
        <w:t xml:space="preserve">RouteScan has been benchmarked on the same calibration surface </w:t>
      </w:r>
      <w:r w:rsidR="00097B8C">
        <w:rPr>
          <w:rFonts w:ascii="Arial" w:hAnsi="Arial" w:cs="Arial"/>
          <w:sz w:val="20"/>
          <w:szCs w:val="20"/>
          <w:lang w:val="en-GB"/>
        </w:rPr>
        <w:t>as</w:t>
      </w:r>
      <w:r>
        <w:rPr>
          <w:rFonts w:ascii="Arial" w:hAnsi="Arial" w:cs="Arial"/>
          <w:sz w:val="20"/>
          <w:szCs w:val="20"/>
          <w:lang w:val="en-GB"/>
        </w:rPr>
        <w:t xml:space="preserve"> is used for calibrating the Structure Gauging Train in the </w:t>
      </w:r>
      <w:smartTag w:uri="urn:schemas-microsoft-com:office:smarttags" w:element="country-region">
        <w:smartTag w:uri="urn:schemas-microsoft-com:office:smarttags" w:element="place">
          <w:r>
            <w:rPr>
              <w:rFonts w:ascii="Arial" w:hAnsi="Arial" w:cs="Arial"/>
              <w:sz w:val="20"/>
              <w:szCs w:val="20"/>
              <w:lang w:val="en-GB"/>
            </w:rPr>
            <w:t>UK</w:t>
          </w:r>
        </w:smartTag>
      </w:smartTag>
      <w:r>
        <w:rPr>
          <w:rFonts w:ascii="Arial" w:hAnsi="Arial" w:cs="Arial"/>
          <w:sz w:val="20"/>
          <w:szCs w:val="20"/>
          <w:lang w:val="en-GB"/>
        </w:rPr>
        <w:t xml:space="preserve"> and has been proven to work reliably.</w:t>
      </w:r>
    </w:p>
    <w:p w:rsidR="00331638" w:rsidRDefault="00331638" w:rsidP="003A6158">
      <w:pPr>
        <w:jc w:val="both"/>
        <w:rPr>
          <w:rFonts w:ascii="Arial" w:hAnsi="Arial" w:cs="Arial"/>
          <w:sz w:val="20"/>
          <w:szCs w:val="20"/>
          <w:lang w:val="en-GB"/>
        </w:rPr>
      </w:pPr>
    </w:p>
    <w:p w:rsidR="00331638" w:rsidRDefault="00331638" w:rsidP="003A6158">
      <w:pPr>
        <w:jc w:val="both"/>
        <w:rPr>
          <w:rFonts w:ascii="Arial" w:hAnsi="Arial" w:cs="Arial"/>
          <w:sz w:val="20"/>
          <w:szCs w:val="20"/>
          <w:lang w:val="en-GB"/>
        </w:rPr>
      </w:pPr>
      <w:r>
        <w:rPr>
          <w:rFonts w:ascii="Arial" w:hAnsi="Arial" w:cs="Arial"/>
          <w:sz w:val="20"/>
          <w:szCs w:val="20"/>
          <w:lang w:val="en-GB"/>
        </w:rPr>
        <w:t>When using RouteScan to measure Ga</w:t>
      </w:r>
      <w:r w:rsidR="00097B8C">
        <w:rPr>
          <w:rFonts w:ascii="Arial" w:hAnsi="Arial" w:cs="Arial"/>
          <w:sz w:val="20"/>
          <w:szCs w:val="20"/>
          <w:lang w:val="en-GB"/>
        </w:rPr>
        <w:t>uge and SE in Single Point mode;</w:t>
      </w:r>
      <w:r>
        <w:rPr>
          <w:rFonts w:ascii="Arial" w:hAnsi="Arial" w:cs="Arial"/>
          <w:sz w:val="20"/>
          <w:szCs w:val="20"/>
          <w:lang w:val="en-GB"/>
        </w:rPr>
        <w:t xml:space="preserve"> ensure that the laser is pointing at a near-by surface to </w:t>
      </w:r>
      <w:r w:rsidR="00097B8C">
        <w:rPr>
          <w:rFonts w:ascii="Arial" w:hAnsi="Arial" w:cs="Arial"/>
          <w:sz w:val="20"/>
          <w:szCs w:val="20"/>
          <w:lang w:val="en-GB"/>
        </w:rPr>
        <w:t>minimise</w:t>
      </w:r>
      <w:r>
        <w:rPr>
          <w:rFonts w:ascii="Arial" w:hAnsi="Arial" w:cs="Arial"/>
          <w:sz w:val="20"/>
          <w:szCs w:val="20"/>
          <w:lang w:val="en-GB"/>
        </w:rPr>
        <w:t xml:space="preserve"> measurement time.</w:t>
      </w:r>
    </w:p>
    <w:p w:rsidR="00E834C7" w:rsidRDefault="00E834C7" w:rsidP="003A6158">
      <w:pPr>
        <w:jc w:val="both"/>
        <w:rPr>
          <w:rFonts w:ascii="Arial" w:hAnsi="Arial" w:cs="Arial"/>
          <w:sz w:val="20"/>
          <w:szCs w:val="20"/>
          <w:lang w:val="en-GB"/>
        </w:rPr>
      </w:pPr>
    </w:p>
    <w:p w:rsidR="00E834C7" w:rsidRPr="00E834C7" w:rsidRDefault="00E834C7" w:rsidP="00E834C7">
      <w:pPr>
        <w:pStyle w:val="Heading2"/>
        <w:rPr>
          <w:i w:val="0"/>
          <w:sz w:val="24"/>
          <w:szCs w:val="24"/>
          <w:lang w:val="en-GB"/>
        </w:rPr>
      </w:pPr>
      <w:bookmarkStart w:id="155" w:name="_Toc494981717"/>
      <w:r w:rsidRPr="00E834C7">
        <w:rPr>
          <w:i w:val="0"/>
          <w:sz w:val="24"/>
          <w:szCs w:val="24"/>
          <w:lang w:val="en-GB"/>
        </w:rPr>
        <w:t>Refresh radio list</w:t>
      </w:r>
      <w:bookmarkEnd w:id="155"/>
    </w:p>
    <w:p w:rsidR="00E834C7" w:rsidRPr="00507564" w:rsidRDefault="00E834C7" w:rsidP="00E834C7">
      <w:pPr>
        <w:jc w:val="both"/>
        <w:rPr>
          <w:rFonts w:ascii="Arial" w:hAnsi="Arial" w:cs="Arial"/>
          <w:sz w:val="20"/>
          <w:szCs w:val="20"/>
          <w:lang w:val="en-GB"/>
        </w:rPr>
      </w:pPr>
      <w:r w:rsidRPr="00507564">
        <w:rPr>
          <w:rFonts w:ascii="Arial" w:hAnsi="Arial" w:cs="Arial"/>
          <w:sz w:val="20"/>
          <w:szCs w:val="20"/>
          <w:lang w:val="en-GB"/>
        </w:rPr>
        <w:t xml:space="preserve">Bluetooth receivers (radio) installed have to appear </w:t>
      </w:r>
      <w:r>
        <w:rPr>
          <w:rFonts w:ascii="Arial" w:hAnsi="Arial" w:cs="Arial"/>
          <w:sz w:val="20"/>
          <w:szCs w:val="20"/>
          <w:lang w:val="en-GB"/>
        </w:rPr>
        <w:t>i</w:t>
      </w:r>
      <w:r w:rsidRPr="00507564">
        <w:rPr>
          <w:rFonts w:ascii="Arial" w:hAnsi="Arial" w:cs="Arial"/>
          <w:sz w:val="20"/>
          <w:szCs w:val="20"/>
          <w:lang w:val="en-GB"/>
        </w:rPr>
        <w:t xml:space="preserve">n the list with the value ‘true’. If </w:t>
      </w:r>
      <w:r>
        <w:rPr>
          <w:rFonts w:ascii="Arial" w:hAnsi="Arial" w:cs="Arial"/>
          <w:sz w:val="20"/>
          <w:szCs w:val="20"/>
          <w:lang w:val="en-GB"/>
        </w:rPr>
        <w:t>this value is ‘false’ you have to</w:t>
      </w:r>
      <w:r w:rsidRPr="00507564">
        <w:rPr>
          <w:rFonts w:ascii="Arial" w:hAnsi="Arial" w:cs="Arial"/>
          <w:sz w:val="20"/>
          <w:szCs w:val="20"/>
          <w:lang w:val="en-GB"/>
        </w:rPr>
        <w:t xml:space="preserve"> refresh</w:t>
      </w:r>
      <w:r>
        <w:rPr>
          <w:rFonts w:ascii="Arial" w:hAnsi="Arial" w:cs="Arial"/>
          <w:sz w:val="20"/>
          <w:szCs w:val="20"/>
          <w:lang w:val="en-GB"/>
        </w:rPr>
        <w:t xml:space="preserve"> the radio list. Click on </w:t>
      </w:r>
      <w:r w:rsidRPr="00507564">
        <w:rPr>
          <w:rFonts w:ascii="Arial" w:hAnsi="Arial" w:cs="Arial"/>
          <w:sz w:val="20"/>
          <w:szCs w:val="20"/>
          <w:lang w:val="en-GB"/>
        </w:rPr>
        <w:t>‘Refresh radio list’</w:t>
      </w:r>
      <w:r>
        <w:rPr>
          <w:rFonts w:ascii="Arial" w:hAnsi="Arial" w:cs="Arial"/>
          <w:sz w:val="20"/>
          <w:szCs w:val="20"/>
          <w:lang w:val="en-GB"/>
        </w:rPr>
        <w:t xml:space="preserve"> button, select</w:t>
      </w:r>
      <w:r w:rsidRPr="00507564">
        <w:rPr>
          <w:rFonts w:ascii="Arial" w:hAnsi="Arial" w:cs="Arial"/>
          <w:sz w:val="20"/>
          <w:szCs w:val="20"/>
          <w:lang w:val="en-GB"/>
        </w:rPr>
        <w:t xml:space="preserve"> the radio</w:t>
      </w:r>
      <w:r>
        <w:rPr>
          <w:rFonts w:ascii="Arial" w:hAnsi="Arial" w:cs="Arial"/>
          <w:sz w:val="20"/>
          <w:szCs w:val="20"/>
          <w:lang w:val="en-GB"/>
        </w:rPr>
        <w:t xml:space="preserve"> (API) and press</w:t>
      </w:r>
      <w:r w:rsidRPr="00507564">
        <w:rPr>
          <w:rFonts w:ascii="Arial" w:hAnsi="Arial" w:cs="Arial"/>
          <w:sz w:val="20"/>
          <w:szCs w:val="20"/>
          <w:lang w:val="en-GB"/>
        </w:rPr>
        <w:t xml:space="preserve"> ‘Make Connectable’</w:t>
      </w:r>
      <w:r>
        <w:rPr>
          <w:rFonts w:ascii="Arial" w:hAnsi="Arial" w:cs="Arial"/>
          <w:sz w:val="20"/>
          <w:szCs w:val="20"/>
          <w:lang w:val="en-GB"/>
        </w:rPr>
        <w:t xml:space="preserve"> </w:t>
      </w:r>
      <w:r w:rsidRPr="00507564">
        <w:rPr>
          <w:rFonts w:ascii="Arial" w:hAnsi="Arial" w:cs="Arial"/>
          <w:sz w:val="20"/>
          <w:szCs w:val="20"/>
          <w:lang w:val="en-GB"/>
        </w:rPr>
        <w:t xml:space="preserve">button. </w:t>
      </w:r>
    </w:p>
    <w:p w:rsidR="00E834C7" w:rsidRDefault="00E834C7" w:rsidP="00E834C7">
      <w:pPr>
        <w:rPr>
          <w:lang w:val="en-GB"/>
        </w:rPr>
      </w:pPr>
    </w:p>
    <w:p w:rsidR="00E834C7" w:rsidRDefault="00E834C7" w:rsidP="00E834C7">
      <w:pPr>
        <w:jc w:val="center"/>
        <w:rPr>
          <w:lang w:val="en-GB"/>
        </w:rPr>
      </w:pPr>
      <w:r>
        <w:rPr>
          <w:noProof/>
          <w:lang w:val="en-GB" w:eastAsia="ja-JP"/>
        </w:rPr>
        <w:drawing>
          <wp:inline distT="0" distB="0" distL="0" distR="0" wp14:anchorId="52A23CA3" wp14:editId="34FD0CC3">
            <wp:extent cx="3731895" cy="1871345"/>
            <wp:effectExtent l="0" t="0" r="190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31895" cy="1871345"/>
                    </a:xfrm>
                    <a:prstGeom prst="rect">
                      <a:avLst/>
                    </a:prstGeom>
                    <a:noFill/>
                    <a:ln>
                      <a:noFill/>
                    </a:ln>
                  </pic:spPr>
                </pic:pic>
              </a:graphicData>
            </a:graphic>
          </wp:inline>
        </w:drawing>
      </w:r>
    </w:p>
    <w:p w:rsidR="00E834C7" w:rsidRDefault="00E834C7" w:rsidP="00E834C7">
      <w:pPr>
        <w:rPr>
          <w:lang w:val="en-GB"/>
        </w:rPr>
      </w:pPr>
    </w:p>
    <w:p w:rsidR="00E834C7" w:rsidRPr="00853695" w:rsidRDefault="00E834C7" w:rsidP="00853695">
      <w:pPr>
        <w:pStyle w:val="Heading2"/>
        <w:rPr>
          <w:i w:val="0"/>
          <w:sz w:val="24"/>
          <w:szCs w:val="24"/>
          <w:lang w:val="en-GB"/>
        </w:rPr>
      </w:pPr>
      <w:bookmarkStart w:id="156" w:name="_Toc418174969"/>
      <w:bookmarkStart w:id="157" w:name="_Toc443398528"/>
      <w:bookmarkStart w:id="158" w:name="_Toc494981718"/>
      <w:r w:rsidRPr="00853695">
        <w:rPr>
          <w:i w:val="0"/>
          <w:sz w:val="24"/>
          <w:szCs w:val="24"/>
          <w:lang w:val="en-GB"/>
        </w:rPr>
        <w:t>Restore data</w:t>
      </w:r>
      <w:bookmarkEnd w:id="156"/>
      <w:bookmarkEnd w:id="157"/>
      <w:bookmarkEnd w:id="158"/>
    </w:p>
    <w:p w:rsidR="00E834C7" w:rsidRDefault="00E834C7" w:rsidP="00E834C7">
      <w:pPr>
        <w:jc w:val="both"/>
        <w:rPr>
          <w:rFonts w:ascii="Arial" w:hAnsi="Arial" w:cs="Arial"/>
          <w:b/>
          <w:sz w:val="20"/>
          <w:szCs w:val="20"/>
          <w:lang w:val="en-GB"/>
        </w:rPr>
      </w:pPr>
      <w:r w:rsidRPr="00D77486">
        <w:rPr>
          <w:rFonts w:ascii="Arial" w:hAnsi="Arial" w:cs="Arial"/>
          <w:b/>
          <w:sz w:val="20"/>
          <w:szCs w:val="20"/>
          <w:lang w:val="en-GB"/>
        </w:rPr>
        <w:t xml:space="preserve">The restore data process is a very sensitive one. Please </w:t>
      </w:r>
      <w:r w:rsidR="001B50AA">
        <w:rPr>
          <w:rFonts w:ascii="Arial" w:hAnsi="Arial" w:cs="Arial"/>
          <w:b/>
          <w:sz w:val="20"/>
          <w:szCs w:val="20"/>
          <w:lang w:val="en-GB"/>
        </w:rPr>
        <w:t>ensure</w:t>
      </w:r>
      <w:r w:rsidRPr="00D77486">
        <w:rPr>
          <w:rFonts w:ascii="Arial" w:hAnsi="Arial" w:cs="Arial"/>
          <w:b/>
          <w:sz w:val="20"/>
          <w:szCs w:val="20"/>
          <w:lang w:val="en-GB"/>
        </w:rPr>
        <w:t xml:space="preserve"> you understand it before do it. Don’t hesitate ask the manufacture</w:t>
      </w:r>
      <w:r w:rsidR="001B50AA">
        <w:rPr>
          <w:rFonts w:ascii="Arial" w:hAnsi="Arial" w:cs="Arial"/>
          <w:b/>
          <w:sz w:val="20"/>
          <w:szCs w:val="20"/>
          <w:lang w:val="en-GB"/>
        </w:rPr>
        <w:t>r</w:t>
      </w:r>
      <w:r w:rsidRPr="00D77486">
        <w:rPr>
          <w:rFonts w:ascii="Arial" w:hAnsi="Arial" w:cs="Arial"/>
          <w:b/>
          <w:sz w:val="20"/>
          <w:szCs w:val="20"/>
          <w:lang w:val="en-GB"/>
        </w:rPr>
        <w:t xml:space="preserve"> </w:t>
      </w:r>
      <w:r w:rsidR="001B50AA">
        <w:rPr>
          <w:rFonts w:ascii="Arial" w:hAnsi="Arial" w:cs="Arial"/>
          <w:b/>
          <w:sz w:val="20"/>
          <w:szCs w:val="20"/>
          <w:lang w:val="en-GB"/>
        </w:rPr>
        <w:t xml:space="preserve">if in </w:t>
      </w:r>
      <w:r w:rsidRPr="00D77486">
        <w:rPr>
          <w:rFonts w:ascii="Arial" w:hAnsi="Arial" w:cs="Arial"/>
          <w:b/>
          <w:sz w:val="20"/>
          <w:szCs w:val="20"/>
          <w:lang w:val="en-GB"/>
        </w:rPr>
        <w:t>any doubt.</w:t>
      </w:r>
    </w:p>
    <w:p w:rsidR="001B50AA" w:rsidRPr="00D77486" w:rsidRDefault="001B50AA" w:rsidP="00E834C7">
      <w:pPr>
        <w:jc w:val="both"/>
        <w:rPr>
          <w:rFonts w:ascii="Arial" w:hAnsi="Arial" w:cs="Arial"/>
          <w:b/>
          <w:sz w:val="20"/>
          <w:szCs w:val="20"/>
          <w:lang w:val="en-GB"/>
        </w:rPr>
      </w:pPr>
    </w:p>
    <w:p w:rsidR="00E834C7" w:rsidRDefault="00E834C7" w:rsidP="00E834C7">
      <w:pPr>
        <w:jc w:val="both"/>
        <w:rPr>
          <w:rFonts w:ascii="Arial" w:hAnsi="Arial" w:cs="Arial"/>
          <w:sz w:val="20"/>
          <w:szCs w:val="20"/>
          <w:lang w:val="en-GB"/>
        </w:rPr>
      </w:pPr>
      <w:r w:rsidRPr="00D77486">
        <w:rPr>
          <w:rFonts w:ascii="Arial" w:hAnsi="Arial" w:cs="Arial"/>
          <w:sz w:val="20"/>
          <w:szCs w:val="20"/>
          <w:lang w:val="en-GB"/>
        </w:rPr>
        <w:t>If the Routescan’s calibration file fails then the Routescan will produce incorrect results.</w:t>
      </w:r>
      <w:r>
        <w:rPr>
          <w:rFonts w:ascii="Arial" w:hAnsi="Arial" w:cs="Arial"/>
          <w:sz w:val="20"/>
          <w:szCs w:val="20"/>
          <w:lang w:val="en-GB"/>
        </w:rPr>
        <w:t xml:space="preserve"> </w:t>
      </w:r>
    </w:p>
    <w:p w:rsidR="00E834C7" w:rsidRDefault="00E834C7" w:rsidP="00E834C7">
      <w:pPr>
        <w:jc w:val="both"/>
        <w:rPr>
          <w:rFonts w:ascii="Arial" w:hAnsi="Arial" w:cs="Arial"/>
          <w:sz w:val="20"/>
          <w:szCs w:val="20"/>
          <w:lang w:val="en-GB"/>
        </w:rPr>
      </w:pPr>
      <w:r>
        <w:rPr>
          <w:rFonts w:ascii="Arial" w:hAnsi="Arial" w:cs="Arial"/>
          <w:sz w:val="20"/>
          <w:szCs w:val="20"/>
          <w:lang w:val="en-GB"/>
        </w:rPr>
        <w:lastRenderedPageBreak/>
        <w:t xml:space="preserve">Press the </w:t>
      </w:r>
      <w:r w:rsidRPr="00507564">
        <w:rPr>
          <w:rFonts w:ascii="Arial" w:hAnsi="Arial" w:cs="Arial"/>
          <w:sz w:val="20"/>
          <w:szCs w:val="20"/>
          <w:lang w:val="en-GB"/>
        </w:rPr>
        <w:t>‘Get restore data’</w:t>
      </w:r>
      <w:r>
        <w:rPr>
          <w:rFonts w:ascii="Arial" w:hAnsi="Arial" w:cs="Arial"/>
          <w:sz w:val="20"/>
          <w:szCs w:val="20"/>
          <w:lang w:val="en-GB"/>
        </w:rPr>
        <w:t xml:space="preserve"> button</w:t>
      </w:r>
      <w:r w:rsidRPr="00507564">
        <w:rPr>
          <w:rFonts w:ascii="Arial" w:hAnsi="Arial" w:cs="Arial"/>
          <w:sz w:val="20"/>
          <w:szCs w:val="20"/>
          <w:lang w:val="en-GB"/>
        </w:rPr>
        <w:t>, choose the</w:t>
      </w:r>
      <w:r>
        <w:rPr>
          <w:rFonts w:ascii="Arial" w:hAnsi="Arial" w:cs="Arial"/>
          <w:sz w:val="20"/>
          <w:szCs w:val="20"/>
          <w:lang w:val="en-GB"/>
        </w:rPr>
        <w:t xml:space="preserve"> calibration</w:t>
      </w:r>
      <w:r w:rsidRPr="00507564">
        <w:rPr>
          <w:rFonts w:ascii="Arial" w:hAnsi="Arial" w:cs="Arial"/>
          <w:sz w:val="20"/>
          <w:szCs w:val="20"/>
          <w:lang w:val="en-GB"/>
        </w:rPr>
        <w:t xml:space="preserve"> file </w:t>
      </w:r>
      <w:r>
        <w:rPr>
          <w:rFonts w:ascii="Arial" w:hAnsi="Arial" w:cs="Arial"/>
          <w:sz w:val="20"/>
          <w:szCs w:val="20"/>
          <w:lang w:val="en-GB"/>
        </w:rPr>
        <w:t xml:space="preserve">for the device </w:t>
      </w:r>
      <w:r w:rsidRPr="00507564">
        <w:rPr>
          <w:rFonts w:ascii="Arial" w:hAnsi="Arial" w:cs="Arial"/>
          <w:sz w:val="20"/>
          <w:szCs w:val="20"/>
          <w:lang w:val="en-GB"/>
        </w:rPr>
        <w:t xml:space="preserve">and </w:t>
      </w:r>
      <w:r>
        <w:rPr>
          <w:rFonts w:ascii="Arial" w:hAnsi="Arial" w:cs="Arial"/>
          <w:sz w:val="20"/>
          <w:szCs w:val="20"/>
          <w:lang w:val="en-GB"/>
        </w:rPr>
        <w:t xml:space="preserve">press </w:t>
      </w:r>
      <w:r w:rsidRPr="00507564">
        <w:rPr>
          <w:rFonts w:ascii="Arial" w:hAnsi="Arial" w:cs="Arial"/>
          <w:sz w:val="20"/>
          <w:szCs w:val="20"/>
          <w:lang w:val="en-GB"/>
        </w:rPr>
        <w:t xml:space="preserve">open. </w:t>
      </w:r>
    </w:p>
    <w:p w:rsidR="00E834C7" w:rsidRPr="00507564" w:rsidRDefault="00E834C7" w:rsidP="00E834C7">
      <w:pPr>
        <w:jc w:val="both"/>
        <w:rPr>
          <w:rFonts w:ascii="Arial" w:hAnsi="Arial" w:cs="Arial"/>
          <w:sz w:val="20"/>
          <w:szCs w:val="20"/>
          <w:lang w:val="en-GB"/>
        </w:rPr>
      </w:pPr>
      <w:r w:rsidRPr="00D309BF">
        <w:rPr>
          <w:rFonts w:ascii="Arial" w:hAnsi="Arial" w:cs="Arial"/>
          <w:sz w:val="20"/>
          <w:szCs w:val="20"/>
          <w:lang w:val="en-GB"/>
        </w:rPr>
        <w:t>C:\abtus\system\Calibration Files</w:t>
      </w:r>
    </w:p>
    <w:p w:rsidR="00E834C7" w:rsidRDefault="00E834C7" w:rsidP="00E834C7">
      <w:pPr>
        <w:jc w:val="center"/>
        <w:rPr>
          <w:noProof/>
          <w:lang w:val="en-GB" w:eastAsia="en-GB"/>
        </w:rPr>
      </w:pPr>
      <w:r w:rsidRPr="00D309BF">
        <w:rPr>
          <w:noProof/>
          <w:lang w:val="en-GB" w:eastAsia="ja-JP"/>
        </w:rPr>
        <w:drawing>
          <wp:inline distT="0" distB="0" distL="0" distR="0" wp14:anchorId="6ADF5C9E" wp14:editId="15F11A0E">
            <wp:extent cx="3881120" cy="2190115"/>
            <wp:effectExtent l="0" t="0" r="5080" b="635"/>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1120" cy="2190115"/>
                    </a:xfrm>
                    <a:prstGeom prst="rect">
                      <a:avLst/>
                    </a:prstGeom>
                    <a:noFill/>
                    <a:ln>
                      <a:noFill/>
                    </a:ln>
                  </pic:spPr>
                </pic:pic>
              </a:graphicData>
            </a:graphic>
          </wp:inline>
        </w:drawing>
      </w:r>
      <w:r w:rsidRPr="00EC49AA">
        <w:rPr>
          <w:noProof/>
          <w:lang w:val="en-GB" w:eastAsia="en-GB"/>
        </w:rPr>
        <w:t xml:space="preserve"> </w:t>
      </w:r>
    </w:p>
    <w:p w:rsidR="00E834C7" w:rsidRDefault="00E834C7" w:rsidP="00E834C7">
      <w:pPr>
        <w:jc w:val="both"/>
        <w:rPr>
          <w:rFonts w:ascii="Arial" w:hAnsi="Arial" w:cs="Arial"/>
          <w:sz w:val="20"/>
          <w:szCs w:val="20"/>
          <w:lang w:val="en-GB"/>
        </w:rPr>
      </w:pPr>
    </w:p>
    <w:p w:rsidR="00E834C7" w:rsidRDefault="00E834C7" w:rsidP="00E834C7">
      <w:pPr>
        <w:jc w:val="both"/>
        <w:rPr>
          <w:rFonts w:ascii="Arial" w:hAnsi="Arial" w:cs="Arial"/>
          <w:sz w:val="20"/>
          <w:szCs w:val="20"/>
          <w:lang w:val="en-GB"/>
        </w:rPr>
      </w:pPr>
      <w:r>
        <w:rPr>
          <w:rFonts w:ascii="Arial" w:hAnsi="Arial" w:cs="Arial"/>
          <w:sz w:val="20"/>
          <w:szCs w:val="20"/>
          <w:lang w:val="en-GB"/>
        </w:rPr>
        <w:t>N</w:t>
      </w:r>
      <w:r w:rsidRPr="00507564">
        <w:rPr>
          <w:rFonts w:ascii="Arial" w:hAnsi="Arial" w:cs="Arial"/>
          <w:sz w:val="20"/>
          <w:szCs w:val="20"/>
          <w:lang w:val="en-GB"/>
        </w:rPr>
        <w:t>ew values</w:t>
      </w:r>
      <w:r>
        <w:rPr>
          <w:rFonts w:ascii="Arial" w:hAnsi="Arial" w:cs="Arial"/>
          <w:sz w:val="20"/>
          <w:szCs w:val="20"/>
          <w:lang w:val="en-GB"/>
        </w:rPr>
        <w:t xml:space="preserve"> will now appear</w:t>
      </w:r>
      <w:r w:rsidRPr="00507564">
        <w:rPr>
          <w:rFonts w:ascii="Arial" w:hAnsi="Arial" w:cs="Arial"/>
          <w:sz w:val="20"/>
          <w:szCs w:val="20"/>
          <w:lang w:val="en-GB"/>
        </w:rPr>
        <w:t xml:space="preserve"> at the bottom of the screen</w:t>
      </w:r>
      <w:r>
        <w:rPr>
          <w:rFonts w:ascii="Arial" w:hAnsi="Arial" w:cs="Arial"/>
          <w:sz w:val="20"/>
          <w:szCs w:val="20"/>
          <w:lang w:val="en-GB"/>
        </w:rPr>
        <w:t xml:space="preserve"> and the ‘Restore calibration’ button will be shown</w:t>
      </w:r>
      <w:r w:rsidRPr="00507564">
        <w:rPr>
          <w:rFonts w:ascii="Arial" w:hAnsi="Arial" w:cs="Arial"/>
          <w:sz w:val="20"/>
          <w:szCs w:val="20"/>
          <w:lang w:val="en-GB"/>
        </w:rPr>
        <w:t xml:space="preserve">. </w:t>
      </w:r>
      <w:r>
        <w:rPr>
          <w:rFonts w:ascii="Arial" w:hAnsi="Arial" w:cs="Arial"/>
          <w:sz w:val="20"/>
          <w:szCs w:val="20"/>
          <w:lang w:val="en-GB"/>
        </w:rPr>
        <w:t>P</w:t>
      </w:r>
      <w:r w:rsidRPr="00507564">
        <w:rPr>
          <w:rFonts w:ascii="Arial" w:hAnsi="Arial" w:cs="Arial"/>
          <w:sz w:val="20"/>
          <w:szCs w:val="20"/>
          <w:lang w:val="en-GB"/>
        </w:rPr>
        <w:t>ress ‘Restore calibration’</w:t>
      </w:r>
      <w:r>
        <w:rPr>
          <w:rFonts w:ascii="Arial" w:hAnsi="Arial" w:cs="Arial"/>
          <w:sz w:val="20"/>
          <w:szCs w:val="20"/>
          <w:lang w:val="en-GB"/>
        </w:rPr>
        <w:t xml:space="preserve"> to</w:t>
      </w:r>
      <w:r w:rsidRPr="00507564">
        <w:rPr>
          <w:rFonts w:ascii="Arial" w:hAnsi="Arial" w:cs="Arial"/>
          <w:sz w:val="20"/>
          <w:szCs w:val="20"/>
          <w:lang w:val="en-GB"/>
        </w:rPr>
        <w:t xml:space="preserve"> program the gauge with those values.</w:t>
      </w:r>
    </w:p>
    <w:p w:rsidR="00E834C7" w:rsidRPr="00507564" w:rsidRDefault="00E834C7" w:rsidP="00E834C7">
      <w:pPr>
        <w:jc w:val="center"/>
        <w:rPr>
          <w:rFonts w:ascii="Arial" w:hAnsi="Arial" w:cs="Arial"/>
          <w:sz w:val="20"/>
          <w:szCs w:val="20"/>
          <w:lang w:val="en-GB"/>
        </w:rPr>
      </w:pPr>
      <w:r>
        <w:rPr>
          <w:rFonts w:ascii="Arial" w:hAnsi="Arial" w:cs="Arial"/>
          <w:noProof/>
          <w:sz w:val="20"/>
          <w:szCs w:val="20"/>
          <w:lang w:val="en-GB" w:eastAsia="ja-JP"/>
        </w:rPr>
        <w:drawing>
          <wp:inline distT="0" distB="0" distL="0" distR="0" wp14:anchorId="5D8139EA" wp14:editId="4197B401">
            <wp:extent cx="3763645" cy="1882140"/>
            <wp:effectExtent l="0" t="0" r="8255"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3645" cy="1882140"/>
                    </a:xfrm>
                    <a:prstGeom prst="rect">
                      <a:avLst/>
                    </a:prstGeom>
                    <a:noFill/>
                    <a:ln>
                      <a:noFill/>
                    </a:ln>
                  </pic:spPr>
                </pic:pic>
              </a:graphicData>
            </a:graphic>
          </wp:inline>
        </w:drawing>
      </w:r>
    </w:p>
    <w:p w:rsidR="00E834C7" w:rsidRDefault="00E834C7" w:rsidP="00E834C7">
      <w:pPr>
        <w:jc w:val="center"/>
        <w:rPr>
          <w:lang w:val="en-GB"/>
        </w:rPr>
      </w:pPr>
      <w:r w:rsidRPr="00603A32">
        <w:rPr>
          <w:noProof/>
          <w:lang w:val="en-GB" w:eastAsia="en-GB"/>
        </w:rPr>
        <w:t xml:space="preserve"> </w:t>
      </w:r>
    </w:p>
    <w:p w:rsidR="00E834C7" w:rsidRDefault="00E834C7" w:rsidP="00E834C7">
      <w:pPr>
        <w:jc w:val="right"/>
        <w:rPr>
          <w:lang w:val="en-GB"/>
        </w:rPr>
      </w:pPr>
    </w:p>
    <w:p w:rsidR="00E834C7" w:rsidRDefault="00E834C7" w:rsidP="00E834C7">
      <w:pPr>
        <w:jc w:val="right"/>
        <w:rPr>
          <w:lang w:val="en-GB"/>
        </w:rPr>
      </w:pPr>
    </w:p>
    <w:p w:rsidR="00E834C7" w:rsidRPr="00E834C7" w:rsidRDefault="00E834C7" w:rsidP="00E834C7">
      <w:pPr>
        <w:pStyle w:val="Heading2"/>
        <w:rPr>
          <w:i w:val="0"/>
          <w:sz w:val="24"/>
          <w:szCs w:val="24"/>
          <w:lang w:val="en-GB"/>
        </w:rPr>
      </w:pPr>
      <w:bookmarkStart w:id="159" w:name="_Toc418174970"/>
      <w:bookmarkStart w:id="160" w:name="_Toc443398529"/>
      <w:bookmarkStart w:id="161" w:name="_Toc494981719"/>
      <w:r w:rsidRPr="00E834C7">
        <w:rPr>
          <w:i w:val="0"/>
          <w:sz w:val="24"/>
          <w:szCs w:val="24"/>
          <w:lang w:val="en-GB"/>
        </w:rPr>
        <w:t>Restore ID</w:t>
      </w:r>
      <w:bookmarkEnd w:id="159"/>
      <w:bookmarkEnd w:id="160"/>
      <w:bookmarkEnd w:id="161"/>
    </w:p>
    <w:p w:rsidR="00E834C7" w:rsidRDefault="00E834C7" w:rsidP="00E834C7">
      <w:pPr>
        <w:jc w:val="both"/>
        <w:rPr>
          <w:rFonts w:ascii="Arial" w:hAnsi="Arial" w:cs="Arial"/>
          <w:b/>
          <w:sz w:val="20"/>
          <w:szCs w:val="20"/>
          <w:lang w:val="en-GB"/>
        </w:rPr>
      </w:pPr>
      <w:r w:rsidRPr="00D77486">
        <w:rPr>
          <w:rFonts w:ascii="Arial" w:hAnsi="Arial" w:cs="Arial"/>
          <w:b/>
          <w:sz w:val="20"/>
          <w:szCs w:val="20"/>
          <w:lang w:val="en-GB"/>
        </w:rPr>
        <w:t xml:space="preserve">The restore </w:t>
      </w:r>
      <w:r>
        <w:rPr>
          <w:rFonts w:ascii="Arial" w:hAnsi="Arial" w:cs="Arial"/>
          <w:b/>
          <w:sz w:val="20"/>
          <w:szCs w:val="20"/>
          <w:lang w:val="en-GB"/>
        </w:rPr>
        <w:t>ID</w:t>
      </w:r>
      <w:r w:rsidRPr="00D77486">
        <w:rPr>
          <w:rFonts w:ascii="Arial" w:hAnsi="Arial" w:cs="Arial"/>
          <w:b/>
          <w:sz w:val="20"/>
          <w:szCs w:val="20"/>
          <w:lang w:val="en-GB"/>
        </w:rPr>
        <w:t xml:space="preserve"> process is a very sensitive one. Please </w:t>
      </w:r>
      <w:r w:rsidR="001B50AA">
        <w:rPr>
          <w:rFonts w:ascii="Arial" w:hAnsi="Arial" w:cs="Arial"/>
          <w:b/>
          <w:sz w:val="20"/>
          <w:szCs w:val="20"/>
          <w:lang w:val="en-GB"/>
        </w:rPr>
        <w:t>ensure</w:t>
      </w:r>
      <w:r w:rsidRPr="00D77486">
        <w:rPr>
          <w:rFonts w:ascii="Arial" w:hAnsi="Arial" w:cs="Arial"/>
          <w:b/>
          <w:sz w:val="20"/>
          <w:szCs w:val="20"/>
          <w:lang w:val="en-GB"/>
        </w:rPr>
        <w:t xml:space="preserve"> you understand it before do it. </w:t>
      </w:r>
      <w:r w:rsidR="001B50AA" w:rsidRPr="00D77486">
        <w:rPr>
          <w:rFonts w:ascii="Arial" w:hAnsi="Arial" w:cs="Arial"/>
          <w:b/>
          <w:sz w:val="20"/>
          <w:szCs w:val="20"/>
          <w:lang w:val="en-GB"/>
        </w:rPr>
        <w:t>Don’t hesitate ask the manufacture</w:t>
      </w:r>
      <w:r w:rsidR="001B50AA">
        <w:rPr>
          <w:rFonts w:ascii="Arial" w:hAnsi="Arial" w:cs="Arial"/>
          <w:b/>
          <w:sz w:val="20"/>
          <w:szCs w:val="20"/>
          <w:lang w:val="en-GB"/>
        </w:rPr>
        <w:t>r</w:t>
      </w:r>
      <w:r w:rsidR="001B50AA" w:rsidRPr="00D77486">
        <w:rPr>
          <w:rFonts w:ascii="Arial" w:hAnsi="Arial" w:cs="Arial"/>
          <w:b/>
          <w:sz w:val="20"/>
          <w:szCs w:val="20"/>
          <w:lang w:val="en-GB"/>
        </w:rPr>
        <w:t xml:space="preserve"> </w:t>
      </w:r>
      <w:r w:rsidR="001B50AA">
        <w:rPr>
          <w:rFonts w:ascii="Arial" w:hAnsi="Arial" w:cs="Arial"/>
          <w:b/>
          <w:sz w:val="20"/>
          <w:szCs w:val="20"/>
          <w:lang w:val="en-GB"/>
        </w:rPr>
        <w:t xml:space="preserve">if in </w:t>
      </w:r>
      <w:r w:rsidR="001B50AA" w:rsidRPr="00D77486">
        <w:rPr>
          <w:rFonts w:ascii="Arial" w:hAnsi="Arial" w:cs="Arial"/>
          <w:b/>
          <w:sz w:val="20"/>
          <w:szCs w:val="20"/>
          <w:lang w:val="en-GB"/>
        </w:rPr>
        <w:t>any doubt.</w:t>
      </w:r>
    </w:p>
    <w:p w:rsidR="001B50AA" w:rsidRPr="00D77486" w:rsidRDefault="001B50AA" w:rsidP="00E834C7">
      <w:pPr>
        <w:jc w:val="both"/>
        <w:rPr>
          <w:rFonts w:ascii="Arial" w:hAnsi="Arial" w:cs="Arial"/>
          <w:b/>
          <w:sz w:val="20"/>
          <w:szCs w:val="20"/>
          <w:lang w:val="en-GB"/>
        </w:rPr>
      </w:pPr>
    </w:p>
    <w:p w:rsidR="00E834C7" w:rsidRDefault="00E834C7" w:rsidP="00E834C7">
      <w:pPr>
        <w:jc w:val="both"/>
        <w:rPr>
          <w:rFonts w:ascii="Arial" w:hAnsi="Arial" w:cs="Arial"/>
          <w:sz w:val="20"/>
          <w:szCs w:val="20"/>
          <w:lang w:val="en-GB"/>
        </w:rPr>
      </w:pPr>
      <w:r w:rsidRPr="00D77486">
        <w:rPr>
          <w:rFonts w:ascii="Arial" w:hAnsi="Arial" w:cs="Arial"/>
          <w:sz w:val="20"/>
          <w:szCs w:val="20"/>
          <w:lang w:val="en-GB"/>
        </w:rPr>
        <w:lastRenderedPageBreak/>
        <w:t>A device’s ID is the serial number of the gauge, and the nominal width of the gauge.  Sometimes the device appears in the device list with the incorrect ID due to a corruption in the register storing the device’s ID. The gauge’s ID can be restored.</w:t>
      </w:r>
      <w:r>
        <w:rPr>
          <w:rFonts w:ascii="Arial" w:hAnsi="Arial" w:cs="Arial"/>
          <w:sz w:val="20"/>
          <w:szCs w:val="20"/>
          <w:lang w:val="en-GB"/>
        </w:rPr>
        <w:t xml:space="preserve"> </w:t>
      </w:r>
    </w:p>
    <w:p w:rsidR="00E834C7" w:rsidRDefault="00E834C7" w:rsidP="00E834C7">
      <w:pPr>
        <w:jc w:val="both"/>
        <w:rPr>
          <w:rFonts w:ascii="Arial" w:hAnsi="Arial" w:cs="Arial"/>
          <w:sz w:val="20"/>
          <w:szCs w:val="20"/>
          <w:lang w:val="en-GB"/>
        </w:rPr>
      </w:pPr>
      <w:r w:rsidRPr="00507564">
        <w:rPr>
          <w:rFonts w:ascii="Arial" w:hAnsi="Arial" w:cs="Arial"/>
          <w:sz w:val="20"/>
          <w:szCs w:val="20"/>
          <w:lang w:val="en-GB"/>
        </w:rPr>
        <w:t xml:space="preserve"> </w:t>
      </w:r>
    </w:p>
    <w:p w:rsidR="00E834C7" w:rsidRPr="00104BA0" w:rsidRDefault="00E834C7" w:rsidP="00562ABF">
      <w:pPr>
        <w:numPr>
          <w:ilvl w:val="0"/>
          <w:numId w:val="10"/>
        </w:numPr>
        <w:jc w:val="both"/>
        <w:rPr>
          <w:rFonts w:ascii="Arial" w:hAnsi="Arial" w:cs="Arial"/>
          <w:sz w:val="20"/>
          <w:szCs w:val="20"/>
          <w:lang w:val="en-GB"/>
        </w:rPr>
      </w:pPr>
      <w:r w:rsidRPr="00104BA0">
        <w:rPr>
          <w:rFonts w:ascii="Arial" w:hAnsi="Arial" w:cs="Arial"/>
          <w:sz w:val="20"/>
          <w:szCs w:val="20"/>
          <w:lang w:val="en-GB"/>
        </w:rPr>
        <w:t>Make sure that the gauge is paired and connected to the computer/tablet.</w:t>
      </w:r>
    </w:p>
    <w:p w:rsidR="00E834C7" w:rsidRDefault="00E834C7" w:rsidP="00562ABF">
      <w:pPr>
        <w:numPr>
          <w:ilvl w:val="0"/>
          <w:numId w:val="10"/>
        </w:numPr>
        <w:jc w:val="both"/>
        <w:rPr>
          <w:rFonts w:ascii="Arial" w:hAnsi="Arial" w:cs="Arial"/>
          <w:sz w:val="20"/>
          <w:szCs w:val="20"/>
          <w:lang w:val="en-GB"/>
        </w:rPr>
      </w:pPr>
      <w:r w:rsidRPr="00507564">
        <w:rPr>
          <w:rFonts w:ascii="Arial" w:hAnsi="Arial" w:cs="Arial"/>
          <w:sz w:val="20"/>
          <w:szCs w:val="20"/>
          <w:lang w:val="en-GB"/>
        </w:rPr>
        <w:t>Put the nominal gauge in mm</w:t>
      </w:r>
      <w:r>
        <w:rPr>
          <w:rFonts w:ascii="Arial" w:hAnsi="Arial" w:cs="Arial"/>
          <w:sz w:val="20"/>
          <w:szCs w:val="20"/>
          <w:lang w:val="en-GB"/>
        </w:rPr>
        <w:t xml:space="preserve"> and </w:t>
      </w:r>
      <w:r w:rsidRPr="00507564">
        <w:rPr>
          <w:rFonts w:ascii="Arial" w:hAnsi="Arial" w:cs="Arial"/>
          <w:sz w:val="20"/>
          <w:szCs w:val="20"/>
          <w:lang w:val="en-GB"/>
        </w:rPr>
        <w:t>the gauge ID</w:t>
      </w:r>
      <w:r>
        <w:rPr>
          <w:rFonts w:ascii="Arial" w:hAnsi="Arial" w:cs="Arial"/>
          <w:sz w:val="20"/>
          <w:szCs w:val="20"/>
          <w:lang w:val="en-GB"/>
        </w:rPr>
        <w:t xml:space="preserve"> (serial number).</w:t>
      </w:r>
    </w:p>
    <w:p w:rsidR="00E834C7" w:rsidRDefault="00E834C7" w:rsidP="00562ABF">
      <w:pPr>
        <w:numPr>
          <w:ilvl w:val="0"/>
          <w:numId w:val="10"/>
        </w:numPr>
        <w:jc w:val="both"/>
        <w:rPr>
          <w:rFonts w:ascii="Arial" w:hAnsi="Arial" w:cs="Arial"/>
          <w:sz w:val="20"/>
          <w:szCs w:val="20"/>
          <w:lang w:val="en-GB"/>
        </w:rPr>
      </w:pPr>
      <w:r>
        <w:rPr>
          <w:rFonts w:ascii="Arial" w:hAnsi="Arial" w:cs="Arial"/>
          <w:sz w:val="20"/>
          <w:szCs w:val="20"/>
          <w:lang w:val="en-GB"/>
        </w:rPr>
        <w:t>Select ‘Left or only device’.</w:t>
      </w:r>
      <w:r w:rsidRPr="00507564">
        <w:rPr>
          <w:rFonts w:ascii="Arial" w:hAnsi="Arial" w:cs="Arial"/>
          <w:sz w:val="20"/>
          <w:szCs w:val="20"/>
          <w:lang w:val="en-GB"/>
        </w:rPr>
        <w:t xml:space="preserve"> </w:t>
      </w:r>
    </w:p>
    <w:p w:rsidR="00E834C7" w:rsidRDefault="00E834C7" w:rsidP="00562ABF">
      <w:pPr>
        <w:numPr>
          <w:ilvl w:val="0"/>
          <w:numId w:val="10"/>
        </w:numPr>
        <w:jc w:val="both"/>
        <w:rPr>
          <w:rFonts w:ascii="Arial" w:hAnsi="Arial" w:cs="Arial"/>
          <w:sz w:val="20"/>
          <w:szCs w:val="20"/>
          <w:lang w:val="en-GB"/>
        </w:rPr>
      </w:pPr>
      <w:r>
        <w:rPr>
          <w:rFonts w:ascii="Arial" w:hAnsi="Arial" w:cs="Arial"/>
          <w:sz w:val="20"/>
          <w:szCs w:val="20"/>
          <w:lang w:val="en-GB"/>
        </w:rPr>
        <w:t>P</w:t>
      </w:r>
      <w:r w:rsidRPr="00507564">
        <w:rPr>
          <w:rFonts w:ascii="Arial" w:hAnsi="Arial" w:cs="Arial"/>
          <w:sz w:val="20"/>
          <w:szCs w:val="20"/>
          <w:lang w:val="en-GB"/>
        </w:rPr>
        <w:t xml:space="preserve">ress </w:t>
      </w:r>
      <w:r>
        <w:rPr>
          <w:rFonts w:ascii="Arial" w:hAnsi="Arial" w:cs="Arial"/>
          <w:sz w:val="20"/>
          <w:szCs w:val="20"/>
          <w:lang w:val="en-GB"/>
        </w:rPr>
        <w:t xml:space="preserve">the </w:t>
      </w:r>
      <w:r w:rsidRPr="00507564">
        <w:rPr>
          <w:rFonts w:ascii="Arial" w:hAnsi="Arial" w:cs="Arial"/>
          <w:sz w:val="20"/>
          <w:szCs w:val="20"/>
          <w:lang w:val="en-GB"/>
        </w:rPr>
        <w:t>‘Restore ID’</w:t>
      </w:r>
      <w:r>
        <w:rPr>
          <w:rFonts w:ascii="Arial" w:hAnsi="Arial" w:cs="Arial"/>
          <w:sz w:val="20"/>
          <w:szCs w:val="20"/>
          <w:lang w:val="en-GB"/>
        </w:rPr>
        <w:t xml:space="preserve"> button.</w:t>
      </w:r>
    </w:p>
    <w:p w:rsidR="00E834C7" w:rsidRDefault="00E834C7" w:rsidP="00562ABF">
      <w:pPr>
        <w:numPr>
          <w:ilvl w:val="0"/>
          <w:numId w:val="10"/>
        </w:numPr>
        <w:jc w:val="both"/>
        <w:rPr>
          <w:rFonts w:ascii="Arial" w:hAnsi="Arial" w:cs="Arial"/>
          <w:sz w:val="20"/>
          <w:szCs w:val="20"/>
          <w:lang w:val="en-GB"/>
        </w:rPr>
      </w:pPr>
      <w:r>
        <w:rPr>
          <w:rFonts w:ascii="Arial" w:hAnsi="Arial" w:cs="Arial"/>
          <w:sz w:val="20"/>
          <w:szCs w:val="20"/>
          <w:lang w:val="en-GB"/>
        </w:rPr>
        <w:t>Press ‘Unpair selected device’ to unpair the Routescan</w:t>
      </w:r>
    </w:p>
    <w:p w:rsidR="00E834C7" w:rsidRDefault="00E834C7" w:rsidP="00562ABF">
      <w:pPr>
        <w:numPr>
          <w:ilvl w:val="0"/>
          <w:numId w:val="10"/>
        </w:numPr>
        <w:jc w:val="both"/>
        <w:rPr>
          <w:rFonts w:ascii="Arial" w:hAnsi="Arial" w:cs="Arial"/>
          <w:sz w:val="20"/>
          <w:szCs w:val="20"/>
          <w:lang w:val="en-GB"/>
        </w:rPr>
      </w:pPr>
      <w:r>
        <w:rPr>
          <w:rFonts w:ascii="Arial" w:hAnsi="Arial" w:cs="Arial"/>
          <w:sz w:val="20"/>
          <w:szCs w:val="20"/>
          <w:lang w:val="en-GB"/>
        </w:rPr>
        <w:t>Restart both the computer/tablet and the Routescan.  The Routescan will now appear with its restored ID in the list of devices found.</w:t>
      </w:r>
    </w:p>
    <w:p w:rsidR="00E834C7" w:rsidRDefault="00E834C7" w:rsidP="00E834C7">
      <w:pPr>
        <w:jc w:val="center"/>
        <w:rPr>
          <w:rFonts w:ascii="Arial" w:hAnsi="Arial" w:cs="Arial"/>
          <w:sz w:val="20"/>
          <w:szCs w:val="20"/>
          <w:lang w:val="en-GB"/>
        </w:rPr>
      </w:pPr>
      <w:r>
        <w:rPr>
          <w:rFonts w:ascii="Arial" w:hAnsi="Arial" w:cs="Arial"/>
          <w:noProof/>
          <w:sz w:val="20"/>
          <w:szCs w:val="20"/>
          <w:lang w:val="en-GB" w:eastAsia="ja-JP"/>
        </w:rPr>
        <w:drawing>
          <wp:inline distT="0" distB="0" distL="0" distR="0" wp14:anchorId="73E156B6" wp14:editId="26C887D8">
            <wp:extent cx="3572510" cy="1818005"/>
            <wp:effectExtent l="0" t="0" r="889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2510" cy="1818005"/>
                    </a:xfrm>
                    <a:prstGeom prst="rect">
                      <a:avLst/>
                    </a:prstGeom>
                    <a:noFill/>
                    <a:ln>
                      <a:noFill/>
                    </a:ln>
                  </pic:spPr>
                </pic:pic>
              </a:graphicData>
            </a:graphic>
          </wp:inline>
        </w:drawing>
      </w:r>
    </w:p>
    <w:p w:rsidR="00E834C7" w:rsidRPr="00853695" w:rsidRDefault="00E834C7" w:rsidP="00853695">
      <w:pPr>
        <w:pStyle w:val="Heading2"/>
        <w:rPr>
          <w:i w:val="0"/>
          <w:sz w:val="24"/>
          <w:szCs w:val="24"/>
          <w:lang w:val="en-GB"/>
        </w:rPr>
      </w:pPr>
      <w:bookmarkStart w:id="162" w:name="_Toc443398530"/>
      <w:bookmarkStart w:id="163" w:name="_Toc494981720"/>
      <w:r w:rsidRPr="00853695">
        <w:rPr>
          <w:i w:val="0"/>
          <w:sz w:val="24"/>
          <w:szCs w:val="24"/>
          <w:lang w:val="en-GB"/>
        </w:rPr>
        <w:t>Save Calibration DATA</w:t>
      </w:r>
      <w:bookmarkEnd w:id="162"/>
      <w:bookmarkEnd w:id="163"/>
    </w:p>
    <w:p w:rsidR="00E834C7" w:rsidRPr="00507564" w:rsidRDefault="00E834C7" w:rsidP="00E834C7">
      <w:pPr>
        <w:rPr>
          <w:rFonts w:ascii="Arial" w:hAnsi="Arial" w:cs="Arial"/>
          <w:sz w:val="20"/>
          <w:szCs w:val="20"/>
          <w:lang w:val="en-GB"/>
        </w:rPr>
      </w:pPr>
      <w:r>
        <w:rPr>
          <w:rFonts w:ascii="Arial" w:hAnsi="Arial" w:cs="Arial"/>
          <w:sz w:val="20"/>
          <w:szCs w:val="20"/>
          <w:lang w:val="en-GB"/>
        </w:rPr>
        <w:t xml:space="preserve">If you wish save the calibration data from the gauge, press ‘Save calibration’ button. It will be stored in </w:t>
      </w:r>
      <w:r w:rsidRPr="00D309BF">
        <w:rPr>
          <w:rFonts w:ascii="Arial" w:hAnsi="Arial" w:cs="Arial"/>
          <w:sz w:val="20"/>
          <w:szCs w:val="20"/>
          <w:lang w:val="en-GB"/>
        </w:rPr>
        <w:t>C:\abtus\system\Calibration Files</w:t>
      </w:r>
      <w:r>
        <w:rPr>
          <w:rFonts w:ascii="Arial" w:hAnsi="Arial" w:cs="Arial"/>
          <w:sz w:val="20"/>
          <w:szCs w:val="20"/>
          <w:lang w:val="en-GB"/>
        </w:rPr>
        <w:t xml:space="preserve"> with the current date.</w:t>
      </w:r>
    </w:p>
    <w:p w:rsidR="00E834C7" w:rsidRDefault="00E834C7" w:rsidP="00E834C7">
      <w:pPr>
        <w:rPr>
          <w:rFonts w:ascii="Arial" w:hAnsi="Arial" w:cs="Arial"/>
          <w:sz w:val="20"/>
          <w:szCs w:val="20"/>
          <w:lang w:val="en-GB"/>
        </w:rPr>
      </w:pPr>
    </w:p>
    <w:p w:rsidR="00853695" w:rsidRPr="00853695" w:rsidRDefault="000E262C" w:rsidP="00853695">
      <w:pPr>
        <w:pStyle w:val="Heading2"/>
        <w:rPr>
          <w:i w:val="0"/>
          <w:sz w:val="24"/>
          <w:szCs w:val="24"/>
          <w:lang w:val="en-GB"/>
        </w:rPr>
      </w:pPr>
      <w:bookmarkStart w:id="164" w:name="_Toc494981721"/>
      <w:r>
        <w:rPr>
          <w:i w:val="0"/>
          <w:sz w:val="24"/>
          <w:szCs w:val="24"/>
          <w:lang w:val="en-GB"/>
        </w:rPr>
        <w:t>Disconnected warning message</w:t>
      </w:r>
      <w:bookmarkEnd w:id="164"/>
    </w:p>
    <w:p w:rsidR="00E834C7" w:rsidRDefault="000E262C" w:rsidP="00E834C7">
      <w:pPr>
        <w:rPr>
          <w:rFonts w:ascii="Arial" w:hAnsi="Arial" w:cs="Arial"/>
          <w:sz w:val="20"/>
          <w:szCs w:val="20"/>
          <w:lang w:val="en-GB"/>
        </w:rPr>
      </w:pPr>
      <w:r>
        <w:rPr>
          <w:rFonts w:ascii="Arial" w:hAnsi="Arial" w:cs="Arial"/>
          <w:sz w:val="20"/>
          <w:szCs w:val="20"/>
          <w:lang w:val="en-GB"/>
        </w:rPr>
        <w:t>This message means that the control unit ha</w:t>
      </w:r>
      <w:r w:rsidR="001B50AA">
        <w:rPr>
          <w:rFonts w:ascii="Arial" w:hAnsi="Arial" w:cs="Arial"/>
          <w:sz w:val="20"/>
          <w:szCs w:val="20"/>
          <w:lang w:val="en-GB"/>
        </w:rPr>
        <w:t>s</w:t>
      </w:r>
      <w:r>
        <w:rPr>
          <w:rFonts w:ascii="Arial" w:hAnsi="Arial" w:cs="Arial"/>
          <w:sz w:val="20"/>
          <w:szCs w:val="20"/>
          <w:lang w:val="en-GB"/>
        </w:rPr>
        <w:t xml:space="preserve"> lost the Bluetooth connection with the Routescan. It can be caused by:</w:t>
      </w:r>
    </w:p>
    <w:p w:rsidR="000E262C" w:rsidRPr="00571580" w:rsidRDefault="000E262C" w:rsidP="00571580">
      <w:pPr>
        <w:pStyle w:val="ListParagraph"/>
        <w:numPr>
          <w:ilvl w:val="0"/>
          <w:numId w:val="21"/>
        </w:numPr>
        <w:rPr>
          <w:rFonts w:ascii="Arial" w:hAnsi="Arial" w:cs="Arial"/>
          <w:sz w:val="20"/>
          <w:szCs w:val="20"/>
          <w:lang w:val="en-GB"/>
        </w:rPr>
      </w:pPr>
      <w:r w:rsidRPr="00571580">
        <w:rPr>
          <w:rFonts w:ascii="Arial" w:hAnsi="Arial" w:cs="Arial"/>
          <w:sz w:val="20"/>
          <w:szCs w:val="20"/>
          <w:lang w:val="en-GB"/>
        </w:rPr>
        <w:t>Low Voltage Battery. You will see the battery led indicator blinking in red in that case or  you won’t able to switch it on again because the battery is totally discharged.</w:t>
      </w:r>
    </w:p>
    <w:p w:rsidR="00E834C7" w:rsidRPr="00CF0EAC" w:rsidRDefault="00E834C7" w:rsidP="000E262C">
      <w:pPr>
        <w:jc w:val="center"/>
        <w:rPr>
          <w:rFonts w:ascii="Arial" w:hAnsi="Arial" w:cs="Arial"/>
          <w:sz w:val="20"/>
          <w:szCs w:val="20"/>
          <w:lang w:val="en-GB"/>
        </w:rPr>
      </w:pPr>
      <w:r>
        <w:rPr>
          <w:noProof/>
          <w:lang w:val="en-GB" w:eastAsia="ja-JP"/>
        </w:rPr>
        <w:lastRenderedPageBreak/>
        <w:drawing>
          <wp:inline distT="0" distB="0" distL="0" distR="0" wp14:anchorId="76102988" wp14:editId="65162BDB">
            <wp:extent cx="1371600" cy="1371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71600" cy="1371600"/>
                    </a:xfrm>
                    <a:prstGeom prst="rect">
                      <a:avLst/>
                    </a:prstGeom>
                  </pic:spPr>
                </pic:pic>
              </a:graphicData>
            </a:graphic>
          </wp:inline>
        </w:drawing>
      </w:r>
    </w:p>
    <w:p w:rsidR="00E834C7" w:rsidRPr="00467111" w:rsidRDefault="00E834C7" w:rsidP="003A6158">
      <w:pPr>
        <w:jc w:val="both"/>
        <w:rPr>
          <w:rFonts w:ascii="Arial" w:hAnsi="Arial" w:cs="Arial"/>
          <w:sz w:val="20"/>
          <w:szCs w:val="20"/>
          <w:lang w:val="en-GB"/>
        </w:rPr>
      </w:pPr>
    </w:p>
    <w:sectPr w:rsidR="00E834C7" w:rsidRPr="00467111" w:rsidSect="008621DF">
      <w:headerReference w:type="even" r:id="rId56"/>
      <w:headerReference w:type="default" r:id="rId57"/>
      <w:footerReference w:type="even" r:id="rId58"/>
      <w:footerReference w:type="default" r:id="rId59"/>
      <w:footerReference w:type="first" r:id="rId60"/>
      <w:pgSz w:w="8392" w:h="11907" w:code="11"/>
      <w:pgMar w:top="709" w:right="567" w:bottom="567" w:left="567"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544" w:rsidRDefault="00364544">
      <w:r>
        <w:separator/>
      </w:r>
    </w:p>
  </w:endnote>
  <w:endnote w:type="continuationSeparator" w:id="0">
    <w:p w:rsidR="00364544" w:rsidRDefault="00364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9" w:rsidRDefault="00032F09" w:rsidP="00DC6878">
    <w:pPr>
      <w:pStyle w:val="Footer"/>
      <w:ind w:right="360" w:firstLine="360"/>
    </w:pPr>
    <w:r>
      <w:rPr>
        <w:noProof/>
        <w:lang w:val="en-GB" w:eastAsia="ja-JP"/>
      </w:rPr>
      <mc:AlternateContent>
        <mc:Choice Requires="wps">
          <w:drawing>
            <wp:anchor distT="0" distB="0" distL="114300" distR="114300" simplePos="0" relativeHeight="251659776" behindDoc="0" locked="0" layoutInCell="1" allowOverlap="1">
              <wp:simplePos x="0" y="0"/>
              <wp:positionH relativeFrom="column">
                <wp:posOffset>-92710</wp:posOffset>
              </wp:positionH>
              <wp:positionV relativeFrom="paragraph">
                <wp:posOffset>28575</wp:posOffset>
              </wp:positionV>
              <wp:extent cx="4800600" cy="198120"/>
              <wp:effectExtent l="635" t="0" r="0" b="190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98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F09" w:rsidRPr="006466C5" w:rsidRDefault="00032F09" w:rsidP="008621DF">
                          <w:pPr>
                            <w:pStyle w:val="Footer"/>
                            <w:tabs>
                              <w:tab w:val="clear" w:pos="4320"/>
                              <w:tab w:val="center" w:pos="5400"/>
                            </w:tabs>
                            <w:jc w:val="center"/>
                            <w:rPr>
                              <w:rFonts w:ascii="Arial" w:hAnsi="Arial" w:cs="Arial"/>
                              <w:sz w:val="16"/>
                              <w:szCs w:val="16"/>
                            </w:rPr>
                          </w:pPr>
                          <w:r w:rsidRPr="006466C5">
                            <w:rPr>
                              <w:rFonts w:ascii="Arial" w:hAnsi="Arial" w:cs="Arial"/>
                              <w:lang w:val="en-GB"/>
                            </w:rPr>
                            <w:t xml:space="preserve"> </w:t>
                          </w:r>
                          <w:r>
                            <w:rPr>
                              <w:rFonts w:ascii="Arial" w:hAnsi="Arial" w:cs="Arial"/>
                              <w:sz w:val="16"/>
                              <w:szCs w:val="16"/>
                            </w:rPr>
                            <w:t>465</w:t>
                          </w:r>
                          <w:r w:rsidRPr="006466C5">
                            <w:rPr>
                              <w:rFonts w:ascii="Arial" w:hAnsi="Arial" w:cs="Arial"/>
                              <w:sz w:val="16"/>
                              <w:szCs w:val="16"/>
                            </w:rPr>
                            <w:t>0-</w:t>
                          </w:r>
                          <w:r>
                            <w:rPr>
                              <w:rFonts w:ascii="Arial" w:hAnsi="Arial" w:cs="Arial"/>
                              <w:sz w:val="16"/>
                              <w:szCs w:val="16"/>
                            </w:rPr>
                            <w:t>60</w:t>
                          </w:r>
                          <w:r w:rsidRPr="006466C5">
                            <w:rPr>
                              <w:rFonts w:ascii="Arial" w:hAnsi="Arial" w:cs="Arial"/>
                              <w:sz w:val="16"/>
                              <w:szCs w:val="16"/>
                            </w:rPr>
                            <w:t xml:space="preserve"> Issue 0</w:t>
                          </w:r>
                          <w:r>
                            <w:rPr>
                              <w:rFonts w:ascii="Arial" w:hAnsi="Arial" w:cs="Arial"/>
                              <w:sz w:val="16"/>
                              <w:szCs w:val="16"/>
                            </w:rPr>
                            <w:t>1</w:t>
                          </w:r>
                        </w:p>
                        <w:p w:rsidR="00032F09" w:rsidRPr="006466C5" w:rsidRDefault="00032F09" w:rsidP="008621D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6" o:spid="_x0000_s1030" type="#_x0000_t202" style="position:absolute;left:0;text-align:left;margin-left:-7.3pt;margin-top:2.25pt;width:378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" fillcolor="silver" stroked="f">
              <v:textbox>
                <w:txbxContent>
                  <w:p w:rsidR="00032F09" w:rsidRPr="006466C5" w:rsidRDefault="00032F09" w:rsidP="008621DF">
                    <w:pPr>
                      <w:pStyle w:val="Footer"/>
                      <w:tabs>
                        <w:tab w:val="clear" w:pos="4320"/>
                        <w:tab w:val="center" w:pos="5400"/>
                      </w:tabs>
                      <w:jc w:val="center"/>
                      <w:rPr>
                        <w:rFonts w:ascii="Arial" w:hAnsi="Arial" w:cs="Arial"/>
                        <w:sz w:val="16"/>
                        <w:szCs w:val="16"/>
                      </w:rPr>
                    </w:pPr>
                    <w:r w:rsidRPr="006466C5">
                      <w:rPr>
                        <w:rFonts w:ascii="Arial" w:hAnsi="Arial" w:cs="Arial"/>
                        <w:lang w:val="en-GB"/>
                      </w:rPr>
                      <w:t xml:space="preserve"> </w:t>
                    </w:r>
                    <w:r>
                      <w:rPr>
                        <w:rFonts w:ascii="Arial" w:hAnsi="Arial" w:cs="Arial"/>
                        <w:sz w:val="16"/>
                        <w:szCs w:val="16"/>
                      </w:rPr>
                      <w:t>465</w:t>
                    </w:r>
                    <w:r w:rsidRPr="006466C5">
                      <w:rPr>
                        <w:rFonts w:ascii="Arial" w:hAnsi="Arial" w:cs="Arial"/>
                        <w:sz w:val="16"/>
                        <w:szCs w:val="16"/>
                      </w:rPr>
                      <w:t>0-</w:t>
                    </w:r>
                    <w:r>
                      <w:rPr>
                        <w:rFonts w:ascii="Arial" w:hAnsi="Arial" w:cs="Arial"/>
                        <w:sz w:val="16"/>
                        <w:szCs w:val="16"/>
                      </w:rPr>
                      <w:t>60</w:t>
                    </w:r>
                    <w:r w:rsidRPr="006466C5">
                      <w:rPr>
                        <w:rFonts w:ascii="Arial" w:hAnsi="Arial" w:cs="Arial"/>
                        <w:sz w:val="16"/>
                        <w:szCs w:val="16"/>
                      </w:rPr>
                      <w:t xml:space="preserve"> Issue 0</w:t>
                    </w:r>
                    <w:r>
                      <w:rPr>
                        <w:rFonts w:ascii="Arial" w:hAnsi="Arial" w:cs="Arial"/>
                        <w:sz w:val="16"/>
                        <w:szCs w:val="16"/>
                      </w:rPr>
                      <w:t>1</w:t>
                    </w:r>
                  </w:p>
                  <w:p w:rsidR="00032F09" w:rsidRPr="006466C5" w:rsidRDefault="00032F09" w:rsidP="008621DF">
                    <w:pPr>
                      <w:rPr>
                        <w:lang w:val="en-GB"/>
                      </w:rPr>
                    </w:pPr>
                  </w:p>
                </w:txbxContent>
              </v:textbox>
            </v:shape>
          </w:pict>
        </mc:Fallback>
      </mc:AlternateContent>
    </w:r>
  </w:p>
  <w:p w:rsidR="00032F09" w:rsidRDefault="00032F09" w:rsidP="00DC687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9" w:rsidRPr="00C853A6" w:rsidRDefault="00032F09" w:rsidP="006466C5">
    <w:pPr>
      <w:pStyle w:val="Footer"/>
      <w:tabs>
        <w:tab w:val="clear" w:pos="4320"/>
        <w:tab w:val="left" w:pos="5118"/>
        <w:tab w:val="center" w:pos="5400"/>
      </w:tabs>
      <w:ind w:right="360"/>
      <w:rPr>
        <w:rFonts w:ascii="Arial" w:hAnsi="Arial" w:cs="Arial"/>
      </w:rPr>
    </w:pPr>
    <w:r>
      <w:rPr>
        <w:rFonts w:ascii="Arial" w:hAnsi="Arial" w:cs="Arial"/>
        <w:noProof/>
        <w:lang w:val="en-GB" w:eastAsia="ja-JP"/>
      </w:rPr>
      <mc:AlternateContent>
        <mc:Choice Requires="wps">
          <w:drawing>
            <wp:anchor distT="0" distB="0" distL="114300" distR="114300" simplePos="0" relativeHeight="251655680" behindDoc="0" locked="0" layoutInCell="1" allowOverlap="1">
              <wp:simplePos x="0" y="0"/>
              <wp:positionH relativeFrom="column">
                <wp:posOffset>-97790</wp:posOffset>
              </wp:positionH>
              <wp:positionV relativeFrom="paragraph">
                <wp:posOffset>39370</wp:posOffset>
              </wp:positionV>
              <wp:extent cx="4800600" cy="198120"/>
              <wp:effectExtent l="0" t="4445" r="444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98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F09" w:rsidRPr="006466C5" w:rsidRDefault="00032F09" w:rsidP="006466C5">
                          <w:pPr>
                            <w:pStyle w:val="Footer"/>
                            <w:tabs>
                              <w:tab w:val="clear" w:pos="4320"/>
                              <w:tab w:val="center" w:pos="5400"/>
                            </w:tabs>
                            <w:jc w:val="center"/>
                            <w:rPr>
                              <w:rFonts w:ascii="Arial" w:hAnsi="Arial" w:cs="Arial"/>
                              <w:sz w:val="16"/>
                              <w:szCs w:val="16"/>
                            </w:rPr>
                          </w:pPr>
                          <w:r w:rsidRPr="006466C5">
                            <w:rPr>
                              <w:rFonts w:ascii="Arial" w:hAnsi="Arial" w:cs="Arial"/>
                              <w:lang w:val="en-GB"/>
                            </w:rPr>
                            <w:t xml:space="preserve"> </w:t>
                          </w:r>
                          <w:r>
                            <w:rPr>
                              <w:rFonts w:ascii="Arial" w:hAnsi="Arial" w:cs="Arial"/>
                              <w:sz w:val="16"/>
                              <w:szCs w:val="16"/>
                            </w:rPr>
                            <w:t>465</w:t>
                          </w:r>
                          <w:r w:rsidRPr="006466C5">
                            <w:rPr>
                              <w:rFonts w:ascii="Arial" w:hAnsi="Arial" w:cs="Arial"/>
                              <w:sz w:val="16"/>
                              <w:szCs w:val="16"/>
                            </w:rPr>
                            <w:t>0-</w:t>
                          </w:r>
                          <w:r>
                            <w:rPr>
                              <w:rFonts w:ascii="Arial" w:hAnsi="Arial" w:cs="Arial"/>
                              <w:sz w:val="16"/>
                              <w:szCs w:val="16"/>
                            </w:rPr>
                            <w:t>60</w:t>
                          </w:r>
                          <w:r w:rsidRPr="006466C5">
                            <w:rPr>
                              <w:rFonts w:ascii="Arial" w:hAnsi="Arial" w:cs="Arial"/>
                              <w:sz w:val="16"/>
                              <w:szCs w:val="16"/>
                            </w:rPr>
                            <w:t xml:space="preserve"> Issue 0</w:t>
                          </w:r>
                          <w:r>
                            <w:rPr>
                              <w:rFonts w:ascii="Arial" w:hAnsi="Arial" w:cs="Arial"/>
                              <w:sz w:val="16"/>
                              <w:szCs w:val="16"/>
                            </w:rPr>
                            <w:t>1</w:t>
                          </w:r>
                        </w:p>
                        <w:p w:rsidR="00032F09" w:rsidRPr="006466C5" w:rsidRDefault="00032F09">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 o:spid="_x0000_s1031" type="#_x0000_t202" style="position:absolute;margin-left:-7.7pt;margin-top:3.1pt;width:378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" fillcolor="silver" stroked="f">
              <v:textbox>
                <w:txbxContent>
                  <w:p w:rsidR="00032F09" w:rsidRPr="006466C5" w:rsidRDefault="00032F09" w:rsidP="006466C5">
                    <w:pPr>
                      <w:pStyle w:val="Footer"/>
                      <w:tabs>
                        <w:tab w:val="clear" w:pos="4320"/>
                        <w:tab w:val="center" w:pos="5400"/>
                      </w:tabs>
                      <w:jc w:val="center"/>
                      <w:rPr>
                        <w:rFonts w:ascii="Arial" w:hAnsi="Arial" w:cs="Arial"/>
                        <w:sz w:val="16"/>
                        <w:szCs w:val="16"/>
                      </w:rPr>
                    </w:pPr>
                    <w:r w:rsidRPr="006466C5">
                      <w:rPr>
                        <w:rFonts w:ascii="Arial" w:hAnsi="Arial" w:cs="Arial"/>
                        <w:lang w:val="en-GB"/>
                      </w:rPr>
                      <w:t xml:space="preserve"> </w:t>
                    </w:r>
                    <w:r>
                      <w:rPr>
                        <w:rFonts w:ascii="Arial" w:hAnsi="Arial" w:cs="Arial"/>
                        <w:sz w:val="16"/>
                        <w:szCs w:val="16"/>
                      </w:rPr>
                      <w:t>465</w:t>
                    </w:r>
                    <w:r w:rsidRPr="006466C5">
                      <w:rPr>
                        <w:rFonts w:ascii="Arial" w:hAnsi="Arial" w:cs="Arial"/>
                        <w:sz w:val="16"/>
                        <w:szCs w:val="16"/>
                      </w:rPr>
                      <w:t>0-</w:t>
                    </w:r>
                    <w:r>
                      <w:rPr>
                        <w:rFonts w:ascii="Arial" w:hAnsi="Arial" w:cs="Arial"/>
                        <w:sz w:val="16"/>
                        <w:szCs w:val="16"/>
                      </w:rPr>
                      <w:t>60</w:t>
                    </w:r>
                    <w:r w:rsidRPr="006466C5">
                      <w:rPr>
                        <w:rFonts w:ascii="Arial" w:hAnsi="Arial" w:cs="Arial"/>
                        <w:sz w:val="16"/>
                        <w:szCs w:val="16"/>
                      </w:rPr>
                      <w:t xml:space="preserve"> Issue 0</w:t>
                    </w:r>
                    <w:r>
                      <w:rPr>
                        <w:rFonts w:ascii="Arial" w:hAnsi="Arial" w:cs="Arial"/>
                        <w:sz w:val="16"/>
                        <w:szCs w:val="16"/>
                      </w:rPr>
                      <w:t>1</w:t>
                    </w:r>
                  </w:p>
                  <w:p w:rsidR="00032F09" w:rsidRPr="006466C5" w:rsidRDefault="00032F09">
                    <w:pPr>
                      <w:rPr>
                        <w:lang w:val="en-GB"/>
                      </w:rPr>
                    </w:pPr>
                  </w:p>
                </w:txbxContent>
              </v:textbox>
            </v:shape>
          </w:pict>
        </mc:Fallback>
      </mc:AlternateContent>
    </w:r>
    <w:r w:rsidRPr="00C853A6">
      <w:rPr>
        <w:rFonts w:ascii="Arial" w:hAnsi="Arial" w:cs="Arial"/>
      </w:rPr>
      <w:tab/>
    </w:r>
  </w:p>
  <w:p w:rsidR="00032F09" w:rsidRPr="008621DF" w:rsidRDefault="00032F09" w:rsidP="008621DF">
    <w:pPr>
      <w:pStyle w:val="Footer"/>
      <w:tabs>
        <w:tab w:val="clear" w:pos="4320"/>
        <w:tab w:val="left" w:pos="5118"/>
        <w:tab w:val="center" w:pos="5400"/>
      </w:tabs>
      <w:rPr>
        <w:rFonts w:ascii="Tahoma" w:hAnsi="Tahoma" w:cs="Tahoma"/>
        <w:sz w:val="20"/>
        <w:szCs w:val="20"/>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9" w:rsidRDefault="00032F09">
    <w:pPr>
      <w:pStyle w:val="Footer"/>
    </w:pPr>
    <w:r>
      <w:rPr>
        <w:noProof/>
        <w:lang w:val="en-GB" w:eastAsia="ja-JP"/>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-281940</wp:posOffset>
              </wp:positionV>
              <wp:extent cx="4800600" cy="198120"/>
              <wp:effectExtent l="0" t="0" r="1905" b="381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98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F09" w:rsidRPr="006466C5" w:rsidRDefault="00032F09" w:rsidP="00677A45">
                          <w:pPr>
                            <w:pStyle w:val="Footer"/>
                            <w:tabs>
                              <w:tab w:val="clear" w:pos="4320"/>
                              <w:tab w:val="center" w:pos="5400"/>
                            </w:tabs>
                            <w:jc w:val="center"/>
                            <w:rPr>
                              <w:rFonts w:ascii="Arial" w:hAnsi="Arial" w:cs="Arial"/>
                              <w:sz w:val="16"/>
                              <w:szCs w:val="16"/>
                            </w:rPr>
                          </w:pPr>
                          <w:r w:rsidRPr="006466C5">
                            <w:rPr>
                              <w:rFonts w:ascii="Arial" w:hAnsi="Arial" w:cs="Arial"/>
                              <w:lang w:val="en-GB"/>
                            </w:rPr>
                            <w:t xml:space="preserve"> </w:t>
                          </w:r>
                          <w:r>
                            <w:rPr>
                              <w:rFonts w:ascii="Arial" w:hAnsi="Arial" w:cs="Arial"/>
                              <w:sz w:val="16"/>
                              <w:szCs w:val="16"/>
                            </w:rPr>
                            <w:t>4650-60 Issue 01</w:t>
                          </w:r>
                        </w:p>
                        <w:p w:rsidR="00032F09" w:rsidRPr="006466C5" w:rsidRDefault="00032F09" w:rsidP="00677A45">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4" o:spid="_x0000_s1032" type="#_x0000_t202" style="position:absolute;margin-left:-9pt;margin-top:-22.2pt;width:378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" fillcolor="silver" stroked="f">
              <v:textbox>
                <w:txbxContent>
                  <w:p w:rsidR="00032F09" w:rsidRPr="006466C5" w:rsidRDefault="00032F09" w:rsidP="00677A45">
                    <w:pPr>
                      <w:pStyle w:val="Footer"/>
                      <w:tabs>
                        <w:tab w:val="clear" w:pos="4320"/>
                        <w:tab w:val="center" w:pos="5400"/>
                      </w:tabs>
                      <w:jc w:val="center"/>
                      <w:rPr>
                        <w:rFonts w:ascii="Arial" w:hAnsi="Arial" w:cs="Arial"/>
                        <w:sz w:val="16"/>
                        <w:szCs w:val="16"/>
                      </w:rPr>
                    </w:pPr>
                    <w:r w:rsidRPr="006466C5">
                      <w:rPr>
                        <w:rFonts w:ascii="Arial" w:hAnsi="Arial" w:cs="Arial"/>
                        <w:lang w:val="en-GB"/>
                      </w:rPr>
                      <w:t xml:space="preserve"> </w:t>
                    </w:r>
                    <w:r>
                      <w:rPr>
                        <w:rFonts w:ascii="Arial" w:hAnsi="Arial" w:cs="Arial"/>
                        <w:sz w:val="16"/>
                        <w:szCs w:val="16"/>
                      </w:rPr>
                      <w:t>4650-60 Issue 01</w:t>
                    </w:r>
                  </w:p>
                  <w:p w:rsidR="00032F09" w:rsidRPr="006466C5" w:rsidRDefault="00032F09" w:rsidP="00677A45">
                    <w:pPr>
                      <w:rPr>
                        <w:lang w:val="en-GB"/>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544" w:rsidRDefault="00364544">
      <w:r>
        <w:separator/>
      </w:r>
    </w:p>
  </w:footnote>
  <w:footnote w:type="continuationSeparator" w:id="0">
    <w:p w:rsidR="00364544" w:rsidRDefault="00364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9" w:rsidRDefault="00032F09">
    <w:pPr>
      <w:pStyle w:val="Header"/>
    </w:pPr>
    <w:r>
      <w:rPr>
        <w:noProof/>
        <w:lang w:val="en-GB" w:eastAsia="ja-JP"/>
      </w:rPr>
      <mc:AlternateContent>
        <mc:Choice Requires="wps">
          <w:drawing>
            <wp:anchor distT="0" distB="0" distL="114300" distR="114300" simplePos="0" relativeHeight="251658752" behindDoc="0" locked="0" layoutInCell="1" allowOverlap="1">
              <wp:simplePos x="0" y="0"/>
              <wp:positionH relativeFrom="column">
                <wp:posOffset>-76835</wp:posOffset>
              </wp:positionH>
              <wp:positionV relativeFrom="paragraph">
                <wp:posOffset>126365</wp:posOffset>
              </wp:positionV>
              <wp:extent cx="4800600" cy="198120"/>
              <wp:effectExtent l="0" t="2540" r="254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98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F09" w:rsidRPr="006466C5" w:rsidRDefault="00032F09" w:rsidP="008621DF">
                          <w:pPr>
                            <w:rPr>
                              <w:rFonts w:ascii="Arial" w:hAnsi="Arial" w:cs="Arial"/>
                              <w:sz w:val="16"/>
                              <w:szCs w:val="16"/>
                            </w:rPr>
                          </w:pPr>
                          <w:r w:rsidRPr="006466C5">
                            <w:rPr>
                              <w:rStyle w:val="PageNumber"/>
                              <w:rFonts w:ascii="Arial" w:hAnsi="Arial" w:cs="Arial"/>
                              <w:sz w:val="16"/>
                              <w:szCs w:val="16"/>
                            </w:rPr>
                            <w:fldChar w:fldCharType="begin"/>
                          </w:r>
                          <w:r w:rsidRPr="006466C5">
                            <w:rPr>
                              <w:rStyle w:val="PageNumber"/>
                              <w:rFonts w:ascii="Arial" w:hAnsi="Arial" w:cs="Arial"/>
                              <w:sz w:val="16"/>
                              <w:szCs w:val="16"/>
                            </w:rPr>
                            <w:instrText xml:space="preserve"> PAGE </w:instrText>
                          </w:r>
                          <w:r w:rsidRPr="006466C5">
                            <w:rPr>
                              <w:rStyle w:val="PageNumber"/>
                              <w:rFonts w:ascii="Arial" w:hAnsi="Arial" w:cs="Arial"/>
                              <w:sz w:val="16"/>
                              <w:szCs w:val="16"/>
                            </w:rPr>
                            <w:fldChar w:fldCharType="separate"/>
                          </w:r>
                          <w:r w:rsidR="007F5C4D">
                            <w:rPr>
                              <w:rStyle w:val="PageNumber"/>
                              <w:rFonts w:ascii="Arial" w:hAnsi="Arial" w:cs="Arial"/>
                              <w:noProof/>
                              <w:sz w:val="16"/>
                              <w:szCs w:val="16"/>
                            </w:rPr>
                            <w:t>4</w:t>
                          </w:r>
                          <w:r w:rsidRPr="006466C5">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margin-left:-6.05pt;margin-top:9.95pt;width:378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" fillcolor="silver" stroked="f">
              <v:textbox>
                <w:txbxContent>
                  <w:p w:rsidR="00032F09" w:rsidRPr="006466C5" w:rsidRDefault="00032F09" w:rsidP="008621DF">
                    <w:pPr>
                      <w:rPr>
                        <w:rFonts w:ascii="Arial" w:hAnsi="Arial" w:cs="Arial"/>
                        <w:sz w:val="16"/>
                        <w:szCs w:val="16"/>
                      </w:rPr>
                    </w:pPr>
                    <w:r w:rsidRPr="006466C5">
                      <w:rPr>
                        <w:rStyle w:val="PageNumber"/>
                        <w:rFonts w:ascii="Arial" w:hAnsi="Arial" w:cs="Arial"/>
                        <w:sz w:val="16"/>
                        <w:szCs w:val="16"/>
                      </w:rPr>
                      <w:fldChar w:fldCharType="begin"/>
                    </w:r>
                    <w:r w:rsidRPr="006466C5">
                      <w:rPr>
                        <w:rStyle w:val="PageNumber"/>
                        <w:rFonts w:ascii="Arial" w:hAnsi="Arial" w:cs="Arial"/>
                        <w:sz w:val="16"/>
                        <w:szCs w:val="16"/>
                      </w:rPr>
                      <w:instrText xml:space="preserve"> PAGE </w:instrText>
                    </w:r>
                    <w:r w:rsidRPr="006466C5">
                      <w:rPr>
                        <w:rStyle w:val="PageNumber"/>
                        <w:rFonts w:ascii="Arial" w:hAnsi="Arial" w:cs="Arial"/>
                        <w:sz w:val="16"/>
                        <w:szCs w:val="16"/>
                      </w:rPr>
                      <w:fldChar w:fldCharType="separate"/>
                    </w:r>
                    <w:r w:rsidR="007F5C4D">
                      <w:rPr>
                        <w:rStyle w:val="PageNumber"/>
                        <w:rFonts w:ascii="Arial" w:hAnsi="Arial" w:cs="Arial"/>
                        <w:noProof/>
                        <w:sz w:val="16"/>
                        <w:szCs w:val="16"/>
                      </w:rPr>
                      <w:t>4</w:t>
                    </w:r>
                    <w:r w:rsidRPr="006466C5">
                      <w:rPr>
                        <w:rStyle w:val="PageNumber"/>
                        <w:rFonts w:ascii="Arial" w:hAnsi="Arial" w:cs="Arial"/>
                        <w:sz w:val="16"/>
                        <w:szCs w:val="16"/>
                      </w:rPr>
                      <w:fldChar w:fldCharType="end"/>
                    </w:r>
                  </w:p>
                </w:txbxContent>
              </v:textbox>
            </v:shape>
          </w:pict>
        </mc:Fallback>
      </mc:AlternateContent>
    </w:r>
  </w:p>
  <w:p w:rsidR="00032F09" w:rsidRDefault="00032F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09" w:rsidRDefault="00032F09">
    <w:pPr>
      <w:pStyle w:val="Header"/>
    </w:pPr>
    <w:r>
      <w:rPr>
        <w:noProof/>
        <w:lang w:val="en-GB" w:eastAsia="ja-JP"/>
      </w:rPr>
      <mc:AlternateContent>
        <mc:Choice Requires="wps">
          <w:drawing>
            <wp:anchor distT="0" distB="0" distL="114300" distR="114300" simplePos="0" relativeHeight="251656704" behindDoc="0" locked="0" layoutInCell="1" allowOverlap="1">
              <wp:simplePos x="0" y="0"/>
              <wp:positionH relativeFrom="column">
                <wp:posOffset>-97790</wp:posOffset>
              </wp:positionH>
              <wp:positionV relativeFrom="paragraph">
                <wp:posOffset>141605</wp:posOffset>
              </wp:positionV>
              <wp:extent cx="4800600" cy="198120"/>
              <wp:effectExtent l="0" t="0" r="4445" b="31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981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F09" w:rsidRPr="006466C5" w:rsidRDefault="00032F09" w:rsidP="00D803EA">
                          <w:pPr>
                            <w:jc w:val="right"/>
                            <w:rPr>
                              <w:rFonts w:ascii="Arial" w:hAnsi="Arial" w:cs="Arial"/>
                              <w:sz w:val="16"/>
                              <w:szCs w:val="16"/>
                            </w:rPr>
                          </w:pPr>
                          <w:r w:rsidRPr="006466C5">
                            <w:rPr>
                              <w:rStyle w:val="PageNumber"/>
                              <w:rFonts w:ascii="Arial" w:hAnsi="Arial" w:cs="Arial"/>
                              <w:sz w:val="16"/>
                              <w:szCs w:val="16"/>
                            </w:rPr>
                            <w:fldChar w:fldCharType="begin"/>
                          </w:r>
                          <w:r w:rsidRPr="006466C5">
                            <w:rPr>
                              <w:rStyle w:val="PageNumber"/>
                              <w:rFonts w:ascii="Arial" w:hAnsi="Arial" w:cs="Arial"/>
                              <w:sz w:val="16"/>
                              <w:szCs w:val="16"/>
                            </w:rPr>
                            <w:instrText xml:space="preserve"> PAGE </w:instrText>
                          </w:r>
                          <w:r w:rsidRPr="006466C5">
                            <w:rPr>
                              <w:rStyle w:val="PageNumber"/>
                              <w:rFonts w:ascii="Arial" w:hAnsi="Arial" w:cs="Arial"/>
                              <w:sz w:val="16"/>
                              <w:szCs w:val="16"/>
                            </w:rPr>
                            <w:fldChar w:fldCharType="separate"/>
                          </w:r>
                          <w:r w:rsidR="007F5C4D">
                            <w:rPr>
                              <w:rStyle w:val="PageNumber"/>
                              <w:rFonts w:ascii="Arial" w:hAnsi="Arial" w:cs="Arial"/>
                              <w:noProof/>
                              <w:sz w:val="16"/>
                              <w:szCs w:val="16"/>
                            </w:rPr>
                            <w:t>5</w:t>
                          </w:r>
                          <w:r w:rsidRPr="006466C5">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margin-left:-7.7pt;margin-top:11.15pt;width:378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" fillcolor="silver" stroked="f">
              <v:textbox>
                <w:txbxContent>
                  <w:p w:rsidR="00032F09" w:rsidRPr="006466C5" w:rsidRDefault="00032F09" w:rsidP="00D803EA">
                    <w:pPr>
                      <w:jc w:val="right"/>
                      <w:rPr>
                        <w:rFonts w:ascii="Arial" w:hAnsi="Arial" w:cs="Arial"/>
                        <w:sz w:val="16"/>
                        <w:szCs w:val="16"/>
                      </w:rPr>
                    </w:pPr>
                    <w:r w:rsidRPr="006466C5">
                      <w:rPr>
                        <w:rStyle w:val="PageNumber"/>
                        <w:rFonts w:ascii="Arial" w:hAnsi="Arial" w:cs="Arial"/>
                        <w:sz w:val="16"/>
                        <w:szCs w:val="16"/>
                      </w:rPr>
                      <w:fldChar w:fldCharType="begin"/>
                    </w:r>
                    <w:r w:rsidRPr="006466C5">
                      <w:rPr>
                        <w:rStyle w:val="PageNumber"/>
                        <w:rFonts w:ascii="Arial" w:hAnsi="Arial" w:cs="Arial"/>
                        <w:sz w:val="16"/>
                        <w:szCs w:val="16"/>
                      </w:rPr>
                      <w:instrText xml:space="preserve"> PAGE </w:instrText>
                    </w:r>
                    <w:r w:rsidRPr="006466C5">
                      <w:rPr>
                        <w:rStyle w:val="PageNumber"/>
                        <w:rFonts w:ascii="Arial" w:hAnsi="Arial" w:cs="Arial"/>
                        <w:sz w:val="16"/>
                        <w:szCs w:val="16"/>
                      </w:rPr>
                      <w:fldChar w:fldCharType="separate"/>
                    </w:r>
                    <w:r w:rsidR="007F5C4D">
                      <w:rPr>
                        <w:rStyle w:val="PageNumber"/>
                        <w:rFonts w:ascii="Arial" w:hAnsi="Arial" w:cs="Arial"/>
                        <w:noProof/>
                        <w:sz w:val="16"/>
                        <w:szCs w:val="16"/>
                      </w:rPr>
                      <w:t>5</w:t>
                    </w:r>
                    <w:r w:rsidRPr="006466C5">
                      <w:rPr>
                        <w:rStyle w:val="PageNumber"/>
                        <w:rFonts w:ascii="Arial" w:hAnsi="Arial" w:cs="Arial"/>
                        <w:sz w:val="16"/>
                        <w:szCs w:val="1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3769"/>
    <w:multiLevelType w:val="hybridMultilevel"/>
    <w:tmpl w:val="C686A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239ED"/>
    <w:multiLevelType w:val="hybridMultilevel"/>
    <w:tmpl w:val="FFFA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A104E2"/>
    <w:multiLevelType w:val="hybridMultilevel"/>
    <w:tmpl w:val="EF2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DA5CAE"/>
    <w:multiLevelType w:val="hybridMultilevel"/>
    <w:tmpl w:val="6D3E4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371D08"/>
    <w:multiLevelType w:val="hybridMultilevel"/>
    <w:tmpl w:val="15B4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021387"/>
    <w:multiLevelType w:val="hybridMultilevel"/>
    <w:tmpl w:val="95206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6E0DD8"/>
    <w:multiLevelType w:val="hybridMultilevel"/>
    <w:tmpl w:val="AB2C5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F6613FD"/>
    <w:multiLevelType w:val="hybridMultilevel"/>
    <w:tmpl w:val="F55EB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E3E0678"/>
    <w:multiLevelType w:val="hybridMultilevel"/>
    <w:tmpl w:val="C8C6D370"/>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0F6867"/>
    <w:multiLevelType w:val="hybridMultilevel"/>
    <w:tmpl w:val="C686A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871535B"/>
    <w:multiLevelType w:val="hybridMultilevel"/>
    <w:tmpl w:val="43C654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CC01630"/>
    <w:multiLevelType w:val="hybridMultilevel"/>
    <w:tmpl w:val="D076C94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7FC2EEE">
      <w:start w:val="6"/>
      <w:numFmt w:val="decimal"/>
      <w:lvlText w:val="%3"/>
      <w:lvlJc w:val="left"/>
      <w:pPr>
        <w:tabs>
          <w:tab w:val="num" w:pos="2205"/>
        </w:tabs>
        <w:ind w:left="2205" w:hanging="405"/>
      </w:pPr>
      <w:rPr>
        <w:rFonts w:hint="default"/>
      </w:rPr>
    </w:lvl>
    <w:lvl w:ilvl="3" w:tplc="3B1C1800">
      <w:start w:val="6"/>
      <w:numFmt w:val="decimal"/>
      <w:lvlText w:val="%4"/>
      <w:lvlJc w:val="left"/>
      <w:pPr>
        <w:tabs>
          <w:tab w:val="num" w:pos="2970"/>
        </w:tabs>
        <w:ind w:left="2970" w:hanging="45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491C77"/>
    <w:multiLevelType w:val="hybridMultilevel"/>
    <w:tmpl w:val="94621A2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529202FC"/>
    <w:multiLevelType w:val="hybridMultilevel"/>
    <w:tmpl w:val="475AB360"/>
    <w:lvl w:ilvl="0" w:tplc="04090001">
      <w:start w:val="1"/>
      <w:numFmt w:val="bullet"/>
      <w:lvlText w:val=""/>
      <w:lvlJc w:val="left"/>
      <w:pPr>
        <w:tabs>
          <w:tab w:val="num" w:pos="771"/>
        </w:tabs>
        <w:ind w:left="771" w:hanging="360"/>
      </w:pPr>
      <w:rPr>
        <w:rFonts w:ascii="Symbol" w:hAnsi="Symbol" w:hint="default"/>
      </w:rPr>
    </w:lvl>
    <w:lvl w:ilvl="1" w:tplc="04090003" w:tentative="1">
      <w:start w:val="1"/>
      <w:numFmt w:val="bullet"/>
      <w:lvlText w:val="o"/>
      <w:lvlJc w:val="left"/>
      <w:pPr>
        <w:tabs>
          <w:tab w:val="num" w:pos="1491"/>
        </w:tabs>
        <w:ind w:left="1491" w:hanging="360"/>
      </w:pPr>
      <w:rPr>
        <w:rFonts w:ascii="Courier New" w:hAnsi="Courier New" w:cs="Courier New" w:hint="default"/>
      </w:rPr>
    </w:lvl>
    <w:lvl w:ilvl="2" w:tplc="04090005" w:tentative="1">
      <w:start w:val="1"/>
      <w:numFmt w:val="bullet"/>
      <w:lvlText w:val=""/>
      <w:lvlJc w:val="left"/>
      <w:pPr>
        <w:tabs>
          <w:tab w:val="num" w:pos="2211"/>
        </w:tabs>
        <w:ind w:left="2211" w:hanging="360"/>
      </w:pPr>
      <w:rPr>
        <w:rFonts w:ascii="Wingdings" w:hAnsi="Wingdings" w:hint="default"/>
      </w:rPr>
    </w:lvl>
    <w:lvl w:ilvl="3" w:tplc="04090001" w:tentative="1">
      <w:start w:val="1"/>
      <w:numFmt w:val="bullet"/>
      <w:lvlText w:val=""/>
      <w:lvlJc w:val="left"/>
      <w:pPr>
        <w:tabs>
          <w:tab w:val="num" w:pos="2931"/>
        </w:tabs>
        <w:ind w:left="2931" w:hanging="360"/>
      </w:pPr>
      <w:rPr>
        <w:rFonts w:ascii="Symbol" w:hAnsi="Symbol" w:hint="default"/>
      </w:rPr>
    </w:lvl>
    <w:lvl w:ilvl="4" w:tplc="04090003" w:tentative="1">
      <w:start w:val="1"/>
      <w:numFmt w:val="bullet"/>
      <w:lvlText w:val="o"/>
      <w:lvlJc w:val="left"/>
      <w:pPr>
        <w:tabs>
          <w:tab w:val="num" w:pos="3651"/>
        </w:tabs>
        <w:ind w:left="3651" w:hanging="360"/>
      </w:pPr>
      <w:rPr>
        <w:rFonts w:ascii="Courier New" w:hAnsi="Courier New" w:cs="Courier New" w:hint="default"/>
      </w:rPr>
    </w:lvl>
    <w:lvl w:ilvl="5" w:tplc="04090005" w:tentative="1">
      <w:start w:val="1"/>
      <w:numFmt w:val="bullet"/>
      <w:lvlText w:val=""/>
      <w:lvlJc w:val="left"/>
      <w:pPr>
        <w:tabs>
          <w:tab w:val="num" w:pos="4371"/>
        </w:tabs>
        <w:ind w:left="4371" w:hanging="360"/>
      </w:pPr>
      <w:rPr>
        <w:rFonts w:ascii="Wingdings" w:hAnsi="Wingdings" w:hint="default"/>
      </w:rPr>
    </w:lvl>
    <w:lvl w:ilvl="6" w:tplc="04090001" w:tentative="1">
      <w:start w:val="1"/>
      <w:numFmt w:val="bullet"/>
      <w:lvlText w:val=""/>
      <w:lvlJc w:val="left"/>
      <w:pPr>
        <w:tabs>
          <w:tab w:val="num" w:pos="5091"/>
        </w:tabs>
        <w:ind w:left="5091" w:hanging="360"/>
      </w:pPr>
      <w:rPr>
        <w:rFonts w:ascii="Symbol" w:hAnsi="Symbol" w:hint="default"/>
      </w:rPr>
    </w:lvl>
    <w:lvl w:ilvl="7" w:tplc="04090003" w:tentative="1">
      <w:start w:val="1"/>
      <w:numFmt w:val="bullet"/>
      <w:lvlText w:val="o"/>
      <w:lvlJc w:val="left"/>
      <w:pPr>
        <w:tabs>
          <w:tab w:val="num" w:pos="5811"/>
        </w:tabs>
        <w:ind w:left="5811" w:hanging="360"/>
      </w:pPr>
      <w:rPr>
        <w:rFonts w:ascii="Courier New" w:hAnsi="Courier New" w:cs="Courier New" w:hint="default"/>
      </w:rPr>
    </w:lvl>
    <w:lvl w:ilvl="8" w:tplc="04090005" w:tentative="1">
      <w:start w:val="1"/>
      <w:numFmt w:val="bullet"/>
      <w:lvlText w:val=""/>
      <w:lvlJc w:val="left"/>
      <w:pPr>
        <w:tabs>
          <w:tab w:val="num" w:pos="6531"/>
        </w:tabs>
        <w:ind w:left="6531" w:hanging="360"/>
      </w:pPr>
      <w:rPr>
        <w:rFonts w:ascii="Wingdings" w:hAnsi="Wingdings" w:hint="default"/>
      </w:rPr>
    </w:lvl>
  </w:abstractNum>
  <w:abstractNum w:abstractNumId="14">
    <w:nsid w:val="615B1DAF"/>
    <w:multiLevelType w:val="hybridMultilevel"/>
    <w:tmpl w:val="0BDE9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F9D2C13"/>
    <w:multiLevelType w:val="multilevel"/>
    <w:tmpl w:val="C1960F40"/>
    <w:lvl w:ilvl="0">
      <w:start w:val="1"/>
      <w:numFmt w:val="decimal"/>
      <w:pStyle w:val="Heading1"/>
      <w:lvlText w:val="%1.0"/>
      <w:lvlJc w:val="left"/>
      <w:pPr>
        <w:tabs>
          <w:tab w:val="num" w:pos="432"/>
        </w:tabs>
        <w:ind w:left="432" w:hanging="432"/>
      </w:pPr>
      <w:rPr>
        <w:rFonts w:ascii="Arial" w:hAnsi="Arial" w:hint="default"/>
        <w:b/>
        <w:i w:val="0"/>
        <w:sz w:val="28"/>
        <w:szCs w:val="28"/>
      </w:rPr>
    </w:lvl>
    <w:lvl w:ilvl="1">
      <w:start w:val="1"/>
      <w:numFmt w:val="decimal"/>
      <w:pStyle w:val="Heading2"/>
      <w:lvlText w:val="%1.%2"/>
      <w:lvlJc w:val="left"/>
      <w:pPr>
        <w:tabs>
          <w:tab w:val="num" w:pos="576"/>
        </w:tabs>
        <w:ind w:left="576" w:hanging="576"/>
      </w:pPr>
      <w:rPr>
        <w:rFonts w:ascii="Arial" w:hAnsi="Arial" w:hint="default"/>
        <w:b/>
        <w:i w:val="0"/>
        <w:sz w:val="20"/>
        <w:szCs w:val="2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74CB529A"/>
    <w:multiLevelType w:val="hybridMultilevel"/>
    <w:tmpl w:val="C686A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580025A"/>
    <w:multiLevelType w:val="hybridMultilevel"/>
    <w:tmpl w:val="C686A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2D2BF6"/>
    <w:multiLevelType w:val="hybridMultilevel"/>
    <w:tmpl w:val="5D7A9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AB712D"/>
    <w:multiLevelType w:val="hybridMultilevel"/>
    <w:tmpl w:val="19FAD80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F9F4C71"/>
    <w:multiLevelType w:val="hybridMultilevel"/>
    <w:tmpl w:val="A268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6"/>
  </w:num>
  <w:num w:numId="4">
    <w:abstractNumId w:val="19"/>
  </w:num>
  <w:num w:numId="5">
    <w:abstractNumId w:val="10"/>
  </w:num>
  <w:num w:numId="6">
    <w:abstractNumId w:val="18"/>
  </w:num>
  <w:num w:numId="7">
    <w:abstractNumId w:val="13"/>
  </w:num>
  <w:num w:numId="8">
    <w:abstractNumId w:val="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
  </w:num>
  <w:num w:numId="12">
    <w:abstractNumId w:val="0"/>
  </w:num>
  <w:num w:numId="13">
    <w:abstractNumId w:val="1"/>
  </w:num>
  <w:num w:numId="14">
    <w:abstractNumId w:val="16"/>
  </w:num>
  <w:num w:numId="15">
    <w:abstractNumId w:val="17"/>
  </w:num>
  <w:num w:numId="16">
    <w:abstractNumId w:val="9"/>
  </w:num>
  <w:num w:numId="17">
    <w:abstractNumId w:val="4"/>
  </w:num>
  <w:num w:numId="18">
    <w:abstractNumId w:val="5"/>
  </w:num>
  <w:num w:numId="19">
    <w:abstractNumId w:val="20"/>
  </w:num>
  <w:num w:numId="20">
    <w:abstractNumId w:val="8"/>
  </w:num>
  <w:num w:numId="2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B54"/>
    <w:rsid w:val="000026A8"/>
    <w:rsid w:val="000062B2"/>
    <w:rsid w:val="000075A6"/>
    <w:rsid w:val="000174BF"/>
    <w:rsid w:val="00032F09"/>
    <w:rsid w:val="00033DC6"/>
    <w:rsid w:val="000345DD"/>
    <w:rsid w:val="00035AA3"/>
    <w:rsid w:val="00036605"/>
    <w:rsid w:val="00047081"/>
    <w:rsid w:val="00051E7D"/>
    <w:rsid w:val="000529D1"/>
    <w:rsid w:val="0005417B"/>
    <w:rsid w:val="000544E9"/>
    <w:rsid w:val="00066AF0"/>
    <w:rsid w:val="000844FF"/>
    <w:rsid w:val="00085051"/>
    <w:rsid w:val="00094FEA"/>
    <w:rsid w:val="00097B8C"/>
    <w:rsid w:val="000A3328"/>
    <w:rsid w:val="000A3C64"/>
    <w:rsid w:val="000A74AD"/>
    <w:rsid w:val="000B2769"/>
    <w:rsid w:val="000C6993"/>
    <w:rsid w:val="000D11B0"/>
    <w:rsid w:val="000E1170"/>
    <w:rsid w:val="000E19F4"/>
    <w:rsid w:val="000E262C"/>
    <w:rsid w:val="000F02A1"/>
    <w:rsid w:val="000F0E4A"/>
    <w:rsid w:val="000F3376"/>
    <w:rsid w:val="000F34D3"/>
    <w:rsid w:val="001005D2"/>
    <w:rsid w:val="00102FED"/>
    <w:rsid w:val="00106381"/>
    <w:rsid w:val="00107D35"/>
    <w:rsid w:val="0012290D"/>
    <w:rsid w:val="00126374"/>
    <w:rsid w:val="00132A18"/>
    <w:rsid w:val="00134D02"/>
    <w:rsid w:val="00134FCC"/>
    <w:rsid w:val="00142DDE"/>
    <w:rsid w:val="0014487B"/>
    <w:rsid w:val="001503A8"/>
    <w:rsid w:val="0015369B"/>
    <w:rsid w:val="00153C1A"/>
    <w:rsid w:val="00154F6A"/>
    <w:rsid w:val="001565DE"/>
    <w:rsid w:val="00157057"/>
    <w:rsid w:val="00157F13"/>
    <w:rsid w:val="00160227"/>
    <w:rsid w:val="00160ED1"/>
    <w:rsid w:val="0016271B"/>
    <w:rsid w:val="00170701"/>
    <w:rsid w:val="001709B7"/>
    <w:rsid w:val="00170E82"/>
    <w:rsid w:val="0017227D"/>
    <w:rsid w:val="00175C15"/>
    <w:rsid w:val="00176C6C"/>
    <w:rsid w:val="001839A3"/>
    <w:rsid w:val="0018558A"/>
    <w:rsid w:val="00190E4E"/>
    <w:rsid w:val="00192F27"/>
    <w:rsid w:val="001A6041"/>
    <w:rsid w:val="001A705A"/>
    <w:rsid w:val="001B473C"/>
    <w:rsid w:val="001B4A3A"/>
    <w:rsid w:val="001B50AA"/>
    <w:rsid w:val="001B699E"/>
    <w:rsid w:val="001B7CA6"/>
    <w:rsid w:val="001C1077"/>
    <w:rsid w:val="001D67D8"/>
    <w:rsid w:val="001E4989"/>
    <w:rsid w:val="001E50B3"/>
    <w:rsid w:val="001F0D6A"/>
    <w:rsid w:val="001F4133"/>
    <w:rsid w:val="001F48AB"/>
    <w:rsid w:val="001F7011"/>
    <w:rsid w:val="00210C4E"/>
    <w:rsid w:val="00212EB5"/>
    <w:rsid w:val="00217B53"/>
    <w:rsid w:val="00217BC4"/>
    <w:rsid w:val="00223350"/>
    <w:rsid w:val="0022594B"/>
    <w:rsid w:val="00226065"/>
    <w:rsid w:val="00227067"/>
    <w:rsid w:val="00230E97"/>
    <w:rsid w:val="002426C9"/>
    <w:rsid w:val="00257A95"/>
    <w:rsid w:val="00260763"/>
    <w:rsid w:val="00263CDA"/>
    <w:rsid w:val="00271253"/>
    <w:rsid w:val="002728CC"/>
    <w:rsid w:val="00273DC5"/>
    <w:rsid w:val="00287A72"/>
    <w:rsid w:val="00291E7D"/>
    <w:rsid w:val="00293BD2"/>
    <w:rsid w:val="00294FC0"/>
    <w:rsid w:val="00296598"/>
    <w:rsid w:val="00296A0A"/>
    <w:rsid w:val="002A2E3E"/>
    <w:rsid w:val="002A7CCF"/>
    <w:rsid w:val="002B14C0"/>
    <w:rsid w:val="002B2A73"/>
    <w:rsid w:val="002C2E44"/>
    <w:rsid w:val="002C691A"/>
    <w:rsid w:val="002D1BE4"/>
    <w:rsid w:val="002D2DBD"/>
    <w:rsid w:val="002D774C"/>
    <w:rsid w:val="002E1567"/>
    <w:rsid w:val="002E47FB"/>
    <w:rsid w:val="002F6A4D"/>
    <w:rsid w:val="002F7198"/>
    <w:rsid w:val="003049BC"/>
    <w:rsid w:val="0030733F"/>
    <w:rsid w:val="00311280"/>
    <w:rsid w:val="003130F7"/>
    <w:rsid w:val="00314FFE"/>
    <w:rsid w:val="0032451E"/>
    <w:rsid w:val="0032456C"/>
    <w:rsid w:val="00327593"/>
    <w:rsid w:val="00327A40"/>
    <w:rsid w:val="00331638"/>
    <w:rsid w:val="00333150"/>
    <w:rsid w:val="0035314C"/>
    <w:rsid w:val="00356E6A"/>
    <w:rsid w:val="00357DD7"/>
    <w:rsid w:val="00360890"/>
    <w:rsid w:val="00361099"/>
    <w:rsid w:val="003631DB"/>
    <w:rsid w:val="00363FCB"/>
    <w:rsid w:val="003644A7"/>
    <w:rsid w:val="00364544"/>
    <w:rsid w:val="00366A9D"/>
    <w:rsid w:val="00370020"/>
    <w:rsid w:val="00372120"/>
    <w:rsid w:val="003732C6"/>
    <w:rsid w:val="00381F74"/>
    <w:rsid w:val="00382CA8"/>
    <w:rsid w:val="00383B86"/>
    <w:rsid w:val="00394A10"/>
    <w:rsid w:val="003A6158"/>
    <w:rsid w:val="003C3587"/>
    <w:rsid w:val="003C55E9"/>
    <w:rsid w:val="003C640F"/>
    <w:rsid w:val="003D2EC8"/>
    <w:rsid w:val="003E193E"/>
    <w:rsid w:val="003E24DB"/>
    <w:rsid w:val="003E29D2"/>
    <w:rsid w:val="003E50D1"/>
    <w:rsid w:val="003E5533"/>
    <w:rsid w:val="003F2FE1"/>
    <w:rsid w:val="003F4160"/>
    <w:rsid w:val="003F6BF4"/>
    <w:rsid w:val="003F7905"/>
    <w:rsid w:val="00405936"/>
    <w:rsid w:val="0041315E"/>
    <w:rsid w:val="00416006"/>
    <w:rsid w:val="00416B01"/>
    <w:rsid w:val="0042156D"/>
    <w:rsid w:val="00435419"/>
    <w:rsid w:val="00446318"/>
    <w:rsid w:val="00446D6C"/>
    <w:rsid w:val="00447F4B"/>
    <w:rsid w:val="00454A09"/>
    <w:rsid w:val="00455FD9"/>
    <w:rsid w:val="0046080C"/>
    <w:rsid w:val="00461E01"/>
    <w:rsid w:val="00467111"/>
    <w:rsid w:val="0047503A"/>
    <w:rsid w:val="00481F03"/>
    <w:rsid w:val="00482401"/>
    <w:rsid w:val="00484989"/>
    <w:rsid w:val="00486426"/>
    <w:rsid w:val="0049027A"/>
    <w:rsid w:val="004A43F9"/>
    <w:rsid w:val="004A62FF"/>
    <w:rsid w:val="004B63E3"/>
    <w:rsid w:val="004C5722"/>
    <w:rsid w:val="004D2B64"/>
    <w:rsid w:val="004D4266"/>
    <w:rsid w:val="004E1C3C"/>
    <w:rsid w:val="004E3134"/>
    <w:rsid w:val="004E3EC4"/>
    <w:rsid w:val="004E61DE"/>
    <w:rsid w:val="004E683C"/>
    <w:rsid w:val="004F2A9C"/>
    <w:rsid w:val="004F2C42"/>
    <w:rsid w:val="00502E1F"/>
    <w:rsid w:val="00506351"/>
    <w:rsid w:val="005130C6"/>
    <w:rsid w:val="00531F4A"/>
    <w:rsid w:val="00537467"/>
    <w:rsid w:val="0054359E"/>
    <w:rsid w:val="00546C0B"/>
    <w:rsid w:val="00562ABF"/>
    <w:rsid w:val="00564173"/>
    <w:rsid w:val="00566E8A"/>
    <w:rsid w:val="0056740F"/>
    <w:rsid w:val="00571580"/>
    <w:rsid w:val="00571E9F"/>
    <w:rsid w:val="00572C4F"/>
    <w:rsid w:val="00581D87"/>
    <w:rsid w:val="005927C8"/>
    <w:rsid w:val="005A213C"/>
    <w:rsid w:val="005A4959"/>
    <w:rsid w:val="005B21F3"/>
    <w:rsid w:val="005B32B1"/>
    <w:rsid w:val="005B4C14"/>
    <w:rsid w:val="005B5E1D"/>
    <w:rsid w:val="005C140A"/>
    <w:rsid w:val="005C2A88"/>
    <w:rsid w:val="005C4897"/>
    <w:rsid w:val="005C590D"/>
    <w:rsid w:val="005C5BB0"/>
    <w:rsid w:val="005C7337"/>
    <w:rsid w:val="005C7F64"/>
    <w:rsid w:val="005D2F7A"/>
    <w:rsid w:val="005D4049"/>
    <w:rsid w:val="005D6B52"/>
    <w:rsid w:val="005D6FF3"/>
    <w:rsid w:val="005D7913"/>
    <w:rsid w:val="005E01D8"/>
    <w:rsid w:val="005E1B0F"/>
    <w:rsid w:val="005E26F5"/>
    <w:rsid w:val="005E5AA3"/>
    <w:rsid w:val="005E6335"/>
    <w:rsid w:val="00600603"/>
    <w:rsid w:val="006036D9"/>
    <w:rsid w:val="006043EE"/>
    <w:rsid w:val="006138E5"/>
    <w:rsid w:val="006148EE"/>
    <w:rsid w:val="00614918"/>
    <w:rsid w:val="00614AD2"/>
    <w:rsid w:val="00617253"/>
    <w:rsid w:val="006317DA"/>
    <w:rsid w:val="00635AF4"/>
    <w:rsid w:val="0063700B"/>
    <w:rsid w:val="00644FE6"/>
    <w:rsid w:val="006466C5"/>
    <w:rsid w:val="00647D87"/>
    <w:rsid w:val="00652916"/>
    <w:rsid w:val="00654F34"/>
    <w:rsid w:val="00655D8D"/>
    <w:rsid w:val="00656CF2"/>
    <w:rsid w:val="0067038C"/>
    <w:rsid w:val="00671916"/>
    <w:rsid w:val="006737B9"/>
    <w:rsid w:val="00674BEC"/>
    <w:rsid w:val="00677A45"/>
    <w:rsid w:val="0068511D"/>
    <w:rsid w:val="00686A2C"/>
    <w:rsid w:val="006907FA"/>
    <w:rsid w:val="00694CE5"/>
    <w:rsid w:val="006A50B9"/>
    <w:rsid w:val="006B0ABC"/>
    <w:rsid w:val="006B0E1B"/>
    <w:rsid w:val="006B151C"/>
    <w:rsid w:val="006B1E6E"/>
    <w:rsid w:val="006C0072"/>
    <w:rsid w:val="006C0B1E"/>
    <w:rsid w:val="006D0FEE"/>
    <w:rsid w:val="006D2E55"/>
    <w:rsid w:val="006D49F6"/>
    <w:rsid w:val="006E5AAA"/>
    <w:rsid w:val="006F5469"/>
    <w:rsid w:val="00721BBA"/>
    <w:rsid w:val="00722E31"/>
    <w:rsid w:val="00723A29"/>
    <w:rsid w:val="007243D5"/>
    <w:rsid w:val="00731CEB"/>
    <w:rsid w:val="00742AFA"/>
    <w:rsid w:val="00744619"/>
    <w:rsid w:val="00757DC2"/>
    <w:rsid w:val="00772575"/>
    <w:rsid w:val="00781A09"/>
    <w:rsid w:val="007913B2"/>
    <w:rsid w:val="00792076"/>
    <w:rsid w:val="00797CF8"/>
    <w:rsid w:val="007A4DAE"/>
    <w:rsid w:val="007A6BE2"/>
    <w:rsid w:val="007B73AC"/>
    <w:rsid w:val="007C2E80"/>
    <w:rsid w:val="007D68E3"/>
    <w:rsid w:val="007D7327"/>
    <w:rsid w:val="007E0370"/>
    <w:rsid w:val="007E0FD9"/>
    <w:rsid w:val="007E2964"/>
    <w:rsid w:val="007F5C4D"/>
    <w:rsid w:val="008001B5"/>
    <w:rsid w:val="008048F0"/>
    <w:rsid w:val="00811A18"/>
    <w:rsid w:val="00813831"/>
    <w:rsid w:val="008167A3"/>
    <w:rsid w:val="008168BD"/>
    <w:rsid w:val="00825339"/>
    <w:rsid w:val="00832A91"/>
    <w:rsid w:val="00833978"/>
    <w:rsid w:val="00836501"/>
    <w:rsid w:val="00836DE2"/>
    <w:rsid w:val="00840258"/>
    <w:rsid w:val="008426E7"/>
    <w:rsid w:val="00845D6C"/>
    <w:rsid w:val="00850483"/>
    <w:rsid w:val="00850846"/>
    <w:rsid w:val="00853620"/>
    <w:rsid w:val="00853695"/>
    <w:rsid w:val="008560C4"/>
    <w:rsid w:val="00860EB6"/>
    <w:rsid w:val="008621DF"/>
    <w:rsid w:val="008643C7"/>
    <w:rsid w:val="00870A5D"/>
    <w:rsid w:val="00872AFA"/>
    <w:rsid w:val="0087740A"/>
    <w:rsid w:val="008805C3"/>
    <w:rsid w:val="00882332"/>
    <w:rsid w:val="00882ABE"/>
    <w:rsid w:val="00885C1C"/>
    <w:rsid w:val="00891A31"/>
    <w:rsid w:val="008965AB"/>
    <w:rsid w:val="00896BCF"/>
    <w:rsid w:val="008A2F7E"/>
    <w:rsid w:val="008A51A9"/>
    <w:rsid w:val="008B2076"/>
    <w:rsid w:val="008B6647"/>
    <w:rsid w:val="008B6C1B"/>
    <w:rsid w:val="008B707F"/>
    <w:rsid w:val="008B77C6"/>
    <w:rsid w:val="008C3E57"/>
    <w:rsid w:val="008C66FC"/>
    <w:rsid w:val="008D1B09"/>
    <w:rsid w:val="008E2A6F"/>
    <w:rsid w:val="008E315F"/>
    <w:rsid w:val="008E38E9"/>
    <w:rsid w:val="008E609E"/>
    <w:rsid w:val="008F0D5C"/>
    <w:rsid w:val="008F5800"/>
    <w:rsid w:val="008F6536"/>
    <w:rsid w:val="00903E66"/>
    <w:rsid w:val="0090627E"/>
    <w:rsid w:val="00912815"/>
    <w:rsid w:val="009339AA"/>
    <w:rsid w:val="00935B9C"/>
    <w:rsid w:val="0093709A"/>
    <w:rsid w:val="00937F76"/>
    <w:rsid w:val="009541C6"/>
    <w:rsid w:val="00954821"/>
    <w:rsid w:val="00955A90"/>
    <w:rsid w:val="00956301"/>
    <w:rsid w:val="00970298"/>
    <w:rsid w:val="00974362"/>
    <w:rsid w:val="0097650D"/>
    <w:rsid w:val="00976625"/>
    <w:rsid w:val="009774E8"/>
    <w:rsid w:val="00977637"/>
    <w:rsid w:val="00984C86"/>
    <w:rsid w:val="00985F09"/>
    <w:rsid w:val="009872C0"/>
    <w:rsid w:val="009919B7"/>
    <w:rsid w:val="009A0BC5"/>
    <w:rsid w:val="009A14D9"/>
    <w:rsid w:val="009A3A25"/>
    <w:rsid w:val="009B05CE"/>
    <w:rsid w:val="009B096D"/>
    <w:rsid w:val="009B218E"/>
    <w:rsid w:val="009B2DE6"/>
    <w:rsid w:val="009B6213"/>
    <w:rsid w:val="009C5FA9"/>
    <w:rsid w:val="009C7B10"/>
    <w:rsid w:val="009D07F1"/>
    <w:rsid w:val="009D3B87"/>
    <w:rsid w:val="009D5B2F"/>
    <w:rsid w:val="009F1B94"/>
    <w:rsid w:val="009F3B79"/>
    <w:rsid w:val="00A1625B"/>
    <w:rsid w:val="00A24F59"/>
    <w:rsid w:val="00A3128C"/>
    <w:rsid w:val="00A3195A"/>
    <w:rsid w:val="00A33072"/>
    <w:rsid w:val="00A40551"/>
    <w:rsid w:val="00A41BAD"/>
    <w:rsid w:val="00A47BC7"/>
    <w:rsid w:val="00A50B6C"/>
    <w:rsid w:val="00A536AA"/>
    <w:rsid w:val="00A53BF4"/>
    <w:rsid w:val="00A63B72"/>
    <w:rsid w:val="00A644EF"/>
    <w:rsid w:val="00A653E2"/>
    <w:rsid w:val="00A77A41"/>
    <w:rsid w:val="00A8045C"/>
    <w:rsid w:val="00A8272D"/>
    <w:rsid w:val="00A847D8"/>
    <w:rsid w:val="00A86207"/>
    <w:rsid w:val="00A91BF6"/>
    <w:rsid w:val="00A9560D"/>
    <w:rsid w:val="00AB699C"/>
    <w:rsid w:val="00AB7D08"/>
    <w:rsid w:val="00AC1BB9"/>
    <w:rsid w:val="00AC1CB8"/>
    <w:rsid w:val="00AC5418"/>
    <w:rsid w:val="00AC7C67"/>
    <w:rsid w:val="00AF0961"/>
    <w:rsid w:val="00B1313A"/>
    <w:rsid w:val="00B168FC"/>
    <w:rsid w:val="00B23D53"/>
    <w:rsid w:val="00B244A6"/>
    <w:rsid w:val="00B30621"/>
    <w:rsid w:val="00B31367"/>
    <w:rsid w:val="00B31C57"/>
    <w:rsid w:val="00B32792"/>
    <w:rsid w:val="00B34283"/>
    <w:rsid w:val="00B36F29"/>
    <w:rsid w:val="00B42403"/>
    <w:rsid w:val="00B4646F"/>
    <w:rsid w:val="00B525FC"/>
    <w:rsid w:val="00B57D90"/>
    <w:rsid w:val="00B62E41"/>
    <w:rsid w:val="00B6454E"/>
    <w:rsid w:val="00B72E98"/>
    <w:rsid w:val="00B95054"/>
    <w:rsid w:val="00B952DA"/>
    <w:rsid w:val="00BA349F"/>
    <w:rsid w:val="00BA7DAB"/>
    <w:rsid w:val="00BA7FD8"/>
    <w:rsid w:val="00BB10F6"/>
    <w:rsid w:val="00BB112A"/>
    <w:rsid w:val="00BB3C7C"/>
    <w:rsid w:val="00BB5751"/>
    <w:rsid w:val="00BC0EDC"/>
    <w:rsid w:val="00BC2084"/>
    <w:rsid w:val="00BC2630"/>
    <w:rsid w:val="00BC340A"/>
    <w:rsid w:val="00BC5856"/>
    <w:rsid w:val="00BD0A7E"/>
    <w:rsid w:val="00BD14CF"/>
    <w:rsid w:val="00BE6999"/>
    <w:rsid w:val="00BF39F3"/>
    <w:rsid w:val="00C00846"/>
    <w:rsid w:val="00C4026D"/>
    <w:rsid w:val="00C544D3"/>
    <w:rsid w:val="00C55339"/>
    <w:rsid w:val="00C569AC"/>
    <w:rsid w:val="00C66E8D"/>
    <w:rsid w:val="00C7407F"/>
    <w:rsid w:val="00C74895"/>
    <w:rsid w:val="00C77B55"/>
    <w:rsid w:val="00C80E33"/>
    <w:rsid w:val="00C81019"/>
    <w:rsid w:val="00C83CFF"/>
    <w:rsid w:val="00C853A6"/>
    <w:rsid w:val="00C875EE"/>
    <w:rsid w:val="00C9220E"/>
    <w:rsid w:val="00CA3AF0"/>
    <w:rsid w:val="00CB15A9"/>
    <w:rsid w:val="00CB3737"/>
    <w:rsid w:val="00CB53E5"/>
    <w:rsid w:val="00CB6B54"/>
    <w:rsid w:val="00CD056A"/>
    <w:rsid w:val="00CD6D4C"/>
    <w:rsid w:val="00CD7E78"/>
    <w:rsid w:val="00CE1904"/>
    <w:rsid w:val="00CE2AB2"/>
    <w:rsid w:val="00CE5843"/>
    <w:rsid w:val="00CF07B0"/>
    <w:rsid w:val="00CF0D27"/>
    <w:rsid w:val="00D01E44"/>
    <w:rsid w:val="00D02B06"/>
    <w:rsid w:val="00D06514"/>
    <w:rsid w:val="00D06F78"/>
    <w:rsid w:val="00D11B0F"/>
    <w:rsid w:val="00D12542"/>
    <w:rsid w:val="00D13B43"/>
    <w:rsid w:val="00D2131A"/>
    <w:rsid w:val="00D22B55"/>
    <w:rsid w:val="00D23CDC"/>
    <w:rsid w:val="00D2435B"/>
    <w:rsid w:val="00D25D7C"/>
    <w:rsid w:val="00D33985"/>
    <w:rsid w:val="00D36653"/>
    <w:rsid w:val="00D40EA7"/>
    <w:rsid w:val="00D7082C"/>
    <w:rsid w:val="00D7475D"/>
    <w:rsid w:val="00D74BBA"/>
    <w:rsid w:val="00D75FB0"/>
    <w:rsid w:val="00D77912"/>
    <w:rsid w:val="00D803EA"/>
    <w:rsid w:val="00D911F7"/>
    <w:rsid w:val="00D94481"/>
    <w:rsid w:val="00D96ED0"/>
    <w:rsid w:val="00DA0B1C"/>
    <w:rsid w:val="00DB50B4"/>
    <w:rsid w:val="00DB62B6"/>
    <w:rsid w:val="00DB7320"/>
    <w:rsid w:val="00DC0F20"/>
    <w:rsid w:val="00DC6878"/>
    <w:rsid w:val="00DE42F1"/>
    <w:rsid w:val="00DE4390"/>
    <w:rsid w:val="00DF0D43"/>
    <w:rsid w:val="00DF2556"/>
    <w:rsid w:val="00DF3E61"/>
    <w:rsid w:val="00DF798E"/>
    <w:rsid w:val="00E00A67"/>
    <w:rsid w:val="00E057FD"/>
    <w:rsid w:val="00E14942"/>
    <w:rsid w:val="00E1526C"/>
    <w:rsid w:val="00E20587"/>
    <w:rsid w:val="00E223CD"/>
    <w:rsid w:val="00E22EB4"/>
    <w:rsid w:val="00E3718F"/>
    <w:rsid w:val="00E40D2B"/>
    <w:rsid w:val="00E4177A"/>
    <w:rsid w:val="00E41FA4"/>
    <w:rsid w:val="00E44EB0"/>
    <w:rsid w:val="00E546D8"/>
    <w:rsid w:val="00E61F77"/>
    <w:rsid w:val="00E65D33"/>
    <w:rsid w:val="00E66026"/>
    <w:rsid w:val="00E74A27"/>
    <w:rsid w:val="00E77C87"/>
    <w:rsid w:val="00E834C7"/>
    <w:rsid w:val="00E848E7"/>
    <w:rsid w:val="00E9189C"/>
    <w:rsid w:val="00E91B95"/>
    <w:rsid w:val="00EA22C5"/>
    <w:rsid w:val="00EA7920"/>
    <w:rsid w:val="00EA7D66"/>
    <w:rsid w:val="00EB5D18"/>
    <w:rsid w:val="00EC40D5"/>
    <w:rsid w:val="00ED085C"/>
    <w:rsid w:val="00ED4EC0"/>
    <w:rsid w:val="00EE1BED"/>
    <w:rsid w:val="00EE2B94"/>
    <w:rsid w:val="00EE38FE"/>
    <w:rsid w:val="00EE7D9C"/>
    <w:rsid w:val="00EF0897"/>
    <w:rsid w:val="00EF1936"/>
    <w:rsid w:val="00EF77CC"/>
    <w:rsid w:val="00F017E2"/>
    <w:rsid w:val="00F02A7A"/>
    <w:rsid w:val="00F03400"/>
    <w:rsid w:val="00F0553C"/>
    <w:rsid w:val="00F079A8"/>
    <w:rsid w:val="00F15711"/>
    <w:rsid w:val="00F224F2"/>
    <w:rsid w:val="00F27B35"/>
    <w:rsid w:val="00F30B83"/>
    <w:rsid w:val="00F4219D"/>
    <w:rsid w:val="00F44078"/>
    <w:rsid w:val="00F52343"/>
    <w:rsid w:val="00F5418B"/>
    <w:rsid w:val="00F552FF"/>
    <w:rsid w:val="00F74F80"/>
    <w:rsid w:val="00F76551"/>
    <w:rsid w:val="00F768A5"/>
    <w:rsid w:val="00F8143D"/>
    <w:rsid w:val="00F826C7"/>
    <w:rsid w:val="00F831CB"/>
    <w:rsid w:val="00F838A9"/>
    <w:rsid w:val="00F84DE5"/>
    <w:rsid w:val="00F87C6B"/>
    <w:rsid w:val="00F921A9"/>
    <w:rsid w:val="00FA00EC"/>
    <w:rsid w:val="00FB4620"/>
    <w:rsid w:val="00FC0D83"/>
    <w:rsid w:val="00FC712C"/>
    <w:rsid w:val="00FC7C88"/>
    <w:rsid w:val="00FD2764"/>
    <w:rsid w:val="00FD360A"/>
    <w:rsid w:val="00FE2192"/>
    <w:rsid w:val="00FE4A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BC5856"/>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C5856"/>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DF2556"/>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DF2556"/>
    <w:pPr>
      <w:keepNext/>
      <w:numPr>
        <w:ilvl w:val="3"/>
        <w:numId w:val="2"/>
      </w:numPr>
      <w:spacing w:before="240" w:after="60"/>
      <w:outlineLvl w:val="3"/>
    </w:pPr>
    <w:rPr>
      <w:b/>
      <w:bCs/>
      <w:sz w:val="28"/>
      <w:szCs w:val="28"/>
    </w:rPr>
  </w:style>
  <w:style w:type="paragraph" w:styleId="Heading5">
    <w:name w:val="heading 5"/>
    <w:basedOn w:val="Normal"/>
    <w:next w:val="Normal"/>
    <w:qFormat/>
    <w:rsid w:val="00DF2556"/>
    <w:pPr>
      <w:numPr>
        <w:ilvl w:val="4"/>
        <w:numId w:val="2"/>
      </w:numPr>
      <w:spacing w:before="240" w:after="60"/>
      <w:outlineLvl w:val="4"/>
    </w:pPr>
    <w:rPr>
      <w:b/>
      <w:bCs/>
      <w:i/>
      <w:iCs/>
      <w:sz w:val="26"/>
      <w:szCs w:val="26"/>
    </w:rPr>
  </w:style>
  <w:style w:type="paragraph" w:styleId="Heading6">
    <w:name w:val="heading 6"/>
    <w:basedOn w:val="Normal"/>
    <w:next w:val="Normal"/>
    <w:qFormat/>
    <w:rsid w:val="00DF2556"/>
    <w:pPr>
      <w:numPr>
        <w:ilvl w:val="5"/>
        <w:numId w:val="2"/>
      </w:numPr>
      <w:spacing w:before="240" w:after="60"/>
      <w:outlineLvl w:val="5"/>
    </w:pPr>
    <w:rPr>
      <w:b/>
      <w:bCs/>
      <w:sz w:val="22"/>
      <w:szCs w:val="22"/>
    </w:rPr>
  </w:style>
  <w:style w:type="paragraph" w:styleId="Heading7">
    <w:name w:val="heading 7"/>
    <w:basedOn w:val="Normal"/>
    <w:next w:val="Normal"/>
    <w:qFormat/>
    <w:rsid w:val="00DF2556"/>
    <w:pPr>
      <w:numPr>
        <w:ilvl w:val="6"/>
        <w:numId w:val="2"/>
      </w:numPr>
      <w:spacing w:before="240" w:after="60"/>
      <w:outlineLvl w:val="6"/>
    </w:pPr>
  </w:style>
  <w:style w:type="paragraph" w:styleId="Heading8">
    <w:name w:val="heading 8"/>
    <w:basedOn w:val="Normal"/>
    <w:next w:val="Normal"/>
    <w:qFormat/>
    <w:rsid w:val="00DF2556"/>
    <w:pPr>
      <w:numPr>
        <w:ilvl w:val="7"/>
        <w:numId w:val="2"/>
      </w:numPr>
      <w:spacing w:before="240" w:after="60"/>
      <w:outlineLvl w:val="7"/>
    </w:pPr>
    <w:rPr>
      <w:i/>
      <w:iCs/>
    </w:rPr>
  </w:style>
  <w:style w:type="paragraph" w:styleId="Heading9">
    <w:name w:val="heading 9"/>
    <w:basedOn w:val="Normal"/>
    <w:next w:val="Normal"/>
    <w:qFormat/>
    <w:rsid w:val="00DF2556"/>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B6B54"/>
    <w:pPr>
      <w:tabs>
        <w:tab w:val="center" w:pos="4320"/>
        <w:tab w:val="right" w:pos="8640"/>
      </w:tabs>
    </w:pPr>
  </w:style>
  <w:style w:type="character" w:styleId="PageNumber">
    <w:name w:val="page number"/>
    <w:basedOn w:val="DefaultParagraphFont"/>
    <w:rsid w:val="00CB6B54"/>
  </w:style>
  <w:style w:type="paragraph" w:styleId="Header">
    <w:name w:val="header"/>
    <w:basedOn w:val="Normal"/>
    <w:rsid w:val="00CB6B54"/>
    <w:pPr>
      <w:tabs>
        <w:tab w:val="center" w:pos="4320"/>
        <w:tab w:val="right" w:pos="8640"/>
      </w:tabs>
    </w:pPr>
  </w:style>
  <w:style w:type="paragraph" w:styleId="TOC1">
    <w:name w:val="toc 1"/>
    <w:basedOn w:val="Normal"/>
    <w:next w:val="Normal"/>
    <w:autoRedefine/>
    <w:uiPriority w:val="39"/>
    <w:rsid w:val="00BA7DAB"/>
    <w:pPr>
      <w:pBdr>
        <w:bottom w:val="single" w:sz="4" w:space="1" w:color="auto"/>
      </w:pBdr>
      <w:tabs>
        <w:tab w:val="left" w:pos="709"/>
        <w:tab w:val="right" w:pos="7248"/>
      </w:tabs>
      <w:spacing w:before="240" w:after="240"/>
    </w:pPr>
    <w:rPr>
      <w:rFonts w:ascii="Arial" w:hAnsi="Arial"/>
      <w:b/>
      <w:bCs/>
      <w:sz w:val="20"/>
      <w:szCs w:val="22"/>
    </w:rPr>
  </w:style>
  <w:style w:type="paragraph" w:styleId="TOC2">
    <w:name w:val="toc 2"/>
    <w:basedOn w:val="Normal"/>
    <w:next w:val="Normal"/>
    <w:autoRedefine/>
    <w:uiPriority w:val="39"/>
    <w:rsid w:val="00EE1BED"/>
    <w:pPr>
      <w:tabs>
        <w:tab w:val="left" w:pos="709"/>
        <w:tab w:val="right" w:pos="7248"/>
      </w:tabs>
    </w:pPr>
    <w:rPr>
      <w:rFonts w:ascii="Arial" w:hAnsi="Arial" w:cs="Arial"/>
      <w:noProof/>
      <w:sz w:val="20"/>
      <w:szCs w:val="20"/>
    </w:rPr>
  </w:style>
  <w:style w:type="paragraph" w:styleId="TOC3">
    <w:name w:val="toc 3"/>
    <w:basedOn w:val="Normal"/>
    <w:next w:val="Normal"/>
    <w:autoRedefine/>
    <w:semiHidden/>
    <w:rsid w:val="00360890"/>
    <w:rPr>
      <w:rFonts w:ascii="Arial" w:hAnsi="Arial"/>
      <w:sz w:val="20"/>
      <w:szCs w:val="22"/>
    </w:rPr>
  </w:style>
  <w:style w:type="paragraph" w:styleId="TOC4">
    <w:name w:val="toc 4"/>
    <w:basedOn w:val="Normal"/>
    <w:next w:val="Normal"/>
    <w:autoRedefine/>
    <w:semiHidden/>
    <w:rsid w:val="00BC5856"/>
    <w:rPr>
      <w:sz w:val="22"/>
      <w:szCs w:val="22"/>
    </w:rPr>
  </w:style>
  <w:style w:type="paragraph" w:styleId="TOC5">
    <w:name w:val="toc 5"/>
    <w:basedOn w:val="Normal"/>
    <w:next w:val="Normal"/>
    <w:autoRedefine/>
    <w:semiHidden/>
    <w:rsid w:val="00BC5856"/>
    <w:rPr>
      <w:sz w:val="22"/>
      <w:szCs w:val="22"/>
    </w:rPr>
  </w:style>
  <w:style w:type="paragraph" w:styleId="TOC6">
    <w:name w:val="toc 6"/>
    <w:basedOn w:val="Normal"/>
    <w:next w:val="Normal"/>
    <w:autoRedefine/>
    <w:semiHidden/>
    <w:rsid w:val="00BC5856"/>
    <w:rPr>
      <w:sz w:val="22"/>
      <w:szCs w:val="22"/>
    </w:rPr>
  </w:style>
  <w:style w:type="paragraph" w:styleId="TOC7">
    <w:name w:val="toc 7"/>
    <w:basedOn w:val="Normal"/>
    <w:next w:val="Normal"/>
    <w:autoRedefine/>
    <w:semiHidden/>
    <w:rsid w:val="00BC5856"/>
    <w:rPr>
      <w:sz w:val="22"/>
      <w:szCs w:val="22"/>
    </w:rPr>
  </w:style>
  <w:style w:type="paragraph" w:styleId="TOC8">
    <w:name w:val="toc 8"/>
    <w:basedOn w:val="Normal"/>
    <w:next w:val="Normal"/>
    <w:autoRedefine/>
    <w:semiHidden/>
    <w:rsid w:val="00BC5856"/>
    <w:rPr>
      <w:sz w:val="22"/>
      <w:szCs w:val="22"/>
    </w:rPr>
  </w:style>
  <w:style w:type="paragraph" w:styleId="TOC9">
    <w:name w:val="toc 9"/>
    <w:basedOn w:val="Normal"/>
    <w:next w:val="Normal"/>
    <w:autoRedefine/>
    <w:semiHidden/>
    <w:rsid w:val="00BC5856"/>
    <w:rPr>
      <w:sz w:val="22"/>
      <w:szCs w:val="22"/>
    </w:rPr>
  </w:style>
  <w:style w:type="character" w:styleId="Hyperlink">
    <w:name w:val="Hyperlink"/>
    <w:basedOn w:val="DefaultParagraphFont"/>
    <w:uiPriority w:val="99"/>
    <w:rsid w:val="00BC5856"/>
    <w:rPr>
      <w:color w:val="0000FF"/>
      <w:u w:val="single"/>
    </w:rPr>
  </w:style>
  <w:style w:type="paragraph" w:styleId="Caption">
    <w:name w:val="caption"/>
    <w:basedOn w:val="Normal"/>
    <w:next w:val="Normal"/>
    <w:qFormat/>
    <w:rsid w:val="001B473C"/>
    <w:rPr>
      <w:b/>
      <w:bCs/>
      <w:sz w:val="20"/>
      <w:szCs w:val="20"/>
    </w:rPr>
  </w:style>
  <w:style w:type="table" w:styleId="TableGrid">
    <w:name w:val="Table Grid"/>
    <w:basedOn w:val="TableNormal"/>
    <w:rsid w:val="00BA3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546C0B"/>
    <w:rPr>
      <w:sz w:val="20"/>
      <w:szCs w:val="20"/>
    </w:rPr>
  </w:style>
  <w:style w:type="character" w:styleId="FootnoteReference">
    <w:name w:val="footnote reference"/>
    <w:basedOn w:val="DefaultParagraphFont"/>
    <w:semiHidden/>
    <w:rsid w:val="00546C0B"/>
    <w:rPr>
      <w:vertAlign w:val="superscript"/>
    </w:rPr>
  </w:style>
  <w:style w:type="paragraph" w:customStyle="1" w:styleId="Style1">
    <w:name w:val="Style1"/>
    <w:rsid w:val="00B4646F"/>
    <w:rPr>
      <w:sz w:val="24"/>
      <w:szCs w:val="24"/>
      <w:lang w:val="en-US" w:eastAsia="en-US"/>
    </w:rPr>
  </w:style>
  <w:style w:type="paragraph" w:styleId="Index2">
    <w:name w:val="index 2"/>
    <w:basedOn w:val="Normal"/>
    <w:next w:val="Normal"/>
    <w:autoRedefine/>
    <w:semiHidden/>
    <w:rsid w:val="005B32B1"/>
    <w:pPr>
      <w:ind w:left="480" w:hanging="240"/>
    </w:pPr>
    <w:rPr>
      <w:sz w:val="18"/>
      <w:szCs w:val="18"/>
    </w:rPr>
  </w:style>
  <w:style w:type="paragraph" w:styleId="Index1">
    <w:name w:val="index 1"/>
    <w:basedOn w:val="Normal"/>
    <w:next w:val="Normal"/>
    <w:autoRedefine/>
    <w:semiHidden/>
    <w:rsid w:val="005B32B1"/>
    <w:pPr>
      <w:ind w:left="240" w:hanging="240"/>
    </w:pPr>
    <w:rPr>
      <w:sz w:val="18"/>
      <w:szCs w:val="18"/>
    </w:rPr>
  </w:style>
  <w:style w:type="paragraph" w:styleId="Index8">
    <w:name w:val="index 8"/>
    <w:basedOn w:val="Normal"/>
    <w:next w:val="Normal"/>
    <w:autoRedefine/>
    <w:semiHidden/>
    <w:rsid w:val="005B32B1"/>
    <w:pPr>
      <w:ind w:left="1920" w:hanging="240"/>
    </w:pPr>
    <w:rPr>
      <w:sz w:val="18"/>
      <w:szCs w:val="18"/>
    </w:rPr>
  </w:style>
  <w:style w:type="paragraph" w:styleId="Index3">
    <w:name w:val="index 3"/>
    <w:basedOn w:val="Normal"/>
    <w:next w:val="Normal"/>
    <w:autoRedefine/>
    <w:semiHidden/>
    <w:rsid w:val="005B32B1"/>
    <w:pPr>
      <w:ind w:left="720" w:hanging="240"/>
    </w:pPr>
    <w:rPr>
      <w:sz w:val="18"/>
      <w:szCs w:val="18"/>
    </w:rPr>
  </w:style>
  <w:style w:type="paragraph" w:styleId="Index4">
    <w:name w:val="index 4"/>
    <w:basedOn w:val="Normal"/>
    <w:next w:val="Normal"/>
    <w:autoRedefine/>
    <w:semiHidden/>
    <w:rsid w:val="005B32B1"/>
    <w:pPr>
      <w:ind w:left="960" w:hanging="240"/>
    </w:pPr>
    <w:rPr>
      <w:sz w:val="18"/>
      <w:szCs w:val="18"/>
    </w:rPr>
  </w:style>
  <w:style w:type="paragraph" w:styleId="Index5">
    <w:name w:val="index 5"/>
    <w:basedOn w:val="Normal"/>
    <w:next w:val="Normal"/>
    <w:autoRedefine/>
    <w:semiHidden/>
    <w:rsid w:val="005B32B1"/>
    <w:pPr>
      <w:ind w:left="1200" w:hanging="240"/>
    </w:pPr>
    <w:rPr>
      <w:sz w:val="18"/>
      <w:szCs w:val="18"/>
    </w:rPr>
  </w:style>
  <w:style w:type="paragraph" w:styleId="Index6">
    <w:name w:val="index 6"/>
    <w:basedOn w:val="Normal"/>
    <w:next w:val="Normal"/>
    <w:autoRedefine/>
    <w:semiHidden/>
    <w:rsid w:val="005B32B1"/>
    <w:pPr>
      <w:ind w:left="1440" w:hanging="240"/>
    </w:pPr>
    <w:rPr>
      <w:sz w:val="18"/>
      <w:szCs w:val="18"/>
    </w:rPr>
  </w:style>
  <w:style w:type="paragraph" w:styleId="Index7">
    <w:name w:val="index 7"/>
    <w:basedOn w:val="Normal"/>
    <w:next w:val="Normal"/>
    <w:autoRedefine/>
    <w:semiHidden/>
    <w:rsid w:val="005B32B1"/>
    <w:pPr>
      <w:ind w:left="1680" w:hanging="240"/>
    </w:pPr>
    <w:rPr>
      <w:sz w:val="18"/>
      <w:szCs w:val="18"/>
    </w:rPr>
  </w:style>
  <w:style w:type="paragraph" w:styleId="Index9">
    <w:name w:val="index 9"/>
    <w:basedOn w:val="Normal"/>
    <w:next w:val="Normal"/>
    <w:autoRedefine/>
    <w:semiHidden/>
    <w:rsid w:val="005B32B1"/>
    <w:pPr>
      <w:ind w:left="2160" w:hanging="240"/>
    </w:pPr>
    <w:rPr>
      <w:sz w:val="18"/>
      <w:szCs w:val="18"/>
    </w:rPr>
  </w:style>
  <w:style w:type="paragraph" w:styleId="IndexHeading">
    <w:name w:val="index heading"/>
    <w:basedOn w:val="Normal"/>
    <w:next w:val="Index1"/>
    <w:semiHidden/>
    <w:rsid w:val="005B32B1"/>
    <w:pPr>
      <w:pBdr>
        <w:top w:val="single" w:sz="12" w:space="0" w:color="auto"/>
      </w:pBdr>
      <w:spacing w:before="360" w:after="240"/>
    </w:pPr>
    <w:rPr>
      <w:b/>
      <w:bCs/>
      <w:i/>
      <w:iCs/>
      <w:sz w:val="26"/>
      <w:szCs w:val="26"/>
    </w:rPr>
  </w:style>
  <w:style w:type="paragraph" w:styleId="BalloonText">
    <w:name w:val="Balloon Text"/>
    <w:basedOn w:val="Normal"/>
    <w:link w:val="BalloonTextChar"/>
    <w:rsid w:val="00840258"/>
    <w:rPr>
      <w:rFonts w:ascii="Tahoma" w:hAnsi="Tahoma" w:cs="Tahoma"/>
      <w:sz w:val="16"/>
      <w:szCs w:val="16"/>
    </w:rPr>
  </w:style>
  <w:style w:type="paragraph" w:styleId="TOAHeading">
    <w:name w:val="toa heading"/>
    <w:basedOn w:val="Normal"/>
    <w:next w:val="Normal"/>
    <w:semiHidden/>
    <w:rsid w:val="006D49F6"/>
    <w:pPr>
      <w:spacing w:before="120"/>
    </w:pPr>
    <w:rPr>
      <w:rFonts w:ascii="Arial" w:hAnsi="Arial" w:cs="Arial"/>
      <w:b/>
      <w:bCs/>
    </w:rPr>
  </w:style>
  <w:style w:type="character" w:customStyle="1" w:styleId="BalloonTextChar">
    <w:name w:val="Balloon Text Char"/>
    <w:basedOn w:val="DefaultParagraphFont"/>
    <w:link w:val="BalloonText"/>
    <w:rsid w:val="00840258"/>
    <w:rPr>
      <w:rFonts w:ascii="Tahoma" w:hAnsi="Tahoma" w:cs="Tahoma"/>
      <w:sz w:val="16"/>
      <w:szCs w:val="16"/>
      <w:lang w:val="en-US" w:eastAsia="en-US"/>
    </w:rPr>
  </w:style>
  <w:style w:type="character" w:customStyle="1" w:styleId="Heading2Char">
    <w:name w:val="Heading 2 Char"/>
    <w:basedOn w:val="DefaultParagraphFont"/>
    <w:link w:val="Heading2"/>
    <w:rsid w:val="00562ABF"/>
    <w:rPr>
      <w:rFonts w:ascii="Arial" w:hAnsi="Arial" w:cs="Arial"/>
      <w:b/>
      <w:bCs/>
      <w:i/>
      <w:iCs/>
      <w:sz w:val="28"/>
      <w:szCs w:val="28"/>
      <w:lang w:val="en-US" w:eastAsia="en-US"/>
    </w:rPr>
  </w:style>
  <w:style w:type="paragraph" w:styleId="ListParagraph">
    <w:name w:val="List Paragraph"/>
    <w:basedOn w:val="Normal"/>
    <w:uiPriority w:val="34"/>
    <w:qFormat/>
    <w:rsid w:val="00562AB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BC5856"/>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C5856"/>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DF2556"/>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DF2556"/>
    <w:pPr>
      <w:keepNext/>
      <w:numPr>
        <w:ilvl w:val="3"/>
        <w:numId w:val="2"/>
      </w:numPr>
      <w:spacing w:before="240" w:after="60"/>
      <w:outlineLvl w:val="3"/>
    </w:pPr>
    <w:rPr>
      <w:b/>
      <w:bCs/>
      <w:sz w:val="28"/>
      <w:szCs w:val="28"/>
    </w:rPr>
  </w:style>
  <w:style w:type="paragraph" w:styleId="Heading5">
    <w:name w:val="heading 5"/>
    <w:basedOn w:val="Normal"/>
    <w:next w:val="Normal"/>
    <w:qFormat/>
    <w:rsid w:val="00DF2556"/>
    <w:pPr>
      <w:numPr>
        <w:ilvl w:val="4"/>
        <w:numId w:val="2"/>
      </w:numPr>
      <w:spacing w:before="240" w:after="60"/>
      <w:outlineLvl w:val="4"/>
    </w:pPr>
    <w:rPr>
      <w:b/>
      <w:bCs/>
      <w:i/>
      <w:iCs/>
      <w:sz w:val="26"/>
      <w:szCs w:val="26"/>
    </w:rPr>
  </w:style>
  <w:style w:type="paragraph" w:styleId="Heading6">
    <w:name w:val="heading 6"/>
    <w:basedOn w:val="Normal"/>
    <w:next w:val="Normal"/>
    <w:qFormat/>
    <w:rsid w:val="00DF2556"/>
    <w:pPr>
      <w:numPr>
        <w:ilvl w:val="5"/>
        <w:numId w:val="2"/>
      </w:numPr>
      <w:spacing w:before="240" w:after="60"/>
      <w:outlineLvl w:val="5"/>
    </w:pPr>
    <w:rPr>
      <w:b/>
      <w:bCs/>
      <w:sz w:val="22"/>
      <w:szCs w:val="22"/>
    </w:rPr>
  </w:style>
  <w:style w:type="paragraph" w:styleId="Heading7">
    <w:name w:val="heading 7"/>
    <w:basedOn w:val="Normal"/>
    <w:next w:val="Normal"/>
    <w:qFormat/>
    <w:rsid w:val="00DF2556"/>
    <w:pPr>
      <w:numPr>
        <w:ilvl w:val="6"/>
        <w:numId w:val="2"/>
      </w:numPr>
      <w:spacing w:before="240" w:after="60"/>
      <w:outlineLvl w:val="6"/>
    </w:pPr>
  </w:style>
  <w:style w:type="paragraph" w:styleId="Heading8">
    <w:name w:val="heading 8"/>
    <w:basedOn w:val="Normal"/>
    <w:next w:val="Normal"/>
    <w:qFormat/>
    <w:rsid w:val="00DF2556"/>
    <w:pPr>
      <w:numPr>
        <w:ilvl w:val="7"/>
        <w:numId w:val="2"/>
      </w:numPr>
      <w:spacing w:before="240" w:after="60"/>
      <w:outlineLvl w:val="7"/>
    </w:pPr>
    <w:rPr>
      <w:i/>
      <w:iCs/>
    </w:rPr>
  </w:style>
  <w:style w:type="paragraph" w:styleId="Heading9">
    <w:name w:val="heading 9"/>
    <w:basedOn w:val="Normal"/>
    <w:next w:val="Normal"/>
    <w:qFormat/>
    <w:rsid w:val="00DF2556"/>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B6B54"/>
    <w:pPr>
      <w:tabs>
        <w:tab w:val="center" w:pos="4320"/>
        <w:tab w:val="right" w:pos="8640"/>
      </w:tabs>
    </w:pPr>
  </w:style>
  <w:style w:type="character" w:styleId="PageNumber">
    <w:name w:val="page number"/>
    <w:basedOn w:val="DefaultParagraphFont"/>
    <w:rsid w:val="00CB6B54"/>
  </w:style>
  <w:style w:type="paragraph" w:styleId="Header">
    <w:name w:val="header"/>
    <w:basedOn w:val="Normal"/>
    <w:rsid w:val="00CB6B54"/>
    <w:pPr>
      <w:tabs>
        <w:tab w:val="center" w:pos="4320"/>
        <w:tab w:val="right" w:pos="8640"/>
      </w:tabs>
    </w:pPr>
  </w:style>
  <w:style w:type="paragraph" w:styleId="TOC1">
    <w:name w:val="toc 1"/>
    <w:basedOn w:val="Normal"/>
    <w:next w:val="Normal"/>
    <w:autoRedefine/>
    <w:uiPriority w:val="39"/>
    <w:rsid w:val="00BA7DAB"/>
    <w:pPr>
      <w:pBdr>
        <w:bottom w:val="single" w:sz="4" w:space="1" w:color="auto"/>
      </w:pBdr>
      <w:tabs>
        <w:tab w:val="left" w:pos="709"/>
        <w:tab w:val="right" w:pos="7248"/>
      </w:tabs>
      <w:spacing w:before="240" w:after="240"/>
    </w:pPr>
    <w:rPr>
      <w:rFonts w:ascii="Arial" w:hAnsi="Arial"/>
      <w:b/>
      <w:bCs/>
      <w:sz w:val="20"/>
      <w:szCs w:val="22"/>
    </w:rPr>
  </w:style>
  <w:style w:type="paragraph" w:styleId="TOC2">
    <w:name w:val="toc 2"/>
    <w:basedOn w:val="Normal"/>
    <w:next w:val="Normal"/>
    <w:autoRedefine/>
    <w:uiPriority w:val="39"/>
    <w:rsid w:val="00EE1BED"/>
    <w:pPr>
      <w:tabs>
        <w:tab w:val="left" w:pos="709"/>
        <w:tab w:val="right" w:pos="7248"/>
      </w:tabs>
    </w:pPr>
    <w:rPr>
      <w:rFonts w:ascii="Arial" w:hAnsi="Arial" w:cs="Arial"/>
      <w:noProof/>
      <w:sz w:val="20"/>
      <w:szCs w:val="20"/>
    </w:rPr>
  </w:style>
  <w:style w:type="paragraph" w:styleId="TOC3">
    <w:name w:val="toc 3"/>
    <w:basedOn w:val="Normal"/>
    <w:next w:val="Normal"/>
    <w:autoRedefine/>
    <w:semiHidden/>
    <w:rsid w:val="00360890"/>
    <w:rPr>
      <w:rFonts w:ascii="Arial" w:hAnsi="Arial"/>
      <w:sz w:val="20"/>
      <w:szCs w:val="22"/>
    </w:rPr>
  </w:style>
  <w:style w:type="paragraph" w:styleId="TOC4">
    <w:name w:val="toc 4"/>
    <w:basedOn w:val="Normal"/>
    <w:next w:val="Normal"/>
    <w:autoRedefine/>
    <w:semiHidden/>
    <w:rsid w:val="00BC5856"/>
    <w:rPr>
      <w:sz w:val="22"/>
      <w:szCs w:val="22"/>
    </w:rPr>
  </w:style>
  <w:style w:type="paragraph" w:styleId="TOC5">
    <w:name w:val="toc 5"/>
    <w:basedOn w:val="Normal"/>
    <w:next w:val="Normal"/>
    <w:autoRedefine/>
    <w:semiHidden/>
    <w:rsid w:val="00BC5856"/>
    <w:rPr>
      <w:sz w:val="22"/>
      <w:szCs w:val="22"/>
    </w:rPr>
  </w:style>
  <w:style w:type="paragraph" w:styleId="TOC6">
    <w:name w:val="toc 6"/>
    <w:basedOn w:val="Normal"/>
    <w:next w:val="Normal"/>
    <w:autoRedefine/>
    <w:semiHidden/>
    <w:rsid w:val="00BC5856"/>
    <w:rPr>
      <w:sz w:val="22"/>
      <w:szCs w:val="22"/>
    </w:rPr>
  </w:style>
  <w:style w:type="paragraph" w:styleId="TOC7">
    <w:name w:val="toc 7"/>
    <w:basedOn w:val="Normal"/>
    <w:next w:val="Normal"/>
    <w:autoRedefine/>
    <w:semiHidden/>
    <w:rsid w:val="00BC5856"/>
    <w:rPr>
      <w:sz w:val="22"/>
      <w:szCs w:val="22"/>
    </w:rPr>
  </w:style>
  <w:style w:type="paragraph" w:styleId="TOC8">
    <w:name w:val="toc 8"/>
    <w:basedOn w:val="Normal"/>
    <w:next w:val="Normal"/>
    <w:autoRedefine/>
    <w:semiHidden/>
    <w:rsid w:val="00BC5856"/>
    <w:rPr>
      <w:sz w:val="22"/>
      <w:szCs w:val="22"/>
    </w:rPr>
  </w:style>
  <w:style w:type="paragraph" w:styleId="TOC9">
    <w:name w:val="toc 9"/>
    <w:basedOn w:val="Normal"/>
    <w:next w:val="Normal"/>
    <w:autoRedefine/>
    <w:semiHidden/>
    <w:rsid w:val="00BC5856"/>
    <w:rPr>
      <w:sz w:val="22"/>
      <w:szCs w:val="22"/>
    </w:rPr>
  </w:style>
  <w:style w:type="character" w:styleId="Hyperlink">
    <w:name w:val="Hyperlink"/>
    <w:basedOn w:val="DefaultParagraphFont"/>
    <w:uiPriority w:val="99"/>
    <w:rsid w:val="00BC5856"/>
    <w:rPr>
      <w:color w:val="0000FF"/>
      <w:u w:val="single"/>
    </w:rPr>
  </w:style>
  <w:style w:type="paragraph" w:styleId="Caption">
    <w:name w:val="caption"/>
    <w:basedOn w:val="Normal"/>
    <w:next w:val="Normal"/>
    <w:qFormat/>
    <w:rsid w:val="001B473C"/>
    <w:rPr>
      <w:b/>
      <w:bCs/>
      <w:sz w:val="20"/>
      <w:szCs w:val="20"/>
    </w:rPr>
  </w:style>
  <w:style w:type="table" w:styleId="TableGrid">
    <w:name w:val="Table Grid"/>
    <w:basedOn w:val="TableNormal"/>
    <w:rsid w:val="00BA3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546C0B"/>
    <w:rPr>
      <w:sz w:val="20"/>
      <w:szCs w:val="20"/>
    </w:rPr>
  </w:style>
  <w:style w:type="character" w:styleId="FootnoteReference">
    <w:name w:val="footnote reference"/>
    <w:basedOn w:val="DefaultParagraphFont"/>
    <w:semiHidden/>
    <w:rsid w:val="00546C0B"/>
    <w:rPr>
      <w:vertAlign w:val="superscript"/>
    </w:rPr>
  </w:style>
  <w:style w:type="paragraph" w:customStyle="1" w:styleId="Style1">
    <w:name w:val="Style1"/>
    <w:rsid w:val="00B4646F"/>
    <w:rPr>
      <w:sz w:val="24"/>
      <w:szCs w:val="24"/>
      <w:lang w:val="en-US" w:eastAsia="en-US"/>
    </w:rPr>
  </w:style>
  <w:style w:type="paragraph" w:styleId="Index2">
    <w:name w:val="index 2"/>
    <w:basedOn w:val="Normal"/>
    <w:next w:val="Normal"/>
    <w:autoRedefine/>
    <w:semiHidden/>
    <w:rsid w:val="005B32B1"/>
    <w:pPr>
      <w:ind w:left="480" w:hanging="240"/>
    </w:pPr>
    <w:rPr>
      <w:sz w:val="18"/>
      <w:szCs w:val="18"/>
    </w:rPr>
  </w:style>
  <w:style w:type="paragraph" w:styleId="Index1">
    <w:name w:val="index 1"/>
    <w:basedOn w:val="Normal"/>
    <w:next w:val="Normal"/>
    <w:autoRedefine/>
    <w:semiHidden/>
    <w:rsid w:val="005B32B1"/>
    <w:pPr>
      <w:ind w:left="240" w:hanging="240"/>
    </w:pPr>
    <w:rPr>
      <w:sz w:val="18"/>
      <w:szCs w:val="18"/>
    </w:rPr>
  </w:style>
  <w:style w:type="paragraph" w:styleId="Index8">
    <w:name w:val="index 8"/>
    <w:basedOn w:val="Normal"/>
    <w:next w:val="Normal"/>
    <w:autoRedefine/>
    <w:semiHidden/>
    <w:rsid w:val="005B32B1"/>
    <w:pPr>
      <w:ind w:left="1920" w:hanging="240"/>
    </w:pPr>
    <w:rPr>
      <w:sz w:val="18"/>
      <w:szCs w:val="18"/>
    </w:rPr>
  </w:style>
  <w:style w:type="paragraph" w:styleId="Index3">
    <w:name w:val="index 3"/>
    <w:basedOn w:val="Normal"/>
    <w:next w:val="Normal"/>
    <w:autoRedefine/>
    <w:semiHidden/>
    <w:rsid w:val="005B32B1"/>
    <w:pPr>
      <w:ind w:left="720" w:hanging="240"/>
    </w:pPr>
    <w:rPr>
      <w:sz w:val="18"/>
      <w:szCs w:val="18"/>
    </w:rPr>
  </w:style>
  <w:style w:type="paragraph" w:styleId="Index4">
    <w:name w:val="index 4"/>
    <w:basedOn w:val="Normal"/>
    <w:next w:val="Normal"/>
    <w:autoRedefine/>
    <w:semiHidden/>
    <w:rsid w:val="005B32B1"/>
    <w:pPr>
      <w:ind w:left="960" w:hanging="240"/>
    </w:pPr>
    <w:rPr>
      <w:sz w:val="18"/>
      <w:szCs w:val="18"/>
    </w:rPr>
  </w:style>
  <w:style w:type="paragraph" w:styleId="Index5">
    <w:name w:val="index 5"/>
    <w:basedOn w:val="Normal"/>
    <w:next w:val="Normal"/>
    <w:autoRedefine/>
    <w:semiHidden/>
    <w:rsid w:val="005B32B1"/>
    <w:pPr>
      <w:ind w:left="1200" w:hanging="240"/>
    </w:pPr>
    <w:rPr>
      <w:sz w:val="18"/>
      <w:szCs w:val="18"/>
    </w:rPr>
  </w:style>
  <w:style w:type="paragraph" w:styleId="Index6">
    <w:name w:val="index 6"/>
    <w:basedOn w:val="Normal"/>
    <w:next w:val="Normal"/>
    <w:autoRedefine/>
    <w:semiHidden/>
    <w:rsid w:val="005B32B1"/>
    <w:pPr>
      <w:ind w:left="1440" w:hanging="240"/>
    </w:pPr>
    <w:rPr>
      <w:sz w:val="18"/>
      <w:szCs w:val="18"/>
    </w:rPr>
  </w:style>
  <w:style w:type="paragraph" w:styleId="Index7">
    <w:name w:val="index 7"/>
    <w:basedOn w:val="Normal"/>
    <w:next w:val="Normal"/>
    <w:autoRedefine/>
    <w:semiHidden/>
    <w:rsid w:val="005B32B1"/>
    <w:pPr>
      <w:ind w:left="1680" w:hanging="240"/>
    </w:pPr>
    <w:rPr>
      <w:sz w:val="18"/>
      <w:szCs w:val="18"/>
    </w:rPr>
  </w:style>
  <w:style w:type="paragraph" w:styleId="Index9">
    <w:name w:val="index 9"/>
    <w:basedOn w:val="Normal"/>
    <w:next w:val="Normal"/>
    <w:autoRedefine/>
    <w:semiHidden/>
    <w:rsid w:val="005B32B1"/>
    <w:pPr>
      <w:ind w:left="2160" w:hanging="240"/>
    </w:pPr>
    <w:rPr>
      <w:sz w:val="18"/>
      <w:szCs w:val="18"/>
    </w:rPr>
  </w:style>
  <w:style w:type="paragraph" w:styleId="IndexHeading">
    <w:name w:val="index heading"/>
    <w:basedOn w:val="Normal"/>
    <w:next w:val="Index1"/>
    <w:semiHidden/>
    <w:rsid w:val="005B32B1"/>
    <w:pPr>
      <w:pBdr>
        <w:top w:val="single" w:sz="12" w:space="0" w:color="auto"/>
      </w:pBdr>
      <w:spacing w:before="360" w:after="240"/>
    </w:pPr>
    <w:rPr>
      <w:b/>
      <w:bCs/>
      <w:i/>
      <w:iCs/>
      <w:sz w:val="26"/>
      <w:szCs w:val="26"/>
    </w:rPr>
  </w:style>
  <w:style w:type="paragraph" w:styleId="BalloonText">
    <w:name w:val="Balloon Text"/>
    <w:basedOn w:val="Normal"/>
    <w:link w:val="BalloonTextChar"/>
    <w:rsid w:val="00840258"/>
    <w:rPr>
      <w:rFonts w:ascii="Tahoma" w:hAnsi="Tahoma" w:cs="Tahoma"/>
      <w:sz w:val="16"/>
      <w:szCs w:val="16"/>
    </w:rPr>
  </w:style>
  <w:style w:type="paragraph" w:styleId="TOAHeading">
    <w:name w:val="toa heading"/>
    <w:basedOn w:val="Normal"/>
    <w:next w:val="Normal"/>
    <w:semiHidden/>
    <w:rsid w:val="006D49F6"/>
    <w:pPr>
      <w:spacing w:before="120"/>
    </w:pPr>
    <w:rPr>
      <w:rFonts w:ascii="Arial" w:hAnsi="Arial" w:cs="Arial"/>
      <w:b/>
      <w:bCs/>
    </w:rPr>
  </w:style>
  <w:style w:type="character" w:customStyle="1" w:styleId="BalloonTextChar">
    <w:name w:val="Balloon Text Char"/>
    <w:basedOn w:val="DefaultParagraphFont"/>
    <w:link w:val="BalloonText"/>
    <w:rsid w:val="00840258"/>
    <w:rPr>
      <w:rFonts w:ascii="Tahoma" w:hAnsi="Tahoma" w:cs="Tahoma"/>
      <w:sz w:val="16"/>
      <w:szCs w:val="16"/>
      <w:lang w:val="en-US" w:eastAsia="en-US"/>
    </w:rPr>
  </w:style>
  <w:style w:type="character" w:customStyle="1" w:styleId="Heading2Char">
    <w:name w:val="Heading 2 Char"/>
    <w:basedOn w:val="DefaultParagraphFont"/>
    <w:link w:val="Heading2"/>
    <w:rsid w:val="00562ABF"/>
    <w:rPr>
      <w:rFonts w:ascii="Arial" w:hAnsi="Arial" w:cs="Arial"/>
      <w:b/>
      <w:bCs/>
      <w:i/>
      <w:iCs/>
      <w:sz w:val="28"/>
      <w:szCs w:val="28"/>
      <w:lang w:val="en-US" w:eastAsia="en-US"/>
    </w:rPr>
  </w:style>
  <w:style w:type="paragraph" w:styleId="ListParagraph">
    <w:name w:val="List Paragraph"/>
    <w:basedOn w:val="Normal"/>
    <w:uiPriority w:val="34"/>
    <w:qFormat/>
    <w:rsid w:val="00562AB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815503">
      <w:bodyDiv w:val="1"/>
      <w:marLeft w:val="0"/>
      <w:marRight w:val="0"/>
      <w:marTop w:val="0"/>
      <w:marBottom w:val="0"/>
      <w:divBdr>
        <w:top w:val="none" w:sz="0" w:space="0" w:color="auto"/>
        <w:left w:val="none" w:sz="0" w:space="0" w:color="auto"/>
        <w:bottom w:val="none" w:sz="0" w:space="0" w:color="auto"/>
        <w:right w:val="none" w:sz="0" w:space="0" w:color="auto"/>
      </w:divBdr>
    </w:div>
    <w:div w:id="19977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1.bin"/><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E007B-4309-4C8B-9347-1B29EFE6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3613</Words>
  <Characters>20599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abtuslimited</vt:lpstr>
    </vt:vector>
  </TitlesOfParts>
  <Company>Abtus Ltd</Company>
  <LinksUpToDate>false</LinksUpToDate>
  <CharactersWithSpaces>24164</CharactersWithSpaces>
  <SharedDoc>false</SharedDoc>
  <HLinks>
    <vt:vector size="174" baseType="variant">
      <vt:variant>
        <vt:i4>1835058</vt:i4>
      </vt:variant>
      <vt:variant>
        <vt:i4>170</vt:i4>
      </vt:variant>
      <vt:variant>
        <vt:i4>0</vt:i4>
      </vt:variant>
      <vt:variant>
        <vt:i4>5</vt:i4>
      </vt:variant>
      <vt:variant>
        <vt:lpwstr/>
      </vt:variant>
      <vt:variant>
        <vt:lpwstr>_Toc222907276</vt:lpwstr>
      </vt:variant>
      <vt:variant>
        <vt:i4>1835058</vt:i4>
      </vt:variant>
      <vt:variant>
        <vt:i4>164</vt:i4>
      </vt:variant>
      <vt:variant>
        <vt:i4>0</vt:i4>
      </vt:variant>
      <vt:variant>
        <vt:i4>5</vt:i4>
      </vt:variant>
      <vt:variant>
        <vt:lpwstr/>
      </vt:variant>
      <vt:variant>
        <vt:lpwstr>_Toc222907275</vt:lpwstr>
      </vt:variant>
      <vt:variant>
        <vt:i4>1835058</vt:i4>
      </vt:variant>
      <vt:variant>
        <vt:i4>158</vt:i4>
      </vt:variant>
      <vt:variant>
        <vt:i4>0</vt:i4>
      </vt:variant>
      <vt:variant>
        <vt:i4>5</vt:i4>
      </vt:variant>
      <vt:variant>
        <vt:lpwstr/>
      </vt:variant>
      <vt:variant>
        <vt:lpwstr>_Toc222907274</vt:lpwstr>
      </vt:variant>
      <vt:variant>
        <vt:i4>1835058</vt:i4>
      </vt:variant>
      <vt:variant>
        <vt:i4>152</vt:i4>
      </vt:variant>
      <vt:variant>
        <vt:i4>0</vt:i4>
      </vt:variant>
      <vt:variant>
        <vt:i4>5</vt:i4>
      </vt:variant>
      <vt:variant>
        <vt:lpwstr/>
      </vt:variant>
      <vt:variant>
        <vt:lpwstr>_Toc222907273</vt:lpwstr>
      </vt:variant>
      <vt:variant>
        <vt:i4>1835058</vt:i4>
      </vt:variant>
      <vt:variant>
        <vt:i4>146</vt:i4>
      </vt:variant>
      <vt:variant>
        <vt:i4>0</vt:i4>
      </vt:variant>
      <vt:variant>
        <vt:i4>5</vt:i4>
      </vt:variant>
      <vt:variant>
        <vt:lpwstr/>
      </vt:variant>
      <vt:variant>
        <vt:lpwstr>_Toc222907272</vt:lpwstr>
      </vt:variant>
      <vt:variant>
        <vt:i4>1835058</vt:i4>
      </vt:variant>
      <vt:variant>
        <vt:i4>140</vt:i4>
      </vt:variant>
      <vt:variant>
        <vt:i4>0</vt:i4>
      </vt:variant>
      <vt:variant>
        <vt:i4>5</vt:i4>
      </vt:variant>
      <vt:variant>
        <vt:lpwstr/>
      </vt:variant>
      <vt:variant>
        <vt:lpwstr>_Toc222907271</vt:lpwstr>
      </vt:variant>
      <vt:variant>
        <vt:i4>1835058</vt:i4>
      </vt:variant>
      <vt:variant>
        <vt:i4>134</vt:i4>
      </vt:variant>
      <vt:variant>
        <vt:i4>0</vt:i4>
      </vt:variant>
      <vt:variant>
        <vt:i4>5</vt:i4>
      </vt:variant>
      <vt:variant>
        <vt:lpwstr/>
      </vt:variant>
      <vt:variant>
        <vt:lpwstr>_Toc222907270</vt:lpwstr>
      </vt:variant>
      <vt:variant>
        <vt:i4>1900594</vt:i4>
      </vt:variant>
      <vt:variant>
        <vt:i4>128</vt:i4>
      </vt:variant>
      <vt:variant>
        <vt:i4>0</vt:i4>
      </vt:variant>
      <vt:variant>
        <vt:i4>5</vt:i4>
      </vt:variant>
      <vt:variant>
        <vt:lpwstr/>
      </vt:variant>
      <vt:variant>
        <vt:lpwstr>_Toc222907269</vt:lpwstr>
      </vt:variant>
      <vt:variant>
        <vt:i4>1900594</vt:i4>
      </vt:variant>
      <vt:variant>
        <vt:i4>122</vt:i4>
      </vt:variant>
      <vt:variant>
        <vt:i4>0</vt:i4>
      </vt:variant>
      <vt:variant>
        <vt:i4>5</vt:i4>
      </vt:variant>
      <vt:variant>
        <vt:lpwstr/>
      </vt:variant>
      <vt:variant>
        <vt:lpwstr>_Toc222907268</vt:lpwstr>
      </vt:variant>
      <vt:variant>
        <vt:i4>1900594</vt:i4>
      </vt:variant>
      <vt:variant>
        <vt:i4>116</vt:i4>
      </vt:variant>
      <vt:variant>
        <vt:i4>0</vt:i4>
      </vt:variant>
      <vt:variant>
        <vt:i4>5</vt:i4>
      </vt:variant>
      <vt:variant>
        <vt:lpwstr/>
      </vt:variant>
      <vt:variant>
        <vt:lpwstr>_Toc222907267</vt:lpwstr>
      </vt:variant>
      <vt:variant>
        <vt:i4>1900594</vt:i4>
      </vt:variant>
      <vt:variant>
        <vt:i4>110</vt:i4>
      </vt:variant>
      <vt:variant>
        <vt:i4>0</vt:i4>
      </vt:variant>
      <vt:variant>
        <vt:i4>5</vt:i4>
      </vt:variant>
      <vt:variant>
        <vt:lpwstr/>
      </vt:variant>
      <vt:variant>
        <vt:lpwstr>_Toc222907266</vt:lpwstr>
      </vt:variant>
      <vt:variant>
        <vt:i4>1900594</vt:i4>
      </vt:variant>
      <vt:variant>
        <vt:i4>104</vt:i4>
      </vt:variant>
      <vt:variant>
        <vt:i4>0</vt:i4>
      </vt:variant>
      <vt:variant>
        <vt:i4>5</vt:i4>
      </vt:variant>
      <vt:variant>
        <vt:lpwstr/>
      </vt:variant>
      <vt:variant>
        <vt:lpwstr>_Toc222907265</vt:lpwstr>
      </vt:variant>
      <vt:variant>
        <vt:i4>1900594</vt:i4>
      </vt:variant>
      <vt:variant>
        <vt:i4>98</vt:i4>
      </vt:variant>
      <vt:variant>
        <vt:i4>0</vt:i4>
      </vt:variant>
      <vt:variant>
        <vt:i4>5</vt:i4>
      </vt:variant>
      <vt:variant>
        <vt:lpwstr/>
      </vt:variant>
      <vt:variant>
        <vt:lpwstr>_Toc222907264</vt:lpwstr>
      </vt:variant>
      <vt:variant>
        <vt:i4>1900594</vt:i4>
      </vt:variant>
      <vt:variant>
        <vt:i4>92</vt:i4>
      </vt:variant>
      <vt:variant>
        <vt:i4>0</vt:i4>
      </vt:variant>
      <vt:variant>
        <vt:i4>5</vt:i4>
      </vt:variant>
      <vt:variant>
        <vt:lpwstr/>
      </vt:variant>
      <vt:variant>
        <vt:lpwstr>_Toc222907263</vt:lpwstr>
      </vt:variant>
      <vt:variant>
        <vt:i4>1900594</vt:i4>
      </vt:variant>
      <vt:variant>
        <vt:i4>86</vt:i4>
      </vt:variant>
      <vt:variant>
        <vt:i4>0</vt:i4>
      </vt:variant>
      <vt:variant>
        <vt:i4>5</vt:i4>
      </vt:variant>
      <vt:variant>
        <vt:lpwstr/>
      </vt:variant>
      <vt:variant>
        <vt:lpwstr>_Toc222907262</vt:lpwstr>
      </vt:variant>
      <vt:variant>
        <vt:i4>1900594</vt:i4>
      </vt:variant>
      <vt:variant>
        <vt:i4>80</vt:i4>
      </vt:variant>
      <vt:variant>
        <vt:i4>0</vt:i4>
      </vt:variant>
      <vt:variant>
        <vt:i4>5</vt:i4>
      </vt:variant>
      <vt:variant>
        <vt:lpwstr/>
      </vt:variant>
      <vt:variant>
        <vt:lpwstr>_Toc222907261</vt:lpwstr>
      </vt:variant>
      <vt:variant>
        <vt:i4>1900594</vt:i4>
      </vt:variant>
      <vt:variant>
        <vt:i4>74</vt:i4>
      </vt:variant>
      <vt:variant>
        <vt:i4>0</vt:i4>
      </vt:variant>
      <vt:variant>
        <vt:i4>5</vt:i4>
      </vt:variant>
      <vt:variant>
        <vt:lpwstr/>
      </vt:variant>
      <vt:variant>
        <vt:lpwstr>_Toc222907260</vt:lpwstr>
      </vt:variant>
      <vt:variant>
        <vt:i4>1966130</vt:i4>
      </vt:variant>
      <vt:variant>
        <vt:i4>68</vt:i4>
      </vt:variant>
      <vt:variant>
        <vt:i4>0</vt:i4>
      </vt:variant>
      <vt:variant>
        <vt:i4>5</vt:i4>
      </vt:variant>
      <vt:variant>
        <vt:lpwstr/>
      </vt:variant>
      <vt:variant>
        <vt:lpwstr>_Toc222907259</vt:lpwstr>
      </vt:variant>
      <vt:variant>
        <vt:i4>1966130</vt:i4>
      </vt:variant>
      <vt:variant>
        <vt:i4>62</vt:i4>
      </vt:variant>
      <vt:variant>
        <vt:i4>0</vt:i4>
      </vt:variant>
      <vt:variant>
        <vt:i4>5</vt:i4>
      </vt:variant>
      <vt:variant>
        <vt:lpwstr/>
      </vt:variant>
      <vt:variant>
        <vt:lpwstr>_Toc222907258</vt:lpwstr>
      </vt:variant>
      <vt:variant>
        <vt:i4>1966130</vt:i4>
      </vt:variant>
      <vt:variant>
        <vt:i4>56</vt:i4>
      </vt:variant>
      <vt:variant>
        <vt:i4>0</vt:i4>
      </vt:variant>
      <vt:variant>
        <vt:i4>5</vt:i4>
      </vt:variant>
      <vt:variant>
        <vt:lpwstr/>
      </vt:variant>
      <vt:variant>
        <vt:lpwstr>_Toc222907257</vt:lpwstr>
      </vt:variant>
      <vt:variant>
        <vt:i4>1966130</vt:i4>
      </vt:variant>
      <vt:variant>
        <vt:i4>50</vt:i4>
      </vt:variant>
      <vt:variant>
        <vt:i4>0</vt:i4>
      </vt:variant>
      <vt:variant>
        <vt:i4>5</vt:i4>
      </vt:variant>
      <vt:variant>
        <vt:lpwstr/>
      </vt:variant>
      <vt:variant>
        <vt:lpwstr>_Toc222907256</vt:lpwstr>
      </vt:variant>
      <vt:variant>
        <vt:i4>1966130</vt:i4>
      </vt:variant>
      <vt:variant>
        <vt:i4>44</vt:i4>
      </vt:variant>
      <vt:variant>
        <vt:i4>0</vt:i4>
      </vt:variant>
      <vt:variant>
        <vt:i4>5</vt:i4>
      </vt:variant>
      <vt:variant>
        <vt:lpwstr/>
      </vt:variant>
      <vt:variant>
        <vt:lpwstr>_Toc222907255</vt:lpwstr>
      </vt:variant>
      <vt:variant>
        <vt:i4>1966130</vt:i4>
      </vt:variant>
      <vt:variant>
        <vt:i4>38</vt:i4>
      </vt:variant>
      <vt:variant>
        <vt:i4>0</vt:i4>
      </vt:variant>
      <vt:variant>
        <vt:i4>5</vt:i4>
      </vt:variant>
      <vt:variant>
        <vt:lpwstr/>
      </vt:variant>
      <vt:variant>
        <vt:lpwstr>_Toc222907254</vt:lpwstr>
      </vt:variant>
      <vt:variant>
        <vt:i4>1966130</vt:i4>
      </vt:variant>
      <vt:variant>
        <vt:i4>32</vt:i4>
      </vt:variant>
      <vt:variant>
        <vt:i4>0</vt:i4>
      </vt:variant>
      <vt:variant>
        <vt:i4>5</vt:i4>
      </vt:variant>
      <vt:variant>
        <vt:lpwstr/>
      </vt:variant>
      <vt:variant>
        <vt:lpwstr>_Toc222907253</vt:lpwstr>
      </vt:variant>
      <vt:variant>
        <vt:i4>1966130</vt:i4>
      </vt:variant>
      <vt:variant>
        <vt:i4>26</vt:i4>
      </vt:variant>
      <vt:variant>
        <vt:i4>0</vt:i4>
      </vt:variant>
      <vt:variant>
        <vt:i4>5</vt:i4>
      </vt:variant>
      <vt:variant>
        <vt:lpwstr/>
      </vt:variant>
      <vt:variant>
        <vt:lpwstr>_Toc222907252</vt:lpwstr>
      </vt:variant>
      <vt:variant>
        <vt:i4>1966130</vt:i4>
      </vt:variant>
      <vt:variant>
        <vt:i4>20</vt:i4>
      </vt:variant>
      <vt:variant>
        <vt:i4>0</vt:i4>
      </vt:variant>
      <vt:variant>
        <vt:i4>5</vt:i4>
      </vt:variant>
      <vt:variant>
        <vt:lpwstr/>
      </vt:variant>
      <vt:variant>
        <vt:lpwstr>_Toc222907251</vt:lpwstr>
      </vt:variant>
      <vt:variant>
        <vt:i4>1966130</vt:i4>
      </vt:variant>
      <vt:variant>
        <vt:i4>14</vt:i4>
      </vt:variant>
      <vt:variant>
        <vt:i4>0</vt:i4>
      </vt:variant>
      <vt:variant>
        <vt:i4>5</vt:i4>
      </vt:variant>
      <vt:variant>
        <vt:lpwstr/>
      </vt:variant>
      <vt:variant>
        <vt:lpwstr>_Toc222907250</vt:lpwstr>
      </vt:variant>
      <vt:variant>
        <vt:i4>2031666</vt:i4>
      </vt:variant>
      <vt:variant>
        <vt:i4>8</vt:i4>
      </vt:variant>
      <vt:variant>
        <vt:i4>0</vt:i4>
      </vt:variant>
      <vt:variant>
        <vt:i4>5</vt:i4>
      </vt:variant>
      <vt:variant>
        <vt:lpwstr/>
      </vt:variant>
      <vt:variant>
        <vt:lpwstr>_Toc222907249</vt:lpwstr>
      </vt:variant>
      <vt:variant>
        <vt:i4>2031666</vt:i4>
      </vt:variant>
      <vt:variant>
        <vt:i4>2</vt:i4>
      </vt:variant>
      <vt:variant>
        <vt:i4>0</vt:i4>
      </vt:variant>
      <vt:variant>
        <vt:i4>5</vt:i4>
      </vt:variant>
      <vt:variant>
        <vt:lpwstr/>
      </vt:variant>
      <vt:variant>
        <vt:lpwstr>_Toc222907248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abtuslimited</dc:title>
  <dc:creator>Chris Down</dc:creator>
  <cp:lastModifiedBy>Sam Parrett</cp:lastModifiedBy>
  <cp:revision>2</cp:revision>
  <cp:lastPrinted>2016-08-02T15:44:00Z</cp:lastPrinted>
  <dcterms:created xsi:type="dcterms:W3CDTF">2017-10-05T14:52:00Z</dcterms:created>
  <dcterms:modified xsi:type="dcterms:W3CDTF">2017-10-05T14:52:00Z</dcterms:modified>
</cp:coreProperties>
</file>