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C5" w:rsidRPr="003828C5" w:rsidRDefault="003828C5" w:rsidP="003828C5">
      <w:pPr>
        <w:widowControl/>
        <w:ind w:leftChars="62" w:left="1060" w:hangingChars="343" w:hanging="930"/>
        <w:jc w:val="left"/>
        <w:outlineLvl w:val="0"/>
        <w:rPr>
          <w:rFonts w:ascii="Times New Roman" w:eastAsia="宋体" w:hAnsi="Times New Roman" w:cs="Times New Roman"/>
          <w:b/>
          <w:bCs/>
          <w:color w:val="333333"/>
          <w:kern w:val="36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333333"/>
          <w:kern w:val="36"/>
          <w:sz w:val="27"/>
          <w:szCs w:val="27"/>
        </w:rPr>
        <w:t xml:space="preserve">GD32 </w:t>
      </w:r>
      <w:r w:rsidRPr="003828C5">
        <w:rPr>
          <w:rFonts w:ascii="Times New Roman" w:eastAsia="宋体" w:hAnsi="Times New Roman" w:cs="Times New Roman"/>
          <w:b/>
          <w:bCs/>
          <w:color w:val="333333"/>
          <w:kern w:val="36"/>
          <w:sz w:val="27"/>
          <w:szCs w:val="27"/>
        </w:rPr>
        <w:t>X3000 Car DVR 2.7" LCD 140° View Angle Dual Lens Video Recorder + GPS Logger New</w:t>
      </w:r>
    </w:p>
    <w:p w:rsidR="003828C5" w:rsidRPr="003828C5" w:rsidRDefault="003828C5" w:rsidP="003828C5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828C5" w:rsidRDefault="003828C5" w:rsidP="003828C5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</w:p>
    <w:p w:rsidR="00F8226C" w:rsidRPr="00F8226C" w:rsidRDefault="003828C5" w:rsidP="003828C5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t>Ultra small volume; the front lens with ultra wide angle of 140 degrees can be rotated up and down 20 degrees; the back lens with ultra wide-angle of 120 degrees high resolution; this perfect modular design is more convenient for various angle and high resolution video shooting.</w:t>
      </w:r>
    </w:p>
    <w:p w:rsidR="003828C5" w:rsidRPr="003828C5" w:rsidRDefault="003828C5" w:rsidP="003828C5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828C5">
        <w:rPr>
          <w:rFonts w:ascii="Arial" w:eastAsia="宋体" w:hAnsi="Arial" w:cs="Arial"/>
          <w:kern w:val="0"/>
          <w:sz w:val="24"/>
          <w:szCs w:val="24"/>
        </w:rPr>
        <w:br/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t>- Built-in 1/4 inch low-noise and high-quality photographic element can capture ultra clear picture in a dark place.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>- Built-in lithium battery with charging and meanwhile recording function.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>- Built-in microphone/speaker.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>- Support high-capacity Micro TF Card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>- Automotive turning on and recording function when the vehicle start.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>- With a delayed start function to prevent transient pulse current damage machine at the moment the vehicle start.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>- GPS scanning and positioning.</w:t>
      </w:r>
      <w:r w:rsidRPr="003828C5">
        <w:rPr>
          <w:rFonts w:ascii="Times New Roman" w:eastAsia="宋体" w:hAnsi="Times New Roman" w:cs="Times New Roman"/>
          <w:kern w:val="0"/>
          <w:sz w:val="28"/>
          <w:szCs w:val="28"/>
        </w:rPr>
        <w:br/>
        <w:t xml:space="preserve">- Gravity induced SENSOR </w:t>
      </w:r>
    </w:p>
    <w:p w:rsidR="003828C5" w:rsidRPr="003828C5" w:rsidRDefault="003828C5" w:rsidP="003828C5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3828C5">
        <w:rPr>
          <w:rFonts w:ascii="Arial" w:eastAsia="宋体" w:hAnsi="Arial" w:cs="Arial"/>
          <w:kern w:val="0"/>
          <w:sz w:val="30"/>
          <w:szCs w:val="30"/>
        </w:rPr>
        <w:t>Feature: </w:t>
      </w:r>
    </w:p>
    <w:p w:rsidR="003828C5" w:rsidRDefault="00D00EE0" w:rsidP="00D00EE0">
      <w:pPr>
        <w:pStyle w:val="a7"/>
        <w:widowControl/>
        <w:spacing w:before="100" w:beforeAutospacing="1" w:after="100" w:afterAutospacing="1"/>
        <w:ind w:left="1080" w:firstLineChars="0" w:firstLine="0"/>
        <w:jc w:val="left"/>
        <w:rPr>
          <w:rFonts w:ascii="Arial" w:eastAsia="宋体" w:hAnsi="Arial" w:cs="Arial" w:hint="eastAsia"/>
          <w:kern w:val="0"/>
          <w:sz w:val="27"/>
          <w:szCs w:val="27"/>
        </w:rPr>
      </w:pPr>
      <w:r>
        <w:rPr>
          <w:rFonts w:ascii="Arial" w:eastAsia="宋体" w:hAnsi="Arial" w:cs="Arial"/>
          <w:kern w:val="0"/>
          <w:sz w:val="27"/>
          <w:szCs w:val="27"/>
        </w:rPr>
        <w:t>1.</w:t>
      </w:r>
      <w:r w:rsidRPr="00D00EE0">
        <w:rPr>
          <w:rFonts w:ascii="Arial" w:eastAsia="宋体" w:hAnsi="Arial" w:cs="Arial"/>
          <w:kern w:val="0"/>
          <w:sz w:val="27"/>
          <w:szCs w:val="27"/>
        </w:rPr>
        <w:t xml:space="preserve"> Roadway</w:t>
      </w:r>
      <w:r>
        <w:rPr>
          <w:rFonts w:ascii="Arial" w:eastAsia="宋体" w:hAnsi="Arial" w:cs="Arial"/>
          <w:kern w:val="0"/>
          <w:sz w:val="27"/>
          <w:szCs w:val="27"/>
        </w:rPr>
        <w:t xml:space="preserve"> safety </w:t>
      </w:r>
      <w:r>
        <w:rPr>
          <w:rFonts w:ascii="Arial" w:eastAsia="宋体" w:hAnsi="Arial" w:cs="Arial"/>
          <w:kern w:val="0"/>
          <w:sz w:val="27"/>
          <w:szCs w:val="27"/>
        </w:rPr>
        <w:br/>
        <w:t>2</w:t>
      </w:r>
      <w:r>
        <w:rPr>
          <w:rFonts w:ascii="Arial" w:eastAsia="宋体" w:hAnsi="Arial" w:cs="Arial" w:hint="eastAsia"/>
          <w:kern w:val="0"/>
          <w:sz w:val="27"/>
          <w:szCs w:val="27"/>
        </w:rPr>
        <w:t>.</w:t>
      </w:r>
      <w:r w:rsidR="003828C5" w:rsidRPr="00D00EE0">
        <w:rPr>
          <w:rFonts w:ascii="Arial" w:eastAsia="宋体" w:hAnsi="Arial" w:cs="Arial" w:hint="eastAsia"/>
          <w:kern w:val="0"/>
          <w:sz w:val="27"/>
          <w:szCs w:val="27"/>
        </w:rPr>
        <w:t xml:space="preserve"> D</w:t>
      </w:r>
      <w:r>
        <w:rPr>
          <w:rFonts w:ascii="Arial" w:eastAsia="宋体" w:hAnsi="Arial" w:cs="Arial"/>
          <w:kern w:val="0"/>
          <w:sz w:val="27"/>
          <w:szCs w:val="27"/>
        </w:rPr>
        <w:t>ual-lens Car DVR. </w:t>
      </w:r>
      <w:r>
        <w:rPr>
          <w:rFonts w:ascii="Arial" w:eastAsia="宋体" w:hAnsi="Arial" w:cs="Arial"/>
          <w:kern w:val="0"/>
          <w:sz w:val="27"/>
          <w:szCs w:val="27"/>
        </w:rPr>
        <w:br/>
        <w:t>3</w:t>
      </w:r>
      <w:r>
        <w:rPr>
          <w:rFonts w:ascii="Arial" w:eastAsia="宋体" w:hAnsi="Arial" w:cs="Arial" w:hint="eastAsia"/>
          <w:kern w:val="0"/>
          <w:sz w:val="27"/>
          <w:szCs w:val="27"/>
        </w:rPr>
        <w:t>.</w:t>
      </w:r>
      <w:r w:rsidR="003828C5" w:rsidRPr="00D00EE0">
        <w:rPr>
          <w:rFonts w:ascii="Arial" w:eastAsia="宋体" w:hAnsi="Arial" w:cs="Arial" w:hint="eastAsia"/>
          <w:kern w:val="0"/>
          <w:sz w:val="27"/>
          <w:szCs w:val="27"/>
        </w:rPr>
        <w:t xml:space="preserve"> </w:t>
      </w:r>
      <w:r w:rsidR="003828C5" w:rsidRPr="00D00EE0">
        <w:rPr>
          <w:rFonts w:ascii="Arial" w:eastAsia="宋体" w:hAnsi="Arial" w:cs="Arial"/>
          <w:kern w:val="0"/>
          <w:sz w:val="27"/>
          <w:szCs w:val="27"/>
        </w:rPr>
        <w:t>Support GPS </w:t>
      </w:r>
      <w:r w:rsidR="003828C5" w:rsidRPr="00D00EE0">
        <w:rPr>
          <w:rFonts w:ascii="Arial" w:eastAsia="宋体" w:hAnsi="Arial" w:cs="Arial"/>
          <w:kern w:val="0"/>
          <w:sz w:val="27"/>
          <w:szCs w:val="27"/>
        </w:rPr>
        <w:br/>
        <w:t>4</w:t>
      </w:r>
      <w:r>
        <w:rPr>
          <w:rFonts w:ascii="Arial" w:eastAsia="宋体" w:hAnsi="Arial" w:cs="Arial" w:hint="eastAsia"/>
          <w:kern w:val="0"/>
          <w:sz w:val="27"/>
          <w:szCs w:val="27"/>
        </w:rPr>
        <w:t>.</w:t>
      </w:r>
      <w:r w:rsidR="003828C5" w:rsidRPr="00D00EE0">
        <w:rPr>
          <w:rFonts w:ascii="Arial" w:eastAsia="宋体" w:hAnsi="Arial" w:cs="Arial" w:hint="eastAsia"/>
          <w:kern w:val="0"/>
          <w:sz w:val="27"/>
          <w:szCs w:val="27"/>
        </w:rPr>
        <w:t xml:space="preserve"> </w:t>
      </w:r>
      <w:r w:rsidR="003828C5" w:rsidRPr="00D00EE0">
        <w:rPr>
          <w:rFonts w:ascii="Arial" w:eastAsia="宋体" w:hAnsi="Arial" w:cs="Arial"/>
          <w:kern w:val="0"/>
          <w:sz w:val="27"/>
          <w:szCs w:val="27"/>
        </w:rPr>
        <w:t>Support G-Sensor</w:t>
      </w:r>
    </w:p>
    <w:p w:rsidR="00F8226C" w:rsidRDefault="00F8226C" w:rsidP="00D00EE0">
      <w:pPr>
        <w:widowControl/>
        <w:spacing w:before="100" w:beforeAutospacing="1" w:after="100" w:afterAutospacing="1" w:line="200" w:lineRule="atLeast"/>
        <w:contextualSpacing/>
        <w:jc w:val="left"/>
        <w:rPr>
          <w:rFonts w:ascii="Times New Roman" w:eastAsia="宋体" w:hAnsi="Times New Roman" w:cs="Times New Roman" w:hint="eastAsia"/>
          <w:b/>
          <w:kern w:val="0"/>
          <w:sz w:val="28"/>
          <w:szCs w:val="28"/>
          <w:highlight w:val="cyan"/>
        </w:rPr>
      </w:pPr>
    </w:p>
    <w:p w:rsidR="00D00EE0" w:rsidRPr="00D00EE0" w:rsidRDefault="00D00EE0" w:rsidP="00D00EE0">
      <w:pPr>
        <w:widowControl/>
        <w:spacing w:before="100" w:beforeAutospacing="1" w:after="100" w:afterAutospacing="1" w:line="200" w:lineRule="atLeast"/>
        <w:contextualSpacing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  <w:highlight w:val="cyan"/>
        </w:rPr>
      </w:pPr>
      <w:r w:rsidRPr="00D00EE0">
        <w:rPr>
          <w:rFonts w:ascii="Times New Roman" w:eastAsia="宋体" w:hAnsi="Times New Roman" w:cs="Times New Roman"/>
          <w:b/>
          <w:kern w:val="0"/>
          <w:sz w:val="28"/>
          <w:szCs w:val="28"/>
          <w:highlight w:val="cyan"/>
        </w:rPr>
        <w:lastRenderedPageBreak/>
        <w:t>Notice:</w:t>
      </w:r>
    </w:p>
    <w:p w:rsidR="00D00EE0" w:rsidRPr="00CB2D37" w:rsidRDefault="00D00EE0" w:rsidP="00D00EE0">
      <w:pPr>
        <w:widowControl/>
        <w:adjustRightInd w:val="0"/>
        <w:spacing w:line="100" w:lineRule="atLeast"/>
        <w:contextualSpacing/>
        <w:jc w:val="left"/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</w:pPr>
      <w:r w:rsidRPr="00CB2D37"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  <w:t xml:space="preserve">1. For easy use and to avoid abnormal circumstance of the storage card causing software tool damage, it is </w:t>
      </w:r>
      <w:r w:rsidR="00CB2D37"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  <w:t>recommended to backup the on</w:t>
      </w:r>
      <w:r w:rsidR="00CB2D37">
        <w:rPr>
          <w:rFonts w:ascii="Times New Roman" w:eastAsia="宋体" w:hAnsi="Times New Roman" w:cs="Times New Roman" w:hint="eastAsia"/>
          <w:kern w:val="0"/>
          <w:sz w:val="28"/>
          <w:szCs w:val="28"/>
          <w:highlight w:val="cyan"/>
        </w:rPr>
        <w:t xml:space="preserve">    </w:t>
      </w:r>
      <w:r w:rsidRPr="00CB2D37"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  <w:t xml:space="preserve">computer </w:t>
      </w:r>
    </w:p>
    <w:p w:rsidR="00D00EE0" w:rsidRPr="00CB2D37" w:rsidRDefault="00F8226C" w:rsidP="00D00EE0">
      <w:pPr>
        <w:widowControl/>
        <w:adjustRightInd w:val="0"/>
        <w:spacing w:line="100" w:lineRule="atLeast"/>
        <w:contextualSpacing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highlight w:val="cyan"/>
        </w:rPr>
        <w:t>2</w:t>
      </w:r>
      <w:r w:rsidR="00D00EE0" w:rsidRPr="00CB2D37"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  <w:t>. P</w:t>
      </w:r>
      <w:r w:rsidR="006113E1"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  <w:t>lease using 4G TF card to</w:t>
      </w:r>
      <w:r w:rsidR="006113E1">
        <w:rPr>
          <w:rFonts w:ascii="Times New Roman" w:eastAsia="宋体" w:hAnsi="Times New Roman" w:cs="Times New Roman" w:hint="eastAsia"/>
          <w:kern w:val="0"/>
          <w:sz w:val="28"/>
          <w:szCs w:val="28"/>
          <w:highlight w:val="cyan"/>
        </w:rPr>
        <w:t xml:space="preserve"> read video information.</w:t>
      </w:r>
      <w:r w:rsidR="006113E1">
        <w:rPr>
          <w:rFonts w:ascii="Times New Roman" w:eastAsia="宋体" w:hAnsi="Times New Roman" w:cs="Times New Roman"/>
          <w:kern w:val="0"/>
          <w:sz w:val="28"/>
          <w:szCs w:val="28"/>
          <w:highlight w:val="cyan"/>
        </w:rPr>
        <w:t xml:space="preserve"> </w:t>
      </w:r>
    </w:p>
    <w:p w:rsidR="00BB47BB" w:rsidRPr="00697A9D" w:rsidRDefault="00BB47BB" w:rsidP="00BB47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697A9D">
        <w:rPr>
          <w:rFonts w:ascii="Arial" w:eastAsia="宋体" w:hAnsi="Arial" w:cs="Arial"/>
          <w:b/>
          <w:bCs/>
          <w:kern w:val="0"/>
          <w:sz w:val="28"/>
          <w:szCs w:val="28"/>
        </w:rPr>
        <w:t>Specification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7"/>
        <w:gridCol w:w="5953"/>
      </w:tblGrid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BB47BB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LCD Display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2</w:t>
            </w:r>
            <w:r w:rsidR="00BB47BB"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.</w:t>
            </w: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7</w:t>
            </w:r>
            <w:r w:rsidR="00BB47BB"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” TFT LCD(</w:t>
            </w: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16</w:t>
            </w:r>
            <w:r w:rsidR="00BB47BB"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:</w:t>
            </w: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9</w:t>
            </w:r>
            <w:r w:rsidR="00BB47BB"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TFT LCD)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BB47BB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Camera Lens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Front lens with ultra wide angle of 140 degrees, back lens with 120 degrees 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Video format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75481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AVI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TF memory card slot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75481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Micro TF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Microphone/speaker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Built-in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Television output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75481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NTSC/PAL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DC access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75481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DC 5V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Battery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75481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Built-in lithium polymer battery</w:t>
            </w:r>
          </w:p>
        </w:tc>
      </w:tr>
      <w:tr w:rsidR="00BB47BB" w:rsidRPr="00697A9D" w:rsidTr="006113E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6113E1" w:rsidP="006113E1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System requirement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BB" w:rsidRPr="00F8226C" w:rsidRDefault="00F8226C" w:rsidP="00F8226C">
            <w:pPr>
              <w:widowControl/>
              <w:adjustRightInd w:val="0"/>
              <w:spacing w:line="100" w:lineRule="atLeast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8226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Windows2000 /XP /Vista / Windows7, MAC Sox about 10.3.6</w:t>
            </w:r>
          </w:p>
        </w:tc>
      </w:tr>
    </w:tbl>
    <w:p w:rsidR="00F8226C" w:rsidRDefault="00F8226C" w:rsidP="00BB47BB">
      <w:pP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Package Including:</w:t>
      </w:r>
    </w:p>
    <w:p w:rsidR="00F8226C" w:rsidRPr="00F8226C" w:rsidRDefault="00F8226C" w:rsidP="00F8226C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Vehicle-mounted power supply</w:t>
      </w:r>
    </w:p>
    <w:p w:rsidR="00F8226C" w:rsidRPr="00F8226C" w:rsidRDefault="00F8226C" w:rsidP="00F8226C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Vehicle mount</w:t>
      </w:r>
    </w:p>
    <w:p w:rsidR="00F8226C" w:rsidRPr="00F8226C" w:rsidRDefault="00F8226C" w:rsidP="00F8226C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GPS module</w:t>
      </w:r>
    </w:p>
    <w:p w:rsidR="00F8226C" w:rsidRPr="00F8226C" w:rsidRDefault="00F8226C" w:rsidP="00F8226C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User manual</w:t>
      </w:r>
      <w:r w:rsidRPr="00F8226C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\</w:t>
      </w:r>
    </w:p>
    <w:p w:rsidR="00F8226C" w:rsidRPr="00F8226C" w:rsidRDefault="00F8226C" w:rsidP="00F8226C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Car camera</w:t>
      </w:r>
    </w:p>
    <w:p w:rsidR="009E75C8" w:rsidRPr="00F8226C" w:rsidRDefault="00F8226C" w:rsidP="00F8226C">
      <w:pPr>
        <w:widowControl/>
        <w:spacing w:before="100" w:beforeAutospacing="1" w:after="100" w:afterAutospacing="1"/>
        <w:ind w:left="413" w:hangingChars="147" w:hanging="413"/>
        <w:jc w:val="left"/>
        <w:rPr>
          <w:rFonts w:ascii="Times New Roman" w:hAnsi="Times New Roman" w:cs="Times New Roman"/>
          <w:sz w:val="24"/>
          <w:szCs w:val="24"/>
        </w:rPr>
      </w:pPr>
      <w:r w:rsidRPr="00F8226C">
        <w:rPr>
          <w:rFonts w:ascii="Times New Roman" w:hAnsi="Times New Roman" w:cs="Times New Roman"/>
          <w:b/>
          <w:sz w:val="28"/>
          <w:szCs w:val="28"/>
        </w:rPr>
        <w:t>PS:</w:t>
      </w:r>
      <w:r w:rsidRPr="00F8226C">
        <w:rPr>
          <w:rFonts w:ascii="Times New Roman" w:hAnsi="Times New Roman" w:cs="Times New Roman"/>
          <w:sz w:val="24"/>
          <w:szCs w:val="24"/>
        </w:rPr>
        <w:t xml:space="preserve"> In order to maximize the performance of the recorder, please read this instruction manual carefully before using.</w:t>
      </w:r>
    </w:p>
    <w:sectPr w:rsidR="009E75C8" w:rsidRPr="00F8226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C8" w:rsidRDefault="009E75C8" w:rsidP="003828C5">
      <w:r>
        <w:separator/>
      </w:r>
    </w:p>
  </w:endnote>
  <w:endnote w:type="continuationSeparator" w:id="1">
    <w:p w:rsidR="009E75C8" w:rsidRDefault="009E75C8" w:rsidP="0038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C8" w:rsidRDefault="009E75C8" w:rsidP="003828C5">
      <w:r>
        <w:separator/>
      </w:r>
    </w:p>
  </w:footnote>
  <w:footnote w:type="continuationSeparator" w:id="1">
    <w:p w:rsidR="009E75C8" w:rsidRDefault="009E75C8" w:rsidP="00382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C5" w:rsidRDefault="003828C5" w:rsidP="003828C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C7BF4"/>
    <w:multiLevelType w:val="hybridMultilevel"/>
    <w:tmpl w:val="BF245D2A"/>
    <w:lvl w:ilvl="0" w:tplc="12A22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C5333A0"/>
    <w:multiLevelType w:val="hybridMultilevel"/>
    <w:tmpl w:val="B1B4F214"/>
    <w:lvl w:ilvl="0" w:tplc="634CE624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>
    <w:nsid w:val="508306A5"/>
    <w:multiLevelType w:val="hybridMultilevel"/>
    <w:tmpl w:val="645C8E5C"/>
    <w:lvl w:ilvl="0" w:tplc="7F2C1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B0E418E"/>
    <w:multiLevelType w:val="hybridMultilevel"/>
    <w:tmpl w:val="FFA4C038"/>
    <w:lvl w:ilvl="0" w:tplc="343C45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581774"/>
    <w:multiLevelType w:val="hybridMultilevel"/>
    <w:tmpl w:val="E6140CD2"/>
    <w:lvl w:ilvl="0" w:tplc="09E01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8C5"/>
    <w:rsid w:val="003828C5"/>
    <w:rsid w:val="006113E1"/>
    <w:rsid w:val="009E75C8"/>
    <w:rsid w:val="00BB47BB"/>
    <w:rsid w:val="00CB2D37"/>
    <w:rsid w:val="00D00EE0"/>
    <w:rsid w:val="00F8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28C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8C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28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828C5"/>
    <w:rPr>
      <w:b/>
      <w:bCs/>
    </w:rPr>
  </w:style>
  <w:style w:type="paragraph" w:styleId="a7">
    <w:name w:val="List Paragraph"/>
    <w:basedOn w:val="a"/>
    <w:uiPriority w:val="34"/>
    <w:qFormat/>
    <w:rsid w:val="003828C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828C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264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2012-09-05T06:53:00Z</dcterms:created>
  <dcterms:modified xsi:type="dcterms:W3CDTF">2012-09-05T07:44:00Z</dcterms:modified>
</cp:coreProperties>
</file>