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E3E8" w14:textId="0AB71493" w:rsidR="009A15E3" w:rsidRPr="00151A2F" w:rsidRDefault="00151A2F" w:rsidP="00AF2EB1">
      <w:pPr>
        <w:pStyle w:val="NormalWeb"/>
        <w:spacing w:before="0" w:beforeAutospacing="0" w:after="0" w:afterAutospacing="0"/>
        <w:jc w:val="center"/>
        <w:textAlignment w:val="baseline"/>
        <w:rPr>
          <w:rFonts w:asciiTheme="minorHAnsi" w:hAnsiTheme="minorHAnsi" w:cs="Arial"/>
          <w:b/>
          <w:color w:val="000000"/>
          <w:sz w:val="22"/>
          <w:szCs w:val="22"/>
        </w:rPr>
      </w:pPr>
      <w:bookmarkStart w:id="0" w:name="OLE_LINK10"/>
      <w:bookmarkStart w:id="1" w:name="OLE_LINK11"/>
      <w:r w:rsidRPr="00151A2F">
        <w:rPr>
          <w:rFonts w:asciiTheme="minorHAnsi" w:hAnsiTheme="minorHAnsi" w:cs="Arial"/>
          <w:b/>
          <w:color w:val="000000"/>
        </w:rPr>
        <w:t>SENSTONE MANUAL</w:t>
      </w:r>
    </w:p>
    <w:p w14:paraId="07D49F16" w14:textId="77777777" w:rsidR="00397224" w:rsidRDefault="009A15E3">
      <w:pPr>
        <w:pStyle w:val="TOC1"/>
        <w:tabs>
          <w:tab w:val="right" w:pos="9010"/>
        </w:tabs>
        <w:rPr>
          <w:rFonts w:asciiTheme="minorHAnsi" w:hAnsiTheme="minorHAnsi" w:cstheme="minorBidi"/>
          <w:b w:val="0"/>
          <w:caps w:val="0"/>
          <w:noProof/>
          <w:lang w:eastAsia="ja-JP"/>
        </w:rPr>
      </w:pPr>
      <w:r>
        <w:rPr>
          <w:rFonts w:asciiTheme="minorHAnsi" w:hAnsiTheme="minorHAnsi" w:cs="Arial"/>
          <w:color w:val="000000"/>
          <w:sz w:val="22"/>
          <w:szCs w:val="22"/>
        </w:rPr>
        <w:fldChar w:fldCharType="begin"/>
      </w:r>
      <w:r>
        <w:rPr>
          <w:rFonts w:asciiTheme="minorHAnsi" w:hAnsiTheme="minorHAnsi" w:cs="Arial"/>
          <w:color w:val="000000"/>
          <w:sz w:val="22"/>
          <w:szCs w:val="22"/>
        </w:rPr>
        <w:instrText xml:space="preserve"> TOC \o "1-3" </w:instrText>
      </w:r>
      <w:r>
        <w:rPr>
          <w:rFonts w:asciiTheme="minorHAnsi" w:hAnsiTheme="minorHAnsi" w:cs="Arial"/>
          <w:color w:val="000000"/>
          <w:sz w:val="22"/>
          <w:szCs w:val="22"/>
        </w:rPr>
        <w:fldChar w:fldCharType="separate"/>
      </w:r>
      <w:r w:rsidR="00397224">
        <w:rPr>
          <w:noProof/>
        </w:rPr>
        <w:t>Set Up</w:t>
      </w:r>
      <w:r w:rsidR="00397224">
        <w:rPr>
          <w:noProof/>
        </w:rPr>
        <w:tab/>
      </w:r>
      <w:r w:rsidR="00397224">
        <w:rPr>
          <w:noProof/>
        </w:rPr>
        <w:fldChar w:fldCharType="begin"/>
      </w:r>
      <w:r w:rsidR="00397224">
        <w:rPr>
          <w:noProof/>
        </w:rPr>
        <w:instrText xml:space="preserve"> PAGEREF _Toc519518809 \h </w:instrText>
      </w:r>
      <w:r w:rsidR="00397224">
        <w:rPr>
          <w:noProof/>
        </w:rPr>
      </w:r>
      <w:r w:rsidR="00397224">
        <w:rPr>
          <w:noProof/>
        </w:rPr>
        <w:fldChar w:fldCharType="separate"/>
      </w:r>
      <w:r w:rsidR="00447404">
        <w:rPr>
          <w:noProof/>
        </w:rPr>
        <w:t>2</w:t>
      </w:r>
      <w:r w:rsidR="00397224">
        <w:rPr>
          <w:noProof/>
        </w:rPr>
        <w:fldChar w:fldCharType="end"/>
      </w:r>
    </w:p>
    <w:p w14:paraId="02E7B6DC" w14:textId="77777777" w:rsidR="00397224" w:rsidRDefault="00397224">
      <w:pPr>
        <w:pStyle w:val="TOC2"/>
        <w:tabs>
          <w:tab w:val="right" w:pos="9010"/>
        </w:tabs>
        <w:rPr>
          <w:rFonts w:cstheme="minorBidi"/>
          <w:b w:val="0"/>
          <w:noProof/>
          <w:sz w:val="24"/>
          <w:szCs w:val="24"/>
          <w:lang w:eastAsia="ja-JP"/>
        </w:rPr>
      </w:pPr>
      <w:r w:rsidRPr="00E93D96">
        <w:rPr>
          <w:noProof/>
        </w:rPr>
        <w:t>Unboxing</w:t>
      </w:r>
      <w:r>
        <w:rPr>
          <w:noProof/>
        </w:rPr>
        <w:tab/>
      </w:r>
      <w:r>
        <w:rPr>
          <w:noProof/>
        </w:rPr>
        <w:fldChar w:fldCharType="begin"/>
      </w:r>
      <w:r>
        <w:rPr>
          <w:noProof/>
        </w:rPr>
        <w:instrText xml:space="preserve"> PAGEREF _Toc519518810 \h </w:instrText>
      </w:r>
      <w:r>
        <w:rPr>
          <w:noProof/>
        </w:rPr>
      </w:r>
      <w:r>
        <w:rPr>
          <w:noProof/>
        </w:rPr>
        <w:fldChar w:fldCharType="separate"/>
      </w:r>
      <w:r w:rsidR="00447404">
        <w:rPr>
          <w:noProof/>
        </w:rPr>
        <w:t>2</w:t>
      </w:r>
      <w:r>
        <w:rPr>
          <w:noProof/>
        </w:rPr>
        <w:fldChar w:fldCharType="end"/>
      </w:r>
    </w:p>
    <w:p w14:paraId="0E5EBB51" w14:textId="77777777" w:rsidR="00397224" w:rsidRDefault="00397224">
      <w:pPr>
        <w:pStyle w:val="TOC2"/>
        <w:tabs>
          <w:tab w:val="right" w:pos="9010"/>
        </w:tabs>
        <w:rPr>
          <w:rFonts w:cstheme="minorBidi"/>
          <w:b w:val="0"/>
          <w:noProof/>
          <w:sz w:val="24"/>
          <w:szCs w:val="24"/>
          <w:lang w:eastAsia="ja-JP"/>
        </w:rPr>
      </w:pPr>
      <w:r w:rsidRPr="00E93D96">
        <w:rPr>
          <w:noProof/>
        </w:rPr>
        <w:t>Attaching clip</w:t>
      </w:r>
      <w:r>
        <w:rPr>
          <w:noProof/>
        </w:rPr>
        <w:tab/>
      </w:r>
      <w:r>
        <w:rPr>
          <w:noProof/>
        </w:rPr>
        <w:fldChar w:fldCharType="begin"/>
      </w:r>
      <w:r>
        <w:rPr>
          <w:noProof/>
        </w:rPr>
        <w:instrText xml:space="preserve"> PAGEREF _Toc519518811 \h </w:instrText>
      </w:r>
      <w:r>
        <w:rPr>
          <w:noProof/>
        </w:rPr>
      </w:r>
      <w:r>
        <w:rPr>
          <w:noProof/>
        </w:rPr>
        <w:fldChar w:fldCharType="separate"/>
      </w:r>
      <w:r w:rsidR="00447404">
        <w:rPr>
          <w:noProof/>
        </w:rPr>
        <w:t>2</w:t>
      </w:r>
      <w:r>
        <w:rPr>
          <w:noProof/>
        </w:rPr>
        <w:fldChar w:fldCharType="end"/>
      </w:r>
    </w:p>
    <w:p w14:paraId="6344B80A" w14:textId="77777777" w:rsidR="00397224" w:rsidRDefault="00397224">
      <w:pPr>
        <w:pStyle w:val="TOC2"/>
        <w:tabs>
          <w:tab w:val="right" w:pos="9010"/>
        </w:tabs>
        <w:rPr>
          <w:rFonts w:cstheme="minorBidi"/>
          <w:b w:val="0"/>
          <w:noProof/>
          <w:sz w:val="24"/>
          <w:szCs w:val="24"/>
          <w:lang w:eastAsia="ja-JP"/>
        </w:rPr>
      </w:pPr>
      <w:r w:rsidRPr="00E93D96">
        <w:rPr>
          <w:noProof/>
        </w:rPr>
        <w:t>Attaching pendant</w:t>
      </w:r>
      <w:r>
        <w:rPr>
          <w:noProof/>
        </w:rPr>
        <w:tab/>
      </w:r>
      <w:r>
        <w:rPr>
          <w:noProof/>
        </w:rPr>
        <w:fldChar w:fldCharType="begin"/>
      </w:r>
      <w:r>
        <w:rPr>
          <w:noProof/>
        </w:rPr>
        <w:instrText xml:space="preserve"> PAGEREF _Toc519518812 \h </w:instrText>
      </w:r>
      <w:r>
        <w:rPr>
          <w:noProof/>
        </w:rPr>
      </w:r>
      <w:r>
        <w:rPr>
          <w:noProof/>
        </w:rPr>
        <w:fldChar w:fldCharType="separate"/>
      </w:r>
      <w:r w:rsidR="00447404">
        <w:rPr>
          <w:noProof/>
        </w:rPr>
        <w:t>2</w:t>
      </w:r>
      <w:r>
        <w:rPr>
          <w:noProof/>
        </w:rPr>
        <w:fldChar w:fldCharType="end"/>
      </w:r>
    </w:p>
    <w:p w14:paraId="5E554F84" w14:textId="77777777" w:rsidR="00397224" w:rsidRDefault="00397224">
      <w:pPr>
        <w:pStyle w:val="TOC2"/>
        <w:tabs>
          <w:tab w:val="right" w:pos="9010"/>
        </w:tabs>
        <w:rPr>
          <w:rFonts w:cstheme="minorBidi"/>
          <w:b w:val="0"/>
          <w:noProof/>
          <w:sz w:val="24"/>
          <w:szCs w:val="24"/>
          <w:lang w:eastAsia="ja-JP"/>
        </w:rPr>
      </w:pPr>
      <w:r w:rsidRPr="00E93D96">
        <w:rPr>
          <w:noProof/>
        </w:rPr>
        <w:t>Pairing with the app</w:t>
      </w:r>
      <w:r>
        <w:rPr>
          <w:noProof/>
        </w:rPr>
        <w:tab/>
      </w:r>
      <w:r>
        <w:rPr>
          <w:noProof/>
        </w:rPr>
        <w:fldChar w:fldCharType="begin"/>
      </w:r>
      <w:r>
        <w:rPr>
          <w:noProof/>
        </w:rPr>
        <w:instrText xml:space="preserve"> PAGEREF _Toc519518813 \h </w:instrText>
      </w:r>
      <w:r>
        <w:rPr>
          <w:noProof/>
        </w:rPr>
      </w:r>
      <w:r>
        <w:rPr>
          <w:noProof/>
        </w:rPr>
        <w:fldChar w:fldCharType="separate"/>
      </w:r>
      <w:r w:rsidR="00447404">
        <w:rPr>
          <w:noProof/>
        </w:rPr>
        <w:t>2</w:t>
      </w:r>
      <w:r>
        <w:rPr>
          <w:noProof/>
        </w:rPr>
        <w:fldChar w:fldCharType="end"/>
      </w:r>
    </w:p>
    <w:p w14:paraId="09D86CC6" w14:textId="77777777" w:rsidR="00397224" w:rsidRDefault="00397224">
      <w:pPr>
        <w:pStyle w:val="TOC1"/>
        <w:tabs>
          <w:tab w:val="right" w:pos="9010"/>
        </w:tabs>
        <w:rPr>
          <w:rFonts w:asciiTheme="minorHAnsi" w:hAnsiTheme="minorHAnsi" w:cstheme="minorBidi"/>
          <w:b w:val="0"/>
          <w:caps w:val="0"/>
          <w:noProof/>
          <w:lang w:eastAsia="ja-JP"/>
        </w:rPr>
      </w:pPr>
      <w:r w:rsidRPr="00E93D96">
        <w:rPr>
          <w:rFonts w:asciiTheme="minorHAnsi" w:hAnsiTheme="minorHAnsi"/>
          <w:noProof/>
        </w:rPr>
        <w:t>Using Senstone</w:t>
      </w:r>
      <w:r>
        <w:rPr>
          <w:noProof/>
        </w:rPr>
        <w:tab/>
      </w:r>
      <w:r>
        <w:rPr>
          <w:noProof/>
        </w:rPr>
        <w:fldChar w:fldCharType="begin"/>
      </w:r>
      <w:r>
        <w:rPr>
          <w:noProof/>
        </w:rPr>
        <w:instrText xml:space="preserve"> PAGEREF _Toc519518814 \h </w:instrText>
      </w:r>
      <w:r>
        <w:rPr>
          <w:noProof/>
        </w:rPr>
      </w:r>
      <w:r>
        <w:rPr>
          <w:noProof/>
        </w:rPr>
        <w:fldChar w:fldCharType="separate"/>
      </w:r>
      <w:r w:rsidR="00447404">
        <w:rPr>
          <w:noProof/>
        </w:rPr>
        <w:t>3</w:t>
      </w:r>
      <w:r>
        <w:rPr>
          <w:noProof/>
        </w:rPr>
        <w:fldChar w:fldCharType="end"/>
      </w:r>
    </w:p>
    <w:p w14:paraId="4ED19808" w14:textId="77777777" w:rsidR="00397224" w:rsidRDefault="00397224">
      <w:pPr>
        <w:pStyle w:val="TOC2"/>
        <w:tabs>
          <w:tab w:val="right" w:pos="9010"/>
        </w:tabs>
        <w:rPr>
          <w:rFonts w:cstheme="minorBidi"/>
          <w:b w:val="0"/>
          <w:noProof/>
          <w:sz w:val="24"/>
          <w:szCs w:val="24"/>
          <w:lang w:eastAsia="ja-JP"/>
        </w:rPr>
      </w:pPr>
      <w:r w:rsidRPr="00E93D96">
        <w:rPr>
          <w:noProof/>
        </w:rPr>
        <w:t>Available functionality</w:t>
      </w:r>
      <w:r>
        <w:rPr>
          <w:noProof/>
        </w:rPr>
        <w:tab/>
      </w:r>
      <w:r>
        <w:rPr>
          <w:noProof/>
        </w:rPr>
        <w:fldChar w:fldCharType="begin"/>
      </w:r>
      <w:r>
        <w:rPr>
          <w:noProof/>
        </w:rPr>
        <w:instrText xml:space="preserve"> PAGEREF _Toc519518815 \h </w:instrText>
      </w:r>
      <w:r>
        <w:rPr>
          <w:noProof/>
        </w:rPr>
      </w:r>
      <w:r>
        <w:rPr>
          <w:noProof/>
        </w:rPr>
        <w:fldChar w:fldCharType="separate"/>
      </w:r>
      <w:r w:rsidR="00447404">
        <w:rPr>
          <w:noProof/>
        </w:rPr>
        <w:t>3</w:t>
      </w:r>
      <w:r>
        <w:rPr>
          <w:noProof/>
        </w:rPr>
        <w:fldChar w:fldCharType="end"/>
      </w:r>
    </w:p>
    <w:p w14:paraId="59C25C46" w14:textId="308515BA" w:rsidR="00397224" w:rsidRDefault="00397224">
      <w:pPr>
        <w:pStyle w:val="TOC2"/>
        <w:tabs>
          <w:tab w:val="right" w:pos="9010"/>
        </w:tabs>
        <w:rPr>
          <w:rFonts w:cstheme="minorBidi"/>
          <w:b w:val="0"/>
          <w:noProof/>
          <w:sz w:val="24"/>
          <w:szCs w:val="24"/>
          <w:lang w:eastAsia="ja-JP"/>
        </w:rPr>
      </w:pPr>
      <w:r w:rsidRPr="00E93D96">
        <w:rPr>
          <w:noProof/>
        </w:rPr>
        <w:t>Function Elements</w:t>
      </w:r>
      <w:r>
        <w:rPr>
          <w:noProof/>
        </w:rPr>
        <w:tab/>
      </w:r>
      <w:r w:rsidR="00447404">
        <w:rPr>
          <w:noProof/>
        </w:rPr>
        <w:t>3</w:t>
      </w:r>
    </w:p>
    <w:p w14:paraId="105ABC74" w14:textId="77777777" w:rsidR="00397224" w:rsidRDefault="00397224">
      <w:pPr>
        <w:pStyle w:val="TOC2"/>
        <w:tabs>
          <w:tab w:val="right" w:pos="9010"/>
        </w:tabs>
        <w:rPr>
          <w:rFonts w:cstheme="minorBidi"/>
          <w:b w:val="0"/>
          <w:noProof/>
          <w:sz w:val="24"/>
          <w:szCs w:val="24"/>
          <w:lang w:eastAsia="ja-JP"/>
        </w:rPr>
      </w:pPr>
      <w:r w:rsidRPr="00E93D96">
        <w:rPr>
          <w:noProof/>
        </w:rPr>
        <w:t>Technical characteristics</w:t>
      </w:r>
      <w:r>
        <w:rPr>
          <w:noProof/>
        </w:rPr>
        <w:tab/>
      </w:r>
      <w:r>
        <w:rPr>
          <w:noProof/>
        </w:rPr>
        <w:fldChar w:fldCharType="begin"/>
      </w:r>
      <w:r>
        <w:rPr>
          <w:noProof/>
        </w:rPr>
        <w:instrText xml:space="preserve"> PAGEREF _Toc519518817 \h </w:instrText>
      </w:r>
      <w:r>
        <w:rPr>
          <w:noProof/>
        </w:rPr>
      </w:r>
      <w:r>
        <w:rPr>
          <w:noProof/>
        </w:rPr>
        <w:fldChar w:fldCharType="separate"/>
      </w:r>
      <w:r w:rsidR="00447404">
        <w:rPr>
          <w:noProof/>
        </w:rPr>
        <w:t>3</w:t>
      </w:r>
      <w:r>
        <w:rPr>
          <w:noProof/>
        </w:rPr>
        <w:fldChar w:fldCharType="end"/>
      </w:r>
    </w:p>
    <w:p w14:paraId="03FC6B83" w14:textId="77777777" w:rsidR="00397224" w:rsidRDefault="00397224">
      <w:pPr>
        <w:pStyle w:val="TOC2"/>
        <w:tabs>
          <w:tab w:val="right" w:pos="9010"/>
        </w:tabs>
        <w:rPr>
          <w:rFonts w:cstheme="minorBidi"/>
          <w:b w:val="0"/>
          <w:noProof/>
          <w:sz w:val="24"/>
          <w:szCs w:val="24"/>
          <w:lang w:eastAsia="ja-JP"/>
        </w:rPr>
      </w:pPr>
      <w:r w:rsidRPr="00E93D96">
        <w:rPr>
          <w:noProof/>
        </w:rPr>
        <w:t>Taking a note</w:t>
      </w:r>
      <w:r>
        <w:rPr>
          <w:noProof/>
        </w:rPr>
        <w:tab/>
      </w:r>
      <w:r>
        <w:rPr>
          <w:noProof/>
        </w:rPr>
        <w:fldChar w:fldCharType="begin"/>
      </w:r>
      <w:r>
        <w:rPr>
          <w:noProof/>
        </w:rPr>
        <w:instrText xml:space="preserve"> PAGEREF _Toc519518818 \h </w:instrText>
      </w:r>
      <w:r>
        <w:rPr>
          <w:noProof/>
        </w:rPr>
      </w:r>
      <w:r>
        <w:rPr>
          <w:noProof/>
        </w:rPr>
        <w:fldChar w:fldCharType="separate"/>
      </w:r>
      <w:r w:rsidR="00447404">
        <w:rPr>
          <w:noProof/>
        </w:rPr>
        <w:t>3</w:t>
      </w:r>
      <w:r>
        <w:rPr>
          <w:noProof/>
        </w:rPr>
        <w:fldChar w:fldCharType="end"/>
      </w:r>
    </w:p>
    <w:p w14:paraId="05B52B01" w14:textId="2F56A0C7" w:rsidR="00397224" w:rsidRDefault="00397224">
      <w:pPr>
        <w:pStyle w:val="TOC2"/>
        <w:tabs>
          <w:tab w:val="right" w:pos="9010"/>
        </w:tabs>
        <w:rPr>
          <w:rFonts w:cstheme="minorBidi"/>
          <w:b w:val="0"/>
          <w:noProof/>
          <w:sz w:val="24"/>
          <w:szCs w:val="24"/>
          <w:lang w:eastAsia="ja-JP"/>
        </w:rPr>
      </w:pPr>
      <w:r w:rsidRPr="00E93D96">
        <w:rPr>
          <w:noProof/>
        </w:rPr>
        <w:t>Syncing</w:t>
      </w:r>
      <w:r>
        <w:rPr>
          <w:noProof/>
        </w:rPr>
        <w:tab/>
      </w:r>
      <w:r w:rsidR="00447404">
        <w:rPr>
          <w:noProof/>
        </w:rPr>
        <w:t>3</w:t>
      </w:r>
    </w:p>
    <w:p w14:paraId="123F7180" w14:textId="77777777" w:rsidR="00397224" w:rsidRDefault="00397224">
      <w:pPr>
        <w:pStyle w:val="TOC2"/>
        <w:tabs>
          <w:tab w:val="right" w:pos="9010"/>
        </w:tabs>
        <w:rPr>
          <w:rFonts w:cstheme="minorBidi"/>
          <w:b w:val="0"/>
          <w:noProof/>
          <w:sz w:val="24"/>
          <w:szCs w:val="24"/>
          <w:lang w:eastAsia="ja-JP"/>
        </w:rPr>
      </w:pPr>
      <w:r w:rsidRPr="00E93D96">
        <w:rPr>
          <w:noProof/>
        </w:rPr>
        <w:t>Transcription and Cloud Back up</w:t>
      </w:r>
      <w:r>
        <w:rPr>
          <w:noProof/>
        </w:rPr>
        <w:tab/>
      </w:r>
      <w:r>
        <w:rPr>
          <w:noProof/>
        </w:rPr>
        <w:fldChar w:fldCharType="begin"/>
      </w:r>
      <w:r>
        <w:rPr>
          <w:noProof/>
        </w:rPr>
        <w:instrText xml:space="preserve"> PAGEREF _Toc519518820 \h </w:instrText>
      </w:r>
      <w:r>
        <w:rPr>
          <w:noProof/>
        </w:rPr>
      </w:r>
      <w:r>
        <w:rPr>
          <w:noProof/>
        </w:rPr>
        <w:fldChar w:fldCharType="separate"/>
      </w:r>
      <w:r w:rsidR="00447404">
        <w:rPr>
          <w:noProof/>
        </w:rPr>
        <w:t>4</w:t>
      </w:r>
      <w:r>
        <w:rPr>
          <w:noProof/>
        </w:rPr>
        <w:fldChar w:fldCharType="end"/>
      </w:r>
    </w:p>
    <w:p w14:paraId="26F1EE74" w14:textId="77777777" w:rsidR="00397224" w:rsidRDefault="00397224">
      <w:pPr>
        <w:pStyle w:val="TOC2"/>
        <w:tabs>
          <w:tab w:val="right" w:pos="9010"/>
        </w:tabs>
        <w:rPr>
          <w:rFonts w:cstheme="minorBidi"/>
          <w:b w:val="0"/>
          <w:noProof/>
          <w:sz w:val="24"/>
          <w:szCs w:val="24"/>
          <w:lang w:eastAsia="ja-JP"/>
        </w:rPr>
      </w:pPr>
      <w:r w:rsidRPr="00E93D96">
        <w:rPr>
          <w:noProof/>
        </w:rPr>
        <w:t>Premium app subscription</w:t>
      </w:r>
      <w:r>
        <w:rPr>
          <w:noProof/>
        </w:rPr>
        <w:tab/>
      </w:r>
      <w:r>
        <w:rPr>
          <w:noProof/>
        </w:rPr>
        <w:fldChar w:fldCharType="begin"/>
      </w:r>
      <w:r>
        <w:rPr>
          <w:noProof/>
        </w:rPr>
        <w:instrText xml:space="preserve"> PAGEREF _Toc519518821 \h </w:instrText>
      </w:r>
      <w:r>
        <w:rPr>
          <w:noProof/>
        </w:rPr>
      </w:r>
      <w:r>
        <w:rPr>
          <w:noProof/>
        </w:rPr>
        <w:fldChar w:fldCharType="separate"/>
      </w:r>
      <w:r w:rsidR="00447404">
        <w:rPr>
          <w:noProof/>
        </w:rPr>
        <w:t>4</w:t>
      </w:r>
      <w:r>
        <w:rPr>
          <w:noProof/>
        </w:rPr>
        <w:fldChar w:fldCharType="end"/>
      </w:r>
    </w:p>
    <w:p w14:paraId="2A559F66" w14:textId="77777777" w:rsidR="00397224" w:rsidRDefault="00397224">
      <w:pPr>
        <w:pStyle w:val="TOC2"/>
        <w:tabs>
          <w:tab w:val="right" w:pos="9010"/>
        </w:tabs>
        <w:rPr>
          <w:rFonts w:cstheme="minorBidi"/>
          <w:b w:val="0"/>
          <w:noProof/>
          <w:sz w:val="24"/>
          <w:szCs w:val="24"/>
          <w:lang w:eastAsia="ja-JP"/>
        </w:rPr>
      </w:pPr>
      <w:r w:rsidRPr="00E93D96">
        <w:rPr>
          <w:noProof/>
        </w:rPr>
        <w:t>Charging</w:t>
      </w:r>
      <w:r>
        <w:rPr>
          <w:noProof/>
        </w:rPr>
        <w:tab/>
      </w:r>
      <w:r>
        <w:rPr>
          <w:noProof/>
        </w:rPr>
        <w:fldChar w:fldCharType="begin"/>
      </w:r>
      <w:r>
        <w:rPr>
          <w:noProof/>
        </w:rPr>
        <w:instrText xml:space="preserve"> PAGEREF _Toc519518822 \h </w:instrText>
      </w:r>
      <w:r>
        <w:rPr>
          <w:noProof/>
        </w:rPr>
      </w:r>
      <w:r>
        <w:rPr>
          <w:noProof/>
        </w:rPr>
        <w:fldChar w:fldCharType="separate"/>
      </w:r>
      <w:r w:rsidR="00447404">
        <w:rPr>
          <w:noProof/>
        </w:rPr>
        <w:t>4</w:t>
      </w:r>
      <w:r>
        <w:rPr>
          <w:noProof/>
        </w:rPr>
        <w:fldChar w:fldCharType="end"/>
      </w:r>
    </w:p>
    <w:p w14:paraId="31D0DBEE" w14:textId="77777777" w:rsidR="00397224" w:rsidRDefault="00397224">
      <w:pPr>
        <w:pStyle w:val="TOC2"/>
        <w:tabs>
          <w:tab w:val="right" w:pos="9010"/>
        </w:tabs>
        <w:rPr>
          <w:rFonts w:cstheme="minorBidi"/>
          <w:b w:val="0"/>
          <w:noProof/>
          <w:sz w:val="24"/>
          <w:szCs w:val="24"/>
          <w:lang w:eastAsia="ja-JP"/>
        </w:rPr>
      </w:pPr>
      <w:r w:rsidRPr="00E93D96">
        <w:rPr>
          <w:noProof/>
        </w:rPr>
        <w:t>Warnings</w:t>
      </w:r>
      <w:r>
        <w:rPr>
          <w:noProof/>
        </w:rPr>
        <w:tab/>
      </w:r>
      <w:r>
        <w:rPr>
          <w:noProof/>
        </w:rPr>
        <w:fldChar w:fldCharType="begin"/>
      </w:r>
      <w:r>
        <w:rPr>
          <w:noProof/>
        </w:rPr>
        <w:instrText xml:space="preserve"> PAGEREF _Toc519518823 \h </w:instrText>
      </w:r>
      <w:r>
        <w:rPr>
          <w:noProof/>
        </w:rPr>
      </w:r>
      <w:r>
        <w:rPr>
          <w:noProof/>
        </w:rPr>
        <w:fldChar w:fldCharType="separate"/>
      </w:r>
      <w:r w:rsidR="00447404">
        <w:rPr>
          <w:noProof/>
        </w:rPr>
        <w:t>4</w:t>
      </w:r>
      <w:r>
        <w:rPr>
          <w:noProof/>
        </w:rPr>
        <w:fldChar w:fldCharType="end"/>
      </w:r>
    </w:p>
    <w:p w14:paraId="34920511" w14:textId="77777777" w:rsidR="00397224" w:rsidRDefault="00397224">
      <w:pPr>
        <w:pStyle w:val="TOC1"/>
        <w:tabs>
          <w:tab w:val="right" w:pos="9010"/>
        </w:tabs>
        <w:rPr>
          <w:rFonts w:asciiTheme="minorHAnsi" w:hAnsiTheme="minorHAnsi" w:cstheme="minorBidi"/>
          <w:b w:val="0"/>
          <w:caps w:val="0"/>
          <w:noProof/>
          <w:lang w:eastAsia="ja-JP"/>
        </w:rPr>
      </w:pPr>
      <w:r w:rsidRPr="00E93D96">
        <w:rPr>
          <w:rFonts w:asciiTheme="minorHAnsi" w:hAnsiTheme="minorHAnsi"/>
          <w:noProof/>
        </w:rPr>
        <w:t>Troubleshooting</w:t>
      </w:r>
      <w:r>
        <w:rPr>
          <w:noProof/>
        </w:rPr>
        <w:tab/>
      </w:r>
      <w:r>
        <w:rPr>
          <w:noProof/>
        </w:rPr>
        <w:fldChar w:fldCharType="begin"/>
      </w:r>
      <w:r>
        <w:rPr>
          <w:noProof/>
        </w:rPr>
        <w:instrText xml:space="preserve"> PAGEREF _Toc519518824 \h </w:instrText>
      </w:r>
      <w:r>
        <w:rPr>
          <w:noProof/>
        </w:rPr>
      </w:r>
      <w:r>
        <w:rPr>
          <w:noProof/>
        </w:rPr>
        <w:fldChar w:fldCharType="separate"/>
      </w:r>
      <w:r w:rsidR="00447404">
        <w:rPr>
          <w:noProof/>
        </w:rPr>
        <w:t>5</w:t>
      </w:r>
      <w:r>
        <w:rPr>
          <w:noProof/>
        </w:rPr>
        <w:fldChar w:fldCharType="end"/>
      </w:r>
    </w:p>
    <w:p w14:paraId="60D91B37" w14:textId="77777777" w:rsidR="00397224" w:rsidRDefault="00397224">
      <w:pPr>
        <w:pStyle w:val="TOC2"/>
        <w:tabs>
          <w:tab w:val="right" w:pos="9010"/>
        </w:tabs>
        <w:rPr>
          <w:rFonts w:cstheme="minorBidi"/>
          <w:b w:val="0"/>
          <w:noProof/>
          <w:sz w:val="24"/>
          <w:szCs w:val="24"/>
          <w:lang w:eastAsia="ja-JP"/>
        </w:rPr>
      </w:pPr>
      <w:r w:rsidRPr="00E93D96">
        <w:rPr>
          <w:noProof/>
        </w:rPr>
        <w:t>Factory reset</w:t>
      </w:r>
      <w:r>
        <w:rPr>
          <w:noProof/>
        </w:rPr>
        <w:tab/>
      </w:r>
      <w:r>
        <w:rPr>
          <w:noProof/>
        </w:rPr>
        <w:fldChar w:fldCharType="begin"/>
      </w:r>
      <w:r>
        <w:rPr>
          <w:noProof/>
        </w:rPr>
        <w:instrText xml:space="preserve"> PAGEREF _Toc519518825 \h </w:instrText>
      </w:r>
      <w:r>
        <w:rPr>
          <w:noProof/>
        </w:rPr>
      </w:r>
      <w:r>
        <w:rPr>
          <w:noProof/>
        </w:rPr>
        <w:fldChar w:fldCharType="separate"/>
      </w:r>
      <w:r w:rsidR="00447404">
        <w:rPr>
          <w:noProof/>
        </w:rPr>
        <w:t>5</w:t>
      </w:r>
      <w:r>
        <w:rPr>
          <w:noProof/>
        </w:rPr>
        <w:fldChar w:fldCharType="end"/>
      </w:r>
    </w:p>
    <w:p w14:paraId="03F5F61C" w14:textId="77777777" w:rsidR="00397224" w:rsidRDefault="00397224">
      <w:pPr>
        <w:pStyle w:val="TOC2"/>
        <w:tabs>
          <w:tab w:val="right" w:pos="9010"/>
        </w:tabs>
        <w:rPr>
          <w:rFonts w:cstheme="minorBidi"/>
          <w:b w:val="0"/>
          <w:noProof/>
          <w:sz w:val="24"/>
          <w:szCs w:val="24"/>
          <w:lang w:eastAsia="ja-JP"/>
        </w:rPr>
      </w:pPr>
      <w:r w:rsidRPr="00E93D96">
        <w:rPr>
          <w:noProof/>
        </w:rPr>
        <w:t>Notes are not being transcribed</w:t>
      </w:r>
      <w:r>
        <w:rPr>
          <w:noProof/>
        </w:rPr>
        <w:tab/>
      </w:r>
      <w:r>
        <w:rPr>
          <w:noProof/>
        </w:rPr>
        <w:fldChar w:fldCharType="begin"/>
      </w:r>
      <w:r>
        <w:rPr>
          <w:noProof/>
        </w:rPr>
        <w:instrText xml:space="preserve"> PAGEREF _Toc519518826 \h </w:instrText>
      </w:r>
      <w:r>
        <w:rPr>
          <w:noProof/>
        </w:rPr>
      </w:r>
      <w:r>
        <w:rPr>
          <w:noProof/>
        </w:rPr>
        <w:fldChar w:fldCharType="separate"/>
      </w:r>
      <w:r w:rsidR="00447404">
        <w:rPr>
          <w:noProof/>
        </w:rPr>
        <w:t>5</w:t>
      </w:r>
      <w:r>
        <w:rPr>
          <w:noProof/>
        </w:rPr>
        <w:fldChar w:fldCharType="end"/>
      </w:r>
    </w:p>
    <w:p w14:paraId="0DEF3D95" w14:textId="77777777" w:rsidR="00397224" w:rsidRDefault="00397224">
      <w:pPr>
        <w:pStyle w:val="TOC2"/>
        <w:tabs>
          <w:tab w:val="right" w:pos="9010"/>
        </w:tabs>
        <w:rPr>
          <w:noProof/>
        </w:rPr>
      </w:pPr>
      <w:r w:rsidRPr="00E93D96">
        <w:rPr>
          <w:noProof/>
        </w:rPr>
        <w:t>Universal troubleshooting guide</w:t>
      </w:r>
      <w:r>
        <w:rPr>
          <w:noProof/>
        </w:rPr>
        <w:tab/>
      </w:r>
      <w:r>
        <w:rPr>
          <w:noProof/>
        </w:rPr>
        <w:fldChar w:fldCharType="begin"/>
      </w:r>
      <w:r>
        <w:rPr>
          <w:noProof/>
        </w:rPr>
        <w:instrText xml:space="preserve"> PAGEREF _Toc519518827 \h </w:instrText>
      </w:r>
      <w:r>
        <w:rPr>
          <w:noProof/>
        </w:rPr>
      </w:r>
      <w:r>
        <w:rPr>
          <w:noProof/>
        </w:rPr>
        <w:fldChar w:fldCharType="separate"/>
      </w:r>
      <w:r w:rsidR="00447404">
        <w:rPr>
          <w:noProof/>
        </w:rPr>
        <w:t>5</w:t>
      </w:r>
      <w:r>
        <w:rPr>
          <w:noProof/>
        </w:rPr>
        <w:fldChar w:fldCharType="end"/>
      </w:r>
    </w:p>
    <w:p w14:paraId="753D83C0" w14:textId="662397CD" w:rsidR="00D75FC2" w:rsidRDefault="00D75FC2" w:rsidP="00D75FC2">
      <w:pPr>
        <w:pStyle w:val="TOC2"/>
        <w:tabs>
          <w:tab w:val="right" w:pos="9010"/>
        </w:tabs>
        <w:rPr>
          <w:rFonts w:cstheme="minorBidi"/>
          <w:b w:val="0"/>
          <w:noProof/>
          <w:sz w:val="24"/>
          <w:szCs w:val="24"/>
          <w:lang w:eastAsia="ja-JP"/>
        </w:rPr>
      </w:pPr>
      <w:r>
        <w:rPr>
          <w:noProof/>
        </w:rPr>
        <w:t>FCC compliance</w:t>
      </w:r>
      <w:r>
        <w:rPr>
          <w:noProof/>
        </w:rPr>
        <w:tab/>
        <w:t>6</w:t>
      </w:r>
    </w:p>
    <w:p w14:paraId="6BFD734F" w14:textId="77777777" w:rsidR="00D75FC2" w:rsidRPr="00D75FC2" w:rsidRDefault="00D75FC2" w:rsidP="00D75FC2"/>
    <w:p w14:paraId="7D13E2EF" w14:textId="77777777" w:rsidR="009A15E3" w:rsidRPr="007B3394" w:rsidRDefault="009A15E3" w:rsidP="009A15E3">
      <w:pPr>
        <w:pStyle w:val="NormalWeb"/>
        <w:spacing w:before="0" w:beforeAutospacing="0" w:after="0" w:afterAutospacing="0"/>
        <w:textAlignment w:val="baseline"/>
        <w:rPr>
          <w:rFonts w:asciiTheme="minorHAnsi" w:hAnsiTheme="minorHAnsi" w:cs="Arial"/>
          <w:color w:val="000000"/>
          <w:sz w:val="22"/>
          <w:szCs w:val="22"/>
        </w:rPr>
      </w:pPr>
      <w:r>
        <w:rPr>
          <w:rFonts w:asciiTheme="minorHAnsi" w:hAnsiTheme="minorHAnsi" w:cs="Arial"/>
          <w:color w:val="000000"/>
          <w:sz w:val="22"/>
          <w:szCs w:val="22"/>
        </w:rPr>
        <w:fldChar w:fldCharType="end"/>
      </w:r>
    </w:p>
    <w:bookmarkEnd w:id="0"/>
    <w:bookmarkEnd w:id="1"/>
    <w:p w14:paraId="247AC335" w14:textId="77777777" w:rsidR="008D2A70" w:rsidRDefault="00407E93">
      <w:pPr>
        <w:rPr>
          <w:rFonts w:asciiTheme="minorHAnsi" w:hAnsiTheme="minorHAnsi"/>
        </w:rPr>
      </w:pPr>
    </w:p>
    <w:p w14:paraId="02F9A078" w14:textId="77777777" w:rsidR="002676D9" w:rsidRDefault="002676D9">
      <w:pPr>
        <w:rPr>
          <w:rFonts w:asciiTheme="majorHAnsi" w:eastAsiaTheme="majorEastAsia" w:hAnsiTheme="majorHAnsi" w:cstheme="majorBidi"/>
          <w:color w:val="2E74B5" w:themeColor="accent1" w:themeShade="BF"/>
          <w:sz w:val="32"/>
          <w:szCs w:val="32"/>
        </w:rPr>
      </w:pPr>
      <w:bookmarkStart w:id="2" w:name="_Toc519518809"/>
      <w:r>
        <w:br w:type="page"/>
      </w:r>
    </w:p>
    <w:p w14:paraId="044A4A8B" w14:textId="53ABDAE7" w:rsidR="00AC7917" w:rsidRPr="004913EF" w:rsidRDefault="009A15E3" w:rsidP="008B6A10">
      <w:pPr>
        <w:pStyle w:val="Heading1"/>
      </w:pPr>
      <w:r>
        <w:lastRenderedPageBreak/>
        <w:t>Set Up</w:t>
      </w:r>
      <w:bookmarkEnd w:id="2"/>
    </w:p>
    <w:p w14:paraId="311A6FD1" w14:textId="6B09D9D9" w:rsidR="00AC7917" w:rsidRPr="007B3394" w:rsidRDefault="00AC7917" w:rsidP="00FD7F76">
      <w:pPr>
        <w:pStyle w:val="Heading2"/>
        <w:rPr>
          <w:rFonts w:asciiTheme="minorHAnsi" w:hAnsiTheme="minorHAnsi"/>
        </w:rPr>
      </w:pPr>
      <w:bookmarkStart w:id="3" w:name="_Toc519518810"/>
      <w:r w:rsidRPr="007B3394">
        <w:rPr>
          <w:rFonts w:asciiTheme="minorHAnsi" w:hAnsiTheme="minorHAnsi"/>
        </w:rPr>
        <w:t>Unboxing</w:t>
      </w:r>
      <w:bookmarkEnd w:id="3"/>
    </w:p>
    <w:p w14:paraId="3D8DD92F" w14:textId="77777777" w:rsidR="002676D9" w:rsidRDefault="00AC7917">
      <w:pPr>
        <w:rPr>
          <w:rFonts w:asciiTheme="minorHAnsi" w:hAnsiTheme="minorHAnsi"/>
        </w:rPr>
      </w:pPr>
      <w:r w:rsidRPr="007B3394">
        <w:rPr>
          <w:rFonts w:asciiTheme="minorHAnsi" w:hAnsiTheme="minorHAnsi"/>
        </w:rPr>
        <w:t xml:space="preserve">Simply take out each element of the package without applying much force. </w:t>
      </w:r>
    </w:p>
    <w:p w14:paraId="5B9C5A3F" w14:textId="77777777" w:rsidR="002676D9" w:rsidRDefault="00AC7917">
      <w:pPr>
        <w:rPr>
          <w:rFonts w:asciiTheme="minorHAnsi" w:hAnsiTheme="minorHAnsi"/>
        </w:rPr>
      </w:pPr>
      <w:r w:rsidRPr="007B3394">
        <w:rPr>
          <w:rFonts w:asciiTheme="minorHAnsi" w:hAnsiTheme="minorHAnsi"/>
        </w:rPr>
        <w:t xml:space="preserve">Expected contents are: </w:t>
      </w:r>
    </w:p>
    <w:p w14:paraId="47ED29A4" w14:textId="56C29910" w:rsidR="002676D9" w:rsidRPr="002676D9" w:rsidRDefault="00AC7917" w:rsidP="002676D9">
      <w:pPr>
        <w:pStyle w:val="ListParagraph"/>
        <w:numPr>
          <w:ilvl w:val="0"/>
          <w:numId w:val="24"/>
        </w:numPr>
        <w:rPr>
          <w:rFonts w:asciiTheme="minorHAnsi" w:hAnsiTheme="minorHAnsi"/>
        </w:rPr>
      </w:pPr>
      <w:r w:rsidRPr="002676D9">
        <w:rPr>
          <w:rFonts w:asciiTheme="minorHAnsi" w:hAnsiTheme="minorHAnsi"/>
        </w:rPr>
        <w:t xml:space="preserve">Senstone </w:t>
      </w:r>
    </w:p>
    <w:p w14:paraId="2E187C23" w14:textId="2327E396" w:rsidR="002676D9" w:rsidRPr="002676D9" w:rsidRDefault="002676D9" w:rsidP="002676D9">
      <w:pPr>
        <w:pStyle w:val="ListParagraph"/>
        <w:numPr>
          <w:ilvl w:val="0"/>
          <w:numId w:val="24"/>
        </w:numPr>
        <w:rPr>
          <w:rFonts w:asciiTheme="minorHAnsi" w:hAnsiTheme="minorHAnsi"/>
        </w:rPr>
      </w:pPr>
      <w:r>
        <w:rPr>
          <w:rFonts w:asciiTheme="minorHAnsi" w:hAnsiTheme="minorHAnsi"/>
        </w:rPr>
        <w:t>Charger</w:t>
      </w:r>
    </w:p>
    <w:p w14:paraId="6915ACBD" w14:textId="7C9F57EF" w:rsidR="002676D9" w:rsidRPr="002676D9" w:rsidRDefault="002676D9" w:rsidP="002676D9">
      <w:pPr>
        <w:pStyle w:val="ListParagraph"/>
        <w:numPr>
          <w:ilvl w:val="0"/>
          <w:numId w:val="24"/>
        </w:numPr>
        <w:rPr>
          <w:rFonts w:asciiTheme="minorHAnsi" w:hAnsiTheme="minorHAnsi"/>
        </w:rPr>
      </w:pPr>
      <w:r>
        <w:rPr>
          <w:rFonts w:asciiTheme="minorHAnsi" w:hAnsiTheme="minorHAnsi"/>
        </w:rPr>
        <w:t>C</w:t>
      </w:r>
      <w:r w:rsidR="00AC7917" w:rsidRPr="002676D9">
        <w:rPr>
          <w:rFonts w:asciiTheme="minorHAnsi" w:hAnsiTheme="minorHAnsi"/>
        </w:rPr>
        <w:t xml:space="preserve">lip and/or </w:t>
      </w:r>
      <w:r>
        <w:rPr>
          <w:rFonts w:asciiTheme="minorHAnsi" w:hAnsiTheme="minorHAnsi"/>
        </w:rPr>
        <w:t>P</w:t>
      </w:r>
      <w:r w:rsidR="00AC7917" w:rsidRPr="002676D9">
        <w:rPr>
          <w:rFonts w:asciiTheme="minorHAnsi" w:hAnsiTheme="minorHAnsi"/>
        </w:rPr>
        <w:t>endant</w:t>
      </w:r>
      <w:r w:rsidRPr="002676D9">
        <w:rPr>
          <w:rFonts w:asciiTheme="minorHAnsi" w:hAnsiTheme="minorHAnsi"/>
        </w:rPr>
        <w:t xml:space="preserve"> </w:t>
      </w:r>
      <w:r w:rsidR="00AC7917" w:rsidRPr="002676D9">
        <w:rPr>
          <w:rFonts w:asciiTheme="minorHAnsi" w:hAnsiTheme="minorHAnsi"/>
        </w:rPr>
        <w:t xml:space="preserve">(depending on </w:t>
      </w:r>
      <w:r w:rsidRPr="002676D9">
        <w:rPr>
          <w:rFonts w:asciiTheme="minorHAnsi" w:hAnsiTheme="minorHAnsi"/>
        </w:rPr>
        <w:t xml:space="preserve">a </w:t>
      </w:r>
      <w:r w:rsidR="00AC7917" w:rsidRPr="002676D9">
        <w:rPr>
          <w:rFonts w:asciiTheme="minorHAnsi" w:hAnsiTheme="minorHAnsi"/>
        </w:rPr>
        <w:t xml:space="preserve">model) </w:t>
      </w:r>
    </w:p>
    <w:p w14:paraId="5E407D0A" w14:textId="53439AB1" w:rsidR="00AC7917" w:rsidRPr="002676D9" w:rsidRDefault="002676D9" w:rsidP="002676D9">
      <w:pPr>
        <w:pStyle w:val="ListParagraph"/>
        <w:numPr>
          <w:ilvl w:val="0"/>
          <w:numId w:val="24"/>
        </w:numPr>
        <w:rPr>
          <w:rFonts w:asciiTheme="minorHAnsi" w:hAnsiTheme="minorHAnsi"/>
        </w:rPr>
      </w:pPr>
      <w:r>
        <w:rPr>
          <w:rFonts w:asciiTheme="minorHAnsi" w:hAnsiTheme="minorHAnsi"/>
        </w:rPr>
        <w:t>I</w:t>
      </w:r>
      <w:r w:rsidR="00AC7917" w:rsidRPr="002676D9">
        <w:rPr>
          <w:rFonts w:asciiTheme="minorHAnsi" w:hAnsiTheme="minorHAnsi"/>
        </w:rPr>
        <w:t xml:space="preserve">nstruction </w:t>
      </w:r>
      <w:hyperlink r:id="rId7" w:history="1">
        <w:r w:rsidR="00AC7917" w:rsidRPr="002676D9">
          <w:rPr>
            <w:rStyle w:val="Hyperlink"/>
            <w:rFonts w:asciiTheme="minorHAnsi" w:hAnsiTheme="minorHAnsi"/>
          </w:rPr>
          <w:t>manual</w:t>
        </w:r>
      </w:hyperlink>
      <w:r w:rsidR="00AC7917" w:rsidRPr="002676D9">
        <w:rPr>
          <w:rFonts w:asciiTheme="minorHAnsi" w:hAnsiTheme="minorHAnsi"/>
        </w:rPr>
        <w:t xml:space="preserve"> and </w:t>
      </w:r>
      <w:hyperlink r:id="rId8" w:history="1">
        <w:r w:rsidR="00AC7917" w:rsidRPr="002676D9">
          <w:rPr>
            <w:rStyle w:val="Hyperlink"/>
            <w:rFonts w:asciiTheme="minorHAnsi" w:hAnsiTheme="minorHAnsi"/>
          </w:rPr>
          <w:t>warranty</w:t>
        </w:r>
      </w:hyperlink>
      <w:r w:rsidR="00AC7917" w:rsidRPr="002676D9">
        <w:rPr>
          <w:rFonts w:asciiTheme="minorHAnsi" w:hAnsiTheme="minorHAnsi"/>
        </w:rPr>
        <w:t>.</w:t>
      </w:r>
    </w:p>
    <w:p w14:paraId="4181613A" w14:textId="77777777" w:rsidR="00FD7F76" w:rsidRPr="007B3394" w:rsidRDefault="00FD7F76">
      <w:pPr>
        <w:rPr>
          <w:rFonts w:asciiTheme="minorHAnsi" w:hAnsiTheme="minorHAnsi"/>
        </w:rPr>
      </w:pPr>
    </w:p>
    <w:p w14:paraId="7630AD5C" w14:textId="3EE03088" w:rsidR="00D67B8C" w:rsidRPr="007B3394" w:rsidRDefault="00FD7F76" w:rsidP="00447404">
      <w:pPr>
        <w:pStyle w:val="Heading2"/>
        <w:rPr>
          <w:rFonts w:asciiTheme="minorHAnsi" w:hAnsiTheme="minorHAnsi"/>
        </w:rPr>
      </w:pPr>
      <w:bookmarkStart w:id="4" w:name="_Toc519518811"/>
      <w:r w:rsidRPr="007B3394">
        <w:rPr>
          <w:rFonts w:asciiTheme="minorHAnsi" w:hAnsiTheme="minorHAnsi"/>
        </w:rPr>
        <w:t>Attaching clip</w:t>
      </w:r>
      <w:bookmarkEnd w:id="4"/>
    </w:p>
    <w:p w14:paraId="3C0793CD" w14:textId="77777777" w:rsidR="00D67B8C" w:rsidRPr="00D67B8C" w:rsidRDefault="00D67B8C" w:rsidP="00D67B8C">
      <w:pPr>
        <w:numPr>
          <w:ilvl w:val="0"/>
          <w:numId w:val="13"/>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Place Senstone at 90° counterclockwise to clip</w:t>
      </w:r>
    </w:p>
    <w:p w14:paraId="09BDF3D8" w14:textId="77777777" w:rsidR="00D67B8C" w:rsidRPr="00D67B8C" w:rsidRDefault="00D67B8C" w:rsidP="00D67B8C">
      <w:pPr>
        <w:numPr>
          <w:ilvl w:val="0"/>
          <w:numId w:val="13"/>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Rotate Senstone 90° clockwise</w:t>
      </w:r>
    </w:p>
    <w:p w14:paraId="57406D2D" w14:textId="77777777" w:rsidR="00D67B8C" w:rsidRPr="00D67B8C" w:rsidRDefault="00D67B8C" w:rsidP="00D67B8C">
      <w:pPr>
        <w:numPr>
          <w:ilvl w:val="0"/>
          <w:numId w:val="13"/>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You're all set!</w:t>
      </w:r>
    </w:p>
    <w:p w14:paraId="13A5C99D" w14:textId="46698CE2" w:rsidR="00D67B8C" w:rsidRPr="007B3394" w:rsidRDefault="00D67B8C" w:rsidP="001C1C0B">
      <w:pPr>
        <w:pStyle w:val="ListParagraph"/>
        <w:rPr>
          <w:rFonts w:asciiTheme="minorHAnsi" w:eastAsia="Times New Roman" w:hAnsiTheme="minorHAnsi"/>
        </w:rPr>
      </w:pPr>
      <w:r w:rsidRPr="007B3394">
        <w:rPr>
          <w:rFonts w:asciiTheme="minorHAnsi" w:hAnsiTheme="minorHAnsi"/>
          <w:noProof/>
        </w:rPr>
        <w:drawing>
          <wp:inline distT="0" distB="0" distL="0" distR="0" wp14:anchorId="3FB1F292" wp14:editId="1C09CA64">
            <wp:extent cx="1651635" cy="1651635"/>
            <wp:effectExtent l="0" t="0" r="0" b="0"/>
            <wp:docPr id="6" name="Picture 6"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635" cy="1651635"/>
                    </a:xfrm>
                    <a:prstGeom prst="rect">
                      <a:avLst/>
                    </a:prstGeom>
                    <a:noFill/>
                    <a:ln>
                      <a:noFill/>
                    </a:ln>
                  </pic:spPr>
                </pic:pic>
              </a:graphicData>
            </a:graphic>
          </wp:inline>
        </w:drawing>
      </w:r>
      <w:r w:rsidRPr="007B3394">
        <w:rPr>
          <w:rFonts w:asciiTheme="minorHAnsi" w:eastAsia="Times New Roman" w:hAnsiTheme="minorHAnsi"/>
          <w:color w:val="333333"/>
          <w:sz w:val="23"/>
          <w:szCs w:val="23"/>
          <w:shd w:val="clear" w:color="auto" w:fill="FFFFFF"/>
        </w:rPr>
        <w:t> </w:t>
      </w:r>
      <w:r w:rsidRPr="007B3394">
        <w:rPr>
          <w:rFonts w:asciiTheme="minorHAnsi" w:hAnsiTheme="minorHAnsi"/>
          <w:noProof/>
        </w:rPr>
        <w:drawing>
          <wp:inline distT="0" distB="0" distL="0" distR="0" wp14:anchorId="28B39EA9" wp14:editId="709F3242">
            <wp:extent cx="1677035" cy="1677035"/>
            <wp:effectExtent l="0" t="0" r="0" b="0"/>
            <wp:docPr id="5" name="Picture 5"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35" cy="1677035"/>
                    </a:xfrm>
                    <a:prstGeom prst="rect">
                      <a:avLst/>
                    </a:prstGeom>
                    <a:noFill/>
                    <a:ln>
                      <a:noFill/>
                    </a:ln>
                  </pic:spPr>
                </pic:pic>
              </a:graphicData>
            </a:graphic>
          </wp:inline>
        </w:drawing>
      </w:r>
      <w:r w:rsidRPr="007B3394">
        <w:rPr>
          <w:rFonts w:asciiTheme="minorHAnsi" w:eastAsia="Times New Roman" w:hAnsiTheme="minorHAnsi"/>
          <w:color w:val="333333"/>
          <w:sz w:val="23"/>
          <w:szCs w:val="23"/>
          <w:shd w:val="clear" w:color="auto" w:fill="FFFFFF"/>
        </w:rPr>
        <w:t> </w:t>
      </w:r>
      <w:r w:rsidRPr="007B3394">
        <w:rPr>
          <w:rFonts w:asciiTheme="minorHAnsi" w:hAnsiTheme="minorHAnsi"/>
          <w:noProof/>
        </w:rPr>
        <w:drawing>
          <wp:inline distT="0" distB="0" distL="0" distR="0" wp14:anchorId="0DDA8826" wp14:editId="4EF6F3F4">
            <wp:extent cx="1673860" cy="1673860"/>
            <wp:effectExtent l="0" t="0" r="2540" b="2540"/>
            <wp:docPr id="4" name="Picture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3860" cy="1673860"/>
                    </a:xfrm>
                    <a:prstGeom prst="rect">
                      <a:avLst/>
                    </a:prstGeom>
                    <a:noFill/>
                    <a:ln>
                      <a:noFill/>
                    </a:ln>
                  </pic:spPr>
                </pic:pic>
              </a:graphicData>
            </a:graphic>
          </wp:inline>
        </w:drawing>
      </w:r>
    </w:p>
    <w:p w14:paraId="7A34C42D" w14:textId="77777777" w:rsidR="00FD7F76" w:rsidRPr="007B3394" w:rsidRDefault="00FD7F76" w:rsidP="00FD7F76">
      <w:pPr>
        <w:rPr>
          <w:rFonts w:asciiTheme="minorHAnsi" w:hAnsiTheme="minorHAnsi"/>
        </w:rPr>
      </w:pPr>
    </w:p>
    <w:p w14:paraId="1B7BD686" w14:textId="12F5C935" w:rsidR="00FD7F76" w:rsidRPr="007B3394" w:rsidRDefault="00FD7F76" w:rsidP="00FD7F76">
      <w:pPr>
        <w:pStyle w:val="Heading2"/>
        <w:rPr>
          <w:rFonts w:asciiTheme="minorHAnsi" w:hAnsiTheme="minorHAnsi"/>
        </w:rPr>
      </w:pPr>
      <w:bookmarkStart w:id="5" w:name="_Toc519518812"/>
      <w:r w:rsidRPr="007B3394">
        <w:rPr>
          <w:rFonts w:asciiTheme="minorHAnsi" w:hAnsiTheme="minorHAnsi"/>
        </w:rPr>
        <w:t>Attaching pendant</w:t>
      </w:r>
      <w:bookmarkEnd w:id="5"/>
    </w:p>
    <w:p w14:paraId="13342495" w14:textId="77777777" w:rsidR="00D67B8C" w:rsidRPr="00D67B8C" w:rsidRDefault="00D67B8C" w:rsidP="00D67B8C">
      <w:pPr>
        <w:numPr>
          <w:ilvl w:val="0"/>
          <w:numId w:val="12"/>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Place Senstone at 90° counterclockwise to pendant</w:t>
      </w:r>
    </w:p>
    <w:p w14:paraId="526C24BF" w14:textId="77777777" w:rsidR="00D67B8C" w:rsidRPr="00D67B8C" w:rsidRDefault="00D67B8C" w:rsidP="00D67B8C">
      <w:pPr>
        <w:numPr>
          <w:ilvl w:val="0"/>
          <w:numId w:val="12"/>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Rotate Senstone 90° clockwise</w:t>
      </w:r>
    </w:p>
    <w:p w14:paraId="44C0F156" w14:textId="294AE50D" w:rsidR="00AC7917" w:rsidRPr="00447404" w:rsidRDefault="00D67B8C" w:rsidP="00447404">
      <w:pPr>
        <w:numPr>
          <w:ilvl w:val="0"/>
          <w:numId w:val="12"/>
        </w:numPr>
        <w:shd w:val="clear" w:color="auto" w:fill="FFFFFF"/>
        <w:spacing w:before="100" w:beforeAutospacing="1" w:after="100" w:afterAutospacing="1"/>
        <w:ind w:left="300"/>
        <w:rPr>
          <w:rFonts w:asciiTheme="minorHAnsi" w:eastAsia="Times New Roman" w:hAnsiTheme="minorHAnsi"/>
          <w:color w:val="333333"/>
          <w:sz w:val="23"/>
          <w:szCs w:val="23"/>
        </w:rPr>
      </w:pPr>
      <w:r w:rsidRPr="00D67B8C">
        <w:rPr>
          <w:rFonts w:asciiTheme="minorHAnsi" w:eastAsia="Times New Roman" w:hAnsiTheme="minorHAnsi"/>
          <w:color w:val="333333"/>
          <w:sz w:val="23"/>
          <w:szCs w:val="23"/>
        </w:rPr>
        <w:t>You're all set!</w:t>
      </w:r>
      <w:r w:rsidRPr="007B3394">
        <w:rPr>
          <w:rFonts w:asciiTheme="minorHAnsi" w:hAnsiTheme="minorHAnsi"/>
          <w:noProof/>
        </w:rPr>
        <w:drawing>
          <wp:inline distT="0" distB="0" distL="0" distR="0" wp14:anchorId="71156C24" wp14:editId="4399847D">
            <wp:extent cx="1564005" cy="1564005"/>
            <wp:effectExtent l="0" t="0" r="10795" b="10795"/>
            <wp:docPr id="3" name="Picture 3" descr="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4005" cy="1564005"/>
                    </a:xfrm>
                    <a:prstGeom prst="rect">
                      <a:avLst/>
                    </a:prstGeom>
                    <a:noFill/>
                    <a:ln>
                      <a:noFill/>
                    </a:ln>
                  </pic:spPr>
                </pic:pic>
              </a:graphicData>
            </a:graphic>
          </wp:inline>
        </w:drawing>
      </w:r>
      <w:r w:rsidRPr="007B3394">
        <w:rPr>
          <w:rFonts w:asciiTheme="minorHAnsi" w:eastAsia="Times New Roman" w:hAnsiTheme="minorHAnsi"/>
          <w:color w:val="333333"/>
          <w:sz w:val="23"/>
          <w:szCs w:val="23"/>
          <w:shd w:val="clear" w:color="auto" w:fill="FFFFFF"/>
        </w:rPr>
        <w:t> </w:t>
      </w:r>
      <w:r w:rsidRPr="007B3394">
        <w:rPr>
          <w:rFonts w:asciiTheme="minorHAnsi" w:hAnsiTheme="minorHAnsi"/>
          <w:noProof/>
        </w:rPr>
        <w:drawing>
          <wp:inline distT="0" distB="0" distL="0" distR="0" wp14:anchorId="5DE2827C" wp14:editId="6B9BA195">
            <wp:extent cx="1612240" cy="1623060"/>
            <wp:effectExtent l="0" t="0" r="0" b="2540"/>
            <wp:docPr id="2" name="Picture 2" descr="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7756" cy="1638680"/>
                    </a:xfrm>
                    <a:prstGeom prst="rect">
                      <a:avLst/>
                    </a:prstGeom>
                    <a:noFill/>
                    <a:ln>
                      <a:noFill/>
                    </a:ln>
                  </pic:spPr>
                </pic:pic>
              </a:graphicData>
            </a:graphic>
          </wp:inline>
        </w:drawing>
      </w:r>
      <w:r w:rsidRPr="007B3394">
        <w:rPr>
          <w:rFonts w:asciiTheme="minorHAnsi" w:eastAsia="Times New Roman" w:hAnsiTheme="minorHAnsi"/>
          <w:color w:val="333333"/>
          <w:sz w:val="23"/>
          <w:szCs w:val="23"/>
          <w:shd w:val="clear" w:color="auto" w:fill="FFFFFF"/>
        </w:rPr>
        <w:t> </w:t>
      </w:r>
      <w:r w:rsidRPr="007B3394">
        <w:rPr>
          <w:rFonts w:asciiTheme="minorHAnsi" w:hAnsiTheme="minorHAnsi"/>
          <w:noProof/>
        </w:rPr>
        <w:drawing>
          <wp:inline distT="0" distB="0" distL="0" distR="0" wp14:anchorId="55B4ADFB" wp14:editId="649D1369">
            <wp:extent cx="1623060" cy="1623060"/>
            <wp:effectExtent l="0" t="0" r="2540" b="2540"/>
            <wp:docPr id="1" name="Picture 1" descr="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1623060"/>
                    </a:xfrm>
                    <a:prstGeom prst="rect">
                      <a:avLst/>
                    </a:prstGeom>
                    <a:noFill/>
                    <a:ln>
                      <a:noFill/>
                    </a:ln>
                  </pic:spPr>
                </pic:pic>
              </a:graphicData>
            </a:graphic>
          </wp:inline>
        </w:drawing>
      </w:r>
    </w:p>
    <w:p w14:paraId="2DDCFED8" w14:textId="77777777" w:rsidR="00AC7917" w:rsidRPr="007B3394" w:rsidRDefault="00AC7917" w:rsidP="00FD7F76">
      <w:pPr>
        <w:pStyle w:val="Heading2"/>
        <w:rPr>
          <w:rFonts w:asciiTheme="minorHAnsi" w:hAnsiTheme="minorHAnsi"/>
        </w:rPr>
      </w:pPr>
      <w:bookmarkStart w:id="6" w:name="_Toc519518813"/>
      <w:r w:rsidRPr="007B3394">
        <w:rPr>
          <w:rFonts w:asciiTheme="minorHAnsi" w:hAnsiTheme="minorHAnsi"/>
        </w:rPr>
        <w:t>Pairing with the app</w:t>
      </w:r>
      <w:bookmarkEnd w:id="6"/>
    </w:p>
    <w:p w14:paraId="02C4EF17" w14:textId="07C60710" w:rsidR="00AC7917" w:rsidRPr="007B3394" w:rsidRDefault="00AC7917">
      <w:pPr>
        <w:rPr>
          <w:rFonts w:asciiTheme="minorHAnsi" w:hAnsiTheme="minorHAnsi"/>
        </w:rPr>
      </w:pPr>
      <w:r w:rsidRPr="007B3394">
        <w:rPr>
          <w:rFonts w:asciiTheme="minorHAnsi" w:hAnsiTheme="minorHAnsi"/>
        </w:rPr>
        <w:t>If you’re pairing Senstone for the first time follow these steps:</w:t>
      </w:r>
    </w:p>
    <w:p w14:paraId="3E74722E" w14:textId="023634E5" w:rsidR="00AC7917" w:rsidRPr="007B3394" w:rsidRDefault="00AC7917" w:rsidP="00AC7917">
      <w:pPr>
        <w:pStyle w:val="ListParagraph"/>
        <w:numPr>
          <w:ilvl w:val="0"/>
          <w:numId w:val="7"/>
        </w:numPr>
        <w:rPr>
          <w:rFonts w:asciiTheme="minorHAnsi" w:hAnsiTheme="minorHAnsi"/>
        </w:rPr>
      </w:pPr>
      <w:r w:rsidRPr="007B3394">
        <w:rPr>
          <w:rFonts w:asciiTheme="minorHAnsi" w:hAnsiTheme="minorHAnsi"/>
        </w:rPr>
        <w:t>Download Senstone app from App Store or Google Play</w:t>
      </w:r>
      <w:r w:rsidR="009441BE">
        <w:rPr>
          <w:rFonts w:asciiTheme="minorHAnsi" w:hAnsiTheme="minorHAnsi"/>
        </w:rPr>
        <w:t xml:space="preserve"> </w:t>
      </w:r>
    </w:p>
    <w:p w14:paraId="6399232E" w14:textId="77777777" w:rsidR="00447404" w:rsidRPr="007B3394" w:rsidRDefault="00447404" w:rsidP="00447404">
      <w:pPr>
        <w:pStyle w:val="ListParagraph"/>
        <w:numPr>
          <w:ilvl w:val="0"/>
          <w:numId w:val="7"/>
        </w:numPr>
        <w:rPr>
          <w:rFonts w:asciiTheme="minorHAnsi" w:hAnsiTheme="minorHAnsi"/>
        </w:rPr>
      </w:pPr>
      <w:r w:rsidRPr="007B3394">
        <w:rPr>
          <w:rFonts w:asciiTheme="minorHAnsi" w:hAnsiTheme="minorHAnsi"/>
        </w:rPr>
        <w:t>Make sure Senstone is charged</w:t>
      </w:r>
    </w:p>
    <w:p w14:paraId="04E77781" w14:textId="7497D70E" w:rsidR="00447404" w:rsidRPr="007B3394" w:rsidRDefault="00447404" w:rsidP="00447404">
      <w:pPr>
        <w:pStyle w:val="ListParagraph"/>
        <w:numPr>
          <w:ilvl w:val="0"/>
          <w:numId w:val="7"/>
        </w:numPr>
        <w:rPr>
          <w:rFonts w:asciiTheme="minorHAnsi" w:hAnsiTheme="minorHAnsi"/>
        </w:rPr>
      </w:pPr>
      <w:r w:rsidRPr="007B3394">
        <w:rPr>
          <w:rFonts w:asciiTheme="minorHAnsi" w:hAnsiTheme="minorHAnsi"/>
        </w:rPr>
        <w:t xml:space="preserve">Press </w:t>
      </w:r>
      <w:r w:rsidR="00A47ACE">
        <w:rPr>
          <w:rFonts w:asciiTheme="minorHAnsi" w:hAnsiTheme="minorHAnsi"/>
        </w:rPr>
        <w:t xml:space="preserve">a </w:t>
      </w:r>
      <w:r w:rsidRPr="007B3394">
        <w:rPr>
          <w:rFonts w:asciiTheme="minorHAnsi" w:hAnsiTheme="minorHAnsi"/>
        </w:rPr>
        <w:t xml:space="preserve">side button on Senstone. Blue light should start </w:t>
      </w:r>
      <w:r>
        <w:rPr>
          <w:rFonts w:asciiTheme="minorHAnsi" w:hAnsiTheme="minorHAnsi"/>
        </w:rPr>
        <w:t>flashing</w:t>
      </w:r>
    </w:p>
    <w:p w14:paraId="0D9514A9" w14:textId="00223831" w:rsidR="00AC7917" w:rsidRPr="007B3394" w:rsidRDefault="00AC7917" w:rsidP="00AC7917">
      <w:pPr>
        <w:pStyle w:val="ListParagraph"/>
        <w:numPr>
          <w:ilvl w:val="0"/>
          <w:numId w:val="7"/>
        </w:numPr>
        <w:rPr>
          <w:rFonts w:asciiTheme="minorHAnsi" w:hAnsiTheme="minorHAnsi"/>
        </w:rPr>
      </w:pPr>
      <w:r w:rsidRPr="007B3394">
        <w:rPr>
          <w:rFonts w:asciiTheme="minorHAnsi" w:hAnsiTheme="minorHAnsi"/>
        </w:rPr>
        <w:t xml:space="preserve">Register or log in to </w:t>
      </w:r>
      <w:r w:rsidR="00A47ACE">
        <w:rPr>
          <w:rFonts w:asciiTheme="minorHAnsi" w:hAnsiTheme="minorHAnsi"/>
        </w:rPr>
        <w:t xml:space="preserve">the </w:t>
      </w:r>
      <w:r w:rsidRPr="007B3394">
        <w:rPr>
          <w:rFonts w:asciiTheme="minorHAnsi" w:hAnsiTheme="minorHAnsi"/>
        </w:rPr>
        <w:t>app</w:t>
      </w:r>
    </w:p>
    <w:p w14:paraId="19AD4662" w14:textId="5E81EA1F" w:rsidR="00AC7917" w:rsidRPr="007B3394" w:rsidRDefault="00AC7917" w:rsidP="00AC7917">
      <w:pPr>
        <w:pStyle w:val="ListParagraph"/>
        <w:numPr>
          <w:ilvl w:val="0"/>
          <w:numId w:val="7"/>
        </w:numPr>
        <w:rPr>
          <w:rFonts w:asciiTheme="minorHAnsi" w:hAnsiTheme="minorHAnsi"/>
        </w:rPr>
      </w:pPr>
      <w:bookmarkStart w:id="7" w:name="OLE_LINK18"/>
      <w:bookmarkStart w:id="8" w:name="OLE_LINK19"/>
      <w:r w:rsidRPr="007B3394">
        <w:rPr>
          <w:rFonts w:asciiTheme="minorHAnsi" w:hAnsiTheme="minorHAnsi"/>
        </w:rPr>
        <w:t xml:space="preserve">Go to </w:t>
      </w:r>
      <w:r w:rsidR="009F0D02">
        <w:rPr>
          <w:rFonts w:asciiTheme="minorHAnsi" w:hAnsiTheme="minorHAnsi"/>
          <w:i/>
        </w:rPr>
        <w:t>Profile</w:t>
      </w:r>
      <w:r w:rsidRPr="007B3394">
        <w:rPr>
          <w:rFonts w:asciiTheme="minorHAnsi" w:hAnsiTheme="minorHAnsi"/>
          <w:i/>
        </w:rPr>
        <w:t xml:space="preserve"> -&gt; </w:t>
      </w:r>
      <w:r w:rsidRPr="00447404">
        <w:rPr>
          <w:rFonts w:asciiTheme="minorHAnsi" w:hAnsiTheme="minorHAnsi"/>
          <w:i/>
        </w:rPr>
        <w:t>Pair new Senstone</w:t>
      </w:r>
    </w:p>
    <w:p w14:paraId="0B1F4F76" w14:textId="3BD25CD5" w:rsidR="00AC7917" w:rsidRPr="007B3394" w:rsidRDefault="00AC7917" w:rsidP="00AC7917">
      <w:pPr>
        <w:pStyle w:val="ListParagraph"/>
        <w:numPr>
          <w:ilvl w:val="0"/>
          <w:numId w:val="7"/>
        </w:numPr>
        <w:rPr>
          <w:rFonts w:asciiTheme="minorHAnsi" w:hAnsiTheme="minorHAnsi"/>
        </w:rPr>
      </w:pPr>
      <w:bookmarkStart w:id="9" w:name="OLE_LINK20"/>
      <w:bookmarkStart w:id="10" w:name="OLE_LINK21"/>
      <w:bookmarkEnd w:id="7"/>
      <w:bookmarkEnd w:id="8"/>
      <w:r w:rsidRPr="007B3394">
        <w:rPr>
          <w:rFonts w:asciiTheme="minorHAnsi" w:hAnsiTheme="minorHAnsi"/>
        </w:rPr>
        <w:t xml:space="preserve">Proceed </w:t>
      </w:r>
      <w:r w:rsidR="009F3BEA">
        <w:rPr>
          <w:rFonts w:asciiTheme="minorHAnsi" w:hAnsiTheme="minorHAnsi"/>
        </w:rPr>
        <w:t xml:space="preserve">with </w:t>
      </w:r>
      <w:r w:rsidR="00A47ACE">
        <w:rPr>
          <w:rFonts w:asciiTheme="minorHAnsi" w:hAnsiTheme="minorHAnsi"/>
        </w:rPr>
        <w:t xml:space="preserve">the </w:t>
      </w:r>
      <w:r w:rsidR="009F3BEA">
        <w:rPr>
          <w:rFonts w:asciiTheme="minorHAnsi" w:hAnsiTheme="minorHAnsi"/>
        </w:rPr>
        <w:t>steps in the app</w:t>
      </w:r>
    </w:p>
    <w:bookmarkEnd w:id="9"/>
    <w:bookmarkEnd w:id="10"/>
    <w:p w14:paraId="1E593EC6" w14:textId="77777777" w:rsidR="00447404" w:rsidRDefault="00447404" w:rsidP="00447404">
      <w:pPr>
        <w:rPr>
          <w:rFonts w:asciiTheme="minorHAnsi" w:hAnsiTheme="minorHAnsi"/>
        </w:rPr>
      </w:pPr>
    </w:p>
    <w:p w14:paraId="2B733822" w14:textId="7F895C3B" w:rsidR="00AC7917" w:rsidRPr="00447404" w:rsidRDefault="00AC7917" w:rsidP="00447404">
      <w:pPr>
        <w:rPr>
          <w:rFonts w:asciiTheme="minorHAnsi" w:hAnsiTheme="minorHAnsi"/>
        </w:rPr>
      </w:pPr>
      <w:r w:rsidRPr="00447404">
        <w:rPr>
          <w:rFonts w:asciiTheme="minorHAnsi" w:hAnsiTheme="minorHAnsi"/>
        </w:rPr>
        <w:t>Once paired, Senstone will produce no light, app will report “connected” status and Senstone will automatically reconnect to Senstone whenever they</w:t>
      </w:r>
      <w:r w:rsidR="009F3BEA" w:rsidRPr="00447404">
        <w:rPr>
          <w:rFonts w:asciiTheme="minorHAnsi" w:hAnsiTheme="minorHAnsi"/>
        </w:rPr>
        <w:t xml:space="preserve"> are in range and the app is active (running)</w:t>
      </w:r>
    </w:p>
    <w:p w14:paraId="6288360D" w14:textId="77777777" w:rsidR="00AC7917" w:rsidRPr="007B3394" w:rsidRDefault="00AC7917" w:rsidP="00AC7917">
      <w:pPr>
        <w:rPr>
          <w:rFonts w:asciiTheme="minorHAnsi" w:hAnsiTheme="minorHAnsi"/>
        </w:rPr>
      </w:pPr>
    </w:p>
    <w:p w14:paraId="7A18BC1F" w14:textId="030A0F7F" w:rsidR="00AC7917" w:rsidRDefault="00AC7917" w:rsidP="00AC7917">
      <w:pPr>
        <w:rPr>
          <w:rFonts w:asciiTheme="minorHAnsi" w:hAnsiTheme="minorHAnsi"/>
        </w:rPr>
      </w:pPr>
      <w:r w:rsidRPr="007B3394">
        <w:rPr>
          <w:rFonts w:asciiTheme="minorHAnsi" w:hAnsiTheme="minorHAnsi"/>
        </w:rPr>
        <w:t xml:space="preserve">If Senstone was paired before and needs to be paired again, </w:t>
      </w:r>
      <w:r w:rsidR="003856B0">
        <w:rPr>
          <w:rFonts w:asciiTheme="minorHAnsi" w:hAnsiTheme="minorHAnsi"/>
        </w:rPr>
        <w:t>please follow these steps:</w:t>
      </w:r>
    </w:p>
    <w:p w14:paraId="0EC7050B" w14:textId="3CE055EE" w:rsidR="00AC31C1" w:rsidRPr="007B3394" w:rsidRDefault="00AC31C1" w:rsidP="00AC31C1">
      <w:pPr>
        <w:pStyle w:val="ListParagraph"/>
        <w:numPr>
          <w:ilvl w:val="0"/>
          <w:numId w:val="19"/>
        </w:numPr>
        <w:rPr>
          <w:rFonts w:asciiTheme="minorHAnsi" w:hAnsiTheme="minorHAnsi"/>
        </w:rPr>
      </w:pPr>
      <w:r w:rsidRPr="007B3394">
        <w:rPr>
          <w:rFonts w:asciiTheme="minorHAnsi" w:hAnsiTheme="minorHAnsi"/>
        </w:rPr>
        <w:t xml:space="preserve">Go to </w:t>
      </w:r>
      <w:r w:rsidRPr="007B3394">
        <w:rPr>
          <w:rFonts w:asciiTheme="minorHAnsi" w:hAnsiTheme="minorHAnsi"/>
          <w:i/>
        </w:rPr>
        <w:t>S</w:t>
      </w:r>
      <w:r>
        <w:rPr>
          <w:rFonts w:asciiTheme="minorHAnsi" w:hAnsiTheme="minorHAnsi"/>
          <w:i/>
        </w:rPr>
        <w:t xml:space="preserve">enstone app -&gt; </w:t>
      </w:r>
      <w:r w:rsidR="009F0D02">
        <w:rPr>
          <w:rFonts w:asciiTheme="minorHAnsi" w:hAnsiTheme="minorHAnsi"/>
          <w:i/>
        </w:rPr>
        <w:t>Profile</w:t>
      </w:r>
      <w:r w:rsidRPr="007B3394">
        <w:rPr>
          <w:rFonts w:asciiTheme="minorHAnsi" w:hAnsiTheme="minorHAnsi"/>
          <w:i/>
        </w:rPr>
        <w:t xml:space="preserve"> -&gt; Pair </w:t>
      </w:r>
      <w:r w:rsidRPr="007B3394">
        <w:rPr>
          <w:rFonts w:asciiTheme="minorHAnsi" w:hAnsiTheme="minorHAnsi"/>
        </w:rPr>
        <w:t>new Senstone</w:t>
      </w:r>
    </w:p>
    <w:p w14:paraId="73183730" w14:textId="7D91C401" w:rsidR="003856B0" w:rsidRDefault="00AC31C1" w:rsidP="003856B0">
      <w:pPr>
        <w:pStyle w:val="ListParagraph"/>
        <w:numPr>
          <w:ilvl w:val="0"/>
          <w:numId w:val="19"/>
        </w:numPr>
        <w:rPr>
          <w:rFonts w:asciiTheme="minorHAnsi" w:hAnsiTheme="minorHAnsi"/>
        </w:rPr>
      </w:pPr>
      <w:r>
        <w:rPr>
          <w:rFonts w:asciiTheme="minorHAnsi" w:hAnsiTheme="minorHAnsi"/>
        </w:rPr>
        <w:t>Make sure Senstone is blinking with blue light</w:t>
      </w:r>
    </w:p>
    <w:p w14:paraId="41D9B9E5" w14:textId="046C63E7" w:rsidR="00FD7F76" w:rsidRPr="00AC31C1" w:rsidRDefault="00AC31C1" w:rsidP="00AC7917">
      <w:pPr>
        <w:pStyle w:val="ListParagraph"/>
        <w:numPr>
          <w:ilvl w:val="0"/>
          <w:numId w:val="19"/>
        </w:numPr>
        <w:rPr>
          <w:rFonts w:asciiTheme="minorHAnsi" w:hAnsiTheme="minorHAnsi"/>
        </w:rPr>
      </w:pPr>
      <w:r w:rsidRPr="007B3394">
        <w:rPr>
          <w:rFonts w:asciiTheme="minorHAnsi" w:hAnsiTheme="minorHAnsi"/>
        </w:rPr>
        <w:t>Proceed with steps in the app.</w:t>
      </w:r>
    </w:p>
    <w:p w14:paraId="67876DCE" w14:textId="77777777" w:rsidR="00FD7F76" w:rsidRPr="007B3394" w:rsidRDefault="00FD7F76" w:rsidP="00FD7F76">
      <w:pPr>
        <w:pStyle w:val="Heading1"/>
        <w:rPr>
          <w:rFonts w:asciiTheme="minorHAnsi" w:hAnsiTheme="minorHAnsi"/>
        </w:rPr>
      </w:pPr>
      <w:bookmarkStart w:id="11" w:name="_Toc519518814"/>
      <w:r w:rsidRPr="007B3394">
        <w:rPr>
          <w:rFonts w:asciiTheme="minorHAnsi" w:hAnsiTheme="minorHAnsi"/>
        </w:rPr>
        <w:t>Using Senstone</w:t>
      </w:r>
      <w:bookmarkEnd w:id="11"/>
    </w:p>
    <w:p w14:paraId="518C60A9" w14:textId="77777777" w:rsidR="00FD7F76" w:rsidRPr="007B3394" w:rsidRDefault="00FD7F76" w:rsidP="00FD7F76">
      <w:pPr>
        <w:pStyle w:val="Heading2"/>
        <w:rPr>
          <w:rFonts w:asciiTheme="minorHAnsi" w:hAnsiTheme="minorHAnsi"/>
        </w:rPr>
      </w:pPr>
      <w:bookmarkStart w:id="12" w:name="_Toc519518815"/>
      <w:r w:rsidRPr="007B3394">
        <w:rPr>
          <w:rFonts w:asciiTheme="minorHAnsi" w:hAnsiTheme="minorHAnsi"/>
        </w:rPr>
        <w:t>Available functionality</w:t>
      </w:r>
      <w:bookmarkEnd w:id="12"/>
    </w:p>
    <w:p w14:paraId="21D822DE" w14:textId="178A9934" w:rsidR="00FD7F76" w:rsidRDefault="00FD7F76" w:rsidP="00FD7F76">
      <w:pPr>
        <w:rPr>
          <w:rFonts w:asciiTheme="minorHAnsi" w:hAnsiTheme="minorHAnsi"/>
        </w:rPr>
      </w:pPr>
      <w:r w:rsidRPr="007B3394">
        <w:rPr>
          <w:rFonts w:asciiTheme="minorHAnsi" w:hAnsiTheme="minorHAnsi"/>
        </w:rPr>
        <w:t xml:space="preserve">Senstone </w:t>
      </w:r>
      <w:r w:rsidR="00EB0AF7" w:rsidRPr="007B3394">
        <w:rPr>
          <w:rFonts w:asciiTheme="minorHAnsi" w:hAnsiTheme="minorHAnsi"/>
        </w:rPr>
        <w:t>allows you to record audio memos, transfer them to your mobile device, automatically transcribe them to text, playback audio records in mobile app, find them and organize them with tags.</w:t>
      </w:r>
    </w:p>
    <w:p w14:paraId="7BBE5378" w14:textId="77777777" w:rsidR="00FD7F76" w:rsidRPr="009F3BEA" w:rsidRDefault="00FD7F76" w:rsidP="00FD7F76">
      <w:pPr>
        <w:rPr>
          <w:rFonts w:asciiTheme="minorHAnsi" w:hAnsiTheme="minorHAnsi"/>
        </w:rPr>
      </w:pPr>
    </w:p>
    <w:p w14:paraId="116511A8" w14:textId="77777777" w:rsidR="00FD7F76" w:rsidRPr="0093016C" w:rsidRDefault="00FD7F76" w:rsidP="00FD7F76">
      <w:pPr>
        <w:pStyle w:val="Heading2"/>
        <w:rPr>
          <w:rFonts w:asciiTheme="minorHAnsi" w:hAnsiTheme="minorHAnsi"/>
        </w:rPr>
      </w:pPr>
      <w:bookmarkStart w:id="13" w:name="_Toc519518817"/>
      <w:r w:rsidRPr="0093016C">
        <w:rPr>
          <w:rFonts w:asciiTheme="minorHAnsi" w:hAnsiTheme="minorHAnsi"/>
        </w:rPr>
        <w:t>Technical characteristics</w:t>
      </w:r>
      <w:bookmarkEnd w:id="13"/>
    </w:p>
    <w:p w14:paraId="2C134DA5" w14:textId="77777777" w:rsidR="00017464" w:rsidRPr="00017464" w:rsidRDefault="00017464" w:rsidP="00017464">
      <w:pPr>
        <w:ind w:left="360"/>
        <w:rPr>
          <w:rFonts w:asciiTheme="minorHAnsi" w:hAnsiTheme="minorHAnsi"/>
          <w:sz w:val="20"/>
          <w:szCs w:val="20"/>
        </w:rPr>
      </w:pPr>
    </w:p>
    <w:tbl>
      <w:tblPr>
        <w:tblW w:w="7273" w:type="dxa"/>
        <w:tblCellSpacing w:w="0" w:type="dxa"/>
        <w:tblInd w:w="821" w:type="dxa"/>
        <w:tblCellMar>
          <w:left w:w="0" w:type="dxa"/>
          <w:right w:w="0" w:type="dxa"/>
        </w:tblCellMar>
        <w:tblLook w:val="04A0" w:firstRow="1" w:lastRow="0" w:firstColumn="1" w:lastColumn="0" w:noHBand="0" w:noVBand="1"/>
      </w:tblPr>
      <w:tblGrid>
        <w:gridCol w:w="7273"/>
      </w:tblGrid>
      <w:tr w:rsidR="00017464" w:rsidRPr="00017464" w14:paraId="6182973F" w14:textId="77777777" w:rsidTr="00017464">
        <w:trPr>
          <w:trHeight w:val="645"/>
          <w:tblCellSpacing w:w="0" w:type="dxa"/>
        </w:trPr>
        <w:tc>
          <w:tcPr>
            <w:tcW w:w="727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0BBDF1" w14:textId="77777777" w:rsidR="00017464" w:rsidRPr="00017464" w:rsidRDefault="00017464" w:rsidP="00017464">
            <w:pPr>
              <w:rPr>
                <w:rFonts w:ascii="Montserrat" w:eastAsia="Times New Roman" w:hAnsi="Montserrat" w:cs="Arial"/>
                <w:color w:val="000000"/>
                <w:sz w:val="20"/>
                <w:szCs w:val="20"/>
              </w:rPr>
            </w:pPr>
            <w:r w:rsidRPr="00017464">
              <w:rPr>
                <w:rFonts w:ascii="Montserrat" w:eastAsia="Times New Roman" w:hAnsi="Montserrat" w:cs="Arial"/>
                <w:color w:val="000000"/>
                <w:sz w:val="20"/>
                <w:szCs w:val="20"/>
              </w:rPr>
              <w:t>Senstone 1.0</w:t>
            </w:r>
          </w:p>
        </w:tc>
      </w:tr>
      <w:tr w:rsidR="00017464" w:rsidRPr="00017464" w14:paraId="66DBD8BA"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F13DC7" w14:textId="77777777" w:rsidR="00017464" w:rsidRPr="00017464" w:rsidRDefault="00017464" w:rsidP="00017464">
            <w:pPr>
              <w:rPr>
                <w:rFonts w:ascii="Montserrat" w:eastAsia="Times New Roman" w:hAnsi="Montserrat" w:cs="Arial"/>
                <w:b/>
                <w:bCs/>
                <w:color w:val="222222"/>
                <w:sz w:val="20"/>
                <w:szCs w:val="20"/>
              </w:rPr>
            </w:pPr>
            <w:r w:rsidRPr="00017464">
              <w:rPr>
                <w:rFonts w:ascii="Montserrat" w:eastAsia="Times New Roman" w:hAnsi="Montserrat" w:cs="Arial"/>
                <w:b/>
                <w:bCs/>
                <w:color w:val="222222"/>
                <w:sz w:val="20"/>
                <w:szCs w:val="20"/>
              </w:rPr>
              <w:t>Measured parameters:</w:t>
            </w:r>
          </w:p>
        </w:tc>
      </w:tr>
      <w:tr w:rsidR="00017464" w:rsidRPr="00017464" w14:paraId="405AD952"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1644D1"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operating temperature: 0</w:t>
            </w:r>
            <w:r w:rsidRPr="00017464">
              <w:rPr>
                <w:rFonts w:ascii="MS Mincho" w:eastAsia="MS Mincho" w:hAnsi="MS Mincho" w:cs="MS Mincho"/>
                <w:color w:val="222222"/>
                <w:sz w:val="20"/>
                <w:szCs w:val="20"/>
              </w:rPr>
              <w:t>℃</w:t>
            </w:r>
            <w:r w:rsidRPr="00017464">
              <w:rPr>
                <w:rFonts w:ascii="Montserrat" w:eastAsia="Times New Roman" w:hAnsi="Montserrat" w:cs="Arial"/>
                <w:color w:val="222222"/>
                <w:sz w:val="20"/>
                <w:szCs w:val="20"/>
              </w:rPr>
              <w:t>-40</w:t>
            </w:r>
            <w:r w:rsidRPr="00017464">
              <w:rPr>
                <w:rFonts w:ascii="MS Mincho" w:eastAsia="MS Mincho" w:hAnsi="MS Mincho" w:cs="MS Mincho"/>
                <w:color w:val="222222"/>
                <w:sz w:val="20"/>
                <w:szCs w:val="20"/>
              </w:rPr>
              <w:t>℃</w:t>
            </w:r>
            <w:r w:rsidRPr="00017464">
              <w:rPr>
                <w:rFonts w:ascii="Montserrat" w:eastAsia="Times New Roman" w:hAnsi="Montserrat" w:cs="Arial"/>
                <w:color w:val="222222"/>
                <w:sz w:val="20"/>
                <w:szCs w:val="20"/>
              </w:rPr>
              <w:t> </w:t>
            </w:r>
          </w:p>
        </w:tc>
      </w:tr>
      <w:tr w:rsidR="00017464" w:rsidRPr="00017464" w14:paraId="2FF65F2B"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4FFEFE"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water/dust protection: IP44 </w:t>
            </w:r>
          </w:p>
        </w:tc>
      </w:tr>
      <w:tr w:rsidR="00017464" w:rsidRPr="00017464" w14:paraId="3B075FDA"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ADC911"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drop resistance: 1 m. </w:t>
            </w:r>
          </w:p>
        </w:tc>
      </w:tr>
      <w:tr w:rsidR="00017464" w:rsidRPr="00017464" w14:paraId="65A9E54E"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F4FD66"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storage: 2 hours 16 minutes (32 MB or 256 Mbit). </w:t>
            </w:r>
          </w:p>
        </w:tc>
      </w:tr>
      <w:tr w:rsidR="00017464" w:rsidRPr="00017464" w14:paraId="3453EEFC"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CEC477" w14:textId="77777777" w:rsidR="00017464" w:rsidRPr="00017464" w:rsidRDefault="00017464" w:rsidP="00017464">
            <w:pPr>
              <w:rPr>
                <w:rFonts w:ascii="Montserrat" w:eastAsia="Times New Roman" w:hAnsi="Montserrat" w:cs="Arial"/>
                <w:color w:val="000000"/>
                <w:sz w:val="20"/>
                <w:szCs w:val="20"/>
              </w:rPr>
            </w:pPr>
            <w:r w:rsidRPr="00017464">
              <w:rPr>
                <w:rFonts w:ascii="Montserrat" w:eastAsia="Times New Roman" w:hAnsi="Montserrat" w:cs="Arial"/>
                <w:color w:val="000000"/>
                <w:sz w:val="20"/>
                <w:szCs w:val="20"/>
              </w:rPr>
              <w:t>- maximum length of one recording: 3 minutes</w:t>
            </w:r>
          </w:p>
        </w:tc>
      </w:tr>
      <w:tr w:rsidR="00017464" w:rsidRPr="00017464" w14:paraId="1C7FE4A0"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0406A7"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audio: AMR, mono 16bit, 16 kHz</w:t>
            </w:r>
          </w:p>
        </w:tc>
      </w:tr>
      <w:tr w:rsidR="00017464" w:rsidRPr="00017464" w14:paraId="5252B210"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728B30" w14:textId="3BBB2A6B"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synchronisation speed: 60 seconds of audio in 72 seconds OR 3.6kb/sec. </w:t>
            </w:r>
            <w:r>
              <w:rPr>
                <w:rFonts w:ascii="Montserrat" w:eastAsia="Times New Roman" w:hAnsi="Montserrat" w:cs="Arial"/>
                <w:color w:val="222222"/>
                <w:sz w:val="20"/>
                <w:szCs w:val="20"/>
              </w:rPr>
              <w:t>*</w:t>
            </w:r>
            <w:r w:rsidRPr="00017464">
              <w:rPr>
                <w:rFonts w:ascii="Montserrat" w:eastAsia="Times New Roman" w:hAnsi="Montserrat" w:cs="Arial"/>
                <w:color w:val="222222"/>
                <w:sz w:val="12"/>
                <w:szCs w:val="12"/>
              </w:rPr>
              <w:t>more below</w:t>
            </w:r>
          </w:p>
        </w:tc>
      </w:tr>
      <w:tr w:rsidR="00017464" w:rsidRPr="00017464" w14:paraId="32C5ED4E"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85F2F1"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Bluetooth low energy 4.0 </w:t>
            </w:r>
          </w:p>
        </w:tc>
      </w:tr>
      <w:tr w:rsidR="00017464" w:rsidRPr="00017464" w14:paraId="65F11D01"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2D966F"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warranty: 1 year for manufacturing defects</w:t>
            </w:r>
          </w:p>
        </w:tc>
      </w:tr>
      <w:tr w:rsidR="00017464" w:rsidRPr="00017464" w14:paraId="0DF65103"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F292CA"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USB charger with generic USB type A connector (laptop, powerbank)</w:t>
            </w:r>
          </w:p>
        </w:tc>
      </w:tr>
      <w:tr w:rsidR="00017464" w:rsidRPr="00017464" w14:paraId="23246350"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8E9CDB"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one Lithium Polymer Battery, capacity 65mAh, non-replacable</w:t>
            </w:r>
          </w:p>
        </w:tc>
      </w:tr>
      <w:tr w:rsidR="00017464" w:rsidRPr="00017464" w14:paraId="72B93E93"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02C12A" w14:textId="77777777" w:rsidR="00017464" w:rsidRPr="00017464" w:rsidRDefault="00017464" w:rsidP="00017464">
            <w:pPr>
              <w:rPr>
                <w:rFonts w:ascii="Montserrat" w:eastAsia="Times New Roman" w:hAnsi="Montserrat" w:cs="Arial"/>
                <w:color w:val="222222"/>
                <w:sz w:val="20"/>
                <w:szCs w:val="20"/>
              </w:rPr>
            </w:pPr>
          </w:p>
        </w:tc>
      </w:tr>
      <w:tr w:rsidR="00017464" w:rsidRPr="00017464" w14:paraId="3DCF76B8"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A270D5" w14:textId="77777777" w:rsidR="00017464" w:rsidRPr="00017464" w:rsidRDefault="00017464" w:rsidP="00017464">
            <w:pPr>
              <w:rPr>
                <w:rFonts w:ascii="Montserrat" w:eastAsia="Times New Roman" w:hAnsi="Montserrat" w:cs="Arial"/>
                <w:b/>
                <w:bCs/>
                <w:color w:val="222222"/>
                <w:sz w:val="20"/>
                <w:szCs w:val="20"/>
              </w:rPr>
            </w:pPr>
            <w:r w:rsidRPr="00017464">
              <w:rPr>
                <w:rFonts w:ascii="Montserrat" w:eastAsia="Times New Roman" w:hAnsi="Montserrat" w:cs="Arial"/>
                <w:b/>
                <w:bCs/>
                <w:color w:val="222222"/>
                <w:sz w:val="20"/>
                <w:szCs w:val="20"/>
              </w:rPr>
              <w:t>Estimated parameters:</w:t>
            </w:r>
          </w:p>
        </w:tc>
      </w:tr>
      <w:tr w:rsidR="00017464" w:rsidRPr="00017464" w14:paraId="318A33A8"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0A346E"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activates with the press of a side button </w:t>
            </w:r>
          </w:p>
        </w:tc>
      </w:tr>
      <w:tr w:rsidR="00017464" w:rsidRPr="00017464" w14:paraId="166D5CCD"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EC89C0"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optimal speech distance: up to 20cm</w:t>
            </w:r>
          </w:p>
        </w:tc>
      </w:tr>
      <w:tr w:rsidR="00017464" w:rsidRPr="00017464" w14:paraId="6809FDCD"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8DD3F9"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speech-to-text quality: 90% (quality depends on confidence and noise)</w:t>
            </w:r>
          </w:p>
        </w:tc>
      </w:tr>
      <w:tr w:rsidR="00017464" w:rsidRPr="00017464" w14:paraId="48279078"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5A9589"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noise reduction: single mic, short-range sensitivity</w:t>
            </w:r>
          </w:p>
        </w:tc>
      </w:tr>
      <w:tr w:rsidR="00017464" w:rsidRPr="00017464" w14:paraId="578DCB21"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DE346B"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charging time from 0-100%: 180 minutes = 3 hours</w:t>
            </w:r>
          </w:p>
        </w:tc>
      </w:tr>
      <w:tr w:rsidR="00017464" w:rsidRPr="00017464" w14:paraId="79DE5751"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B69E28" w14:textId="0C9B77E3" w:rsidR="00017464" w:rsidRPr="00017464" w:rsidRDefault="00017464" w:rsidP="00017464">
            <w:pPr>
              <w:rPr>
                <w:rFonts w:ascii="Montserrat" w:eastAsia="Times New Roman" w:hAnsi="Montserrat" w:cs="Arial"/>
                <w:color w:val="222222"/>
                <w:sz w:val="20"/>
                <w:szCs w:val="20"/>
              </w:rPr>
            </w:pPr>
            <w:r>
              <w:rPr>
                <w:rFonts w:ascii="Montserrat" w:eastAsia="Times New Roman" w:hAnsi="Montserrat" w:cs="Arial"/>
                <w:color w:val="222222"/>
                <w:sz w:val="20"/>
                <w:szCs w:val="20"/>
              </w:rPr>
              <w:t>- battery life (average use): 2-</w:t>
            </w:r>
            <w:r w:rsidRPr="00017464">
              <w:rPr>
                <w:rFonts w:ascii="Montserrat" w:eastAsia="Times New Roman" w:hAnsi="Montserrat" w:cs="Arial"/>
                <w:color w:val="222222"/>
                <w:sz w:val="20"/>
                <w:szCs w:val="20"/>
              </w:rPr>
              <w:t>3 days </w:t>
            </w:r>
          </w:p>
        </w:tc>
      </w:tr>
      <w:tr w:rsidR="00017464" w:rsidRPr="00017464" w14:paraId="6ED86620"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C8C91E"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battery life (recording): up to 3 hours</w:t>
            </w:r>
          </w:p>
        </w:tc>
      </w:tr>
      <w:tr w:rsidR="00017464" w:rsidRPr="00017464" w14:paraId="7ABC032B" w14:textId="77777777" w:rsidTr="00017464">
        <w:trPr>
          <w:trHeight w:val="315"/>
          <w:tblCellSpacing w:w="0" w:type="dxa"/>
        </w:trPr>
        <w:tc>
          <w:tcPr>
            <w:tcW w:w="7273"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D2DED8" w14:textId="77777777"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battery life (standby): 1 week</w:t>
            </w:r>
          </w:p>
        </w:tc>
      </w:tr>
      <w:tr w:rsidR="00017464" w:rsidRPr="00017464" w14:paraId="3DBDCE0E" w14:textId="77777777" w:rsidTr="00017464">
        <w:trPr>
          <w:trHeight w:val="315"/>
          <w:tblCellSpacing w:w="0" w:type="dxa"/>
        </w:trPr>
        <w:tc>
          <w:tcPr>
            <w:tcW w:w="7273" w:type="dxa"/>
            <w:tcBorders>
              <w:left w:val="single" w:sz="6" w:space="0" w:color="000000"/>
              <w:bottom w:val="single" w:sz="6" w:space="0" w:color="000000"/>
              <w:right w:val="single" w:sz="6" w:space="0" w:color="auto"/>
            </w:tcBorders>
            <w:tcMar>
              <w:top w:w="30" w:type="dxa"/>
              <w:left w:w="45" w:type="dxa"/>
              <w:bottom w:w="30" w:type="dxa"/>
              <w:right w:w="45" w:type="dxa"/>
            </w:tcMar>
            <w:vAlign w:val="bottom"/>
            <w:hideMark/>
          </w:tcPr>
          <w:p w14:paraId="19D28ED2" w14:textId="7E667421" w:rsidR="00017464" w:rsidRPr="00017464" w:rsidRDefault="00017464" w:rsidP="00017464">
            <w:pPr>
              <w:rPr>
                <w:rFonts w:ascii="Montserrat" w:eastAsia="Times New Roman" w:hAnsi="Montserrat" w:cs="Arial"/>
                <w:color w:val="222222"/>
                <w:sz w:val="20"/>
                <w:szCs w:val="20"/>
              </w:rPr>
            </w:pPr>
            <w:r w:rsidRPr="00017464">
              <w:rPr>
                <w:rFonts w:ascii="Montserrat" w:eastAsia="Times New Roman" w:hAnsi="Montserrat" w:cs="Arial"/>
                <w:color w:val="222222"/>
                <w:sz w:val="20"/>
                <w:szCs w:val="20"/>
              </w:rPr>
              <w:t xml:space="preserve">- freemium available plan: 150 daily logs per month free, </w:t>
            </w:r>
            <w:r>
              <w:rPr>
                <w:rFonts w:ascii="Montserrat" w:eastAsia="Times New Roman" w:hAnsi="Montserrat" w:cs="Arial"/>
                <w:color w:val="222222"/>
                <w:sz w:val="20"/>
                <w:szCs w:val="20"/>
              </w:rPr>
              <w:t>15</w:t>
            </w:r>
            <w:r w:rsidRPr="00017464">
              <w:rPr>
                <w:rFonts w:ascii="Montserrat" w:eastAsia="Times New Roman" w:hAnsi="Montserrat" w:cs="Arial"/>
                <w:color w:val="222222"/>
                <w:sz w:val="20"/>
                <w:szCs w:val="20"/>
              </w:rPr>
              <w:t>0 logs for $1</w:t>
            </w:r>
            <w:r>
              <w:rPr>
                <w:rFonts w:ascii="Montserrat" w:eastAsia="Times New Roman" w:hAnsi="Montserrat" w:cs="Arial"/>
                <w:color w:val="222222"/>
                <w:sz w:val="20"/>
                <w:szCs w:val="20"/>
              </w:rPr>
              <w:t>2</w:t>
            </w:r>
            <w:r w:rsidRPr="00017464">
              <w:rPr>
                <w:rFonts w:ascii="Montserrat" w:eastAsia="Times New Roman" w:hAnsi="Montserrat" w:cs="Arial"/>
                <w:color w:val="222222"/>
                <w:sz w:val="20"/>
                <w:szCs w:val="20"/>
              </w:rPr>
              <w:t>/month</w:t>
            </w:r>
            <w:r>
              <w:rPr>
                <w:rFonts w:ascii="Montserrat" w:eastAsia="Times New Roman" w:hAnsi="Montserrat" w:cs="Arial"/>
                <w:color w:val="222222"/>
                <w:sz w:val="20"/>
                <w:szCs w:val="20"/>
              </w:rPr>
              <w:t xml:space="preserve"> *</w:t>
            </w:r>
            <w:r w:rsidRPr="00017464">
              <w:rPr>
                <w:rFonts w:ascii="Montserrat" w:eastAsia="Times New Roman" w:hAnsi="Montserrat" w:cs="Arial"/>
                <w:color w:val="222222"/>
                <w:sz w:val="12"/>
                <w:szCs w:val="12"/>
              </w:rPr>
              <w:t>more below</w:t>
            </w:r>
          </w:p>
        </w:tc>
      </w:tr>
    </w:tbl>
    <w:p w14:paraId="78782EA3" w14:textId="10A88AFA" w:rsidR="00E84D05" w:rsidRPr="00017464" w:rsidRDefault="00E84D05" w:rsidP="00017464">
      <w:pPr>
        <w:rPr>
          <w:rFonts w:asciiTheme="minorHAnsi" w:hAnsiTheme="minorHAnsi"/>
        </w:rPr>
      </w:pPr>
    </w:p>
    <w:p w14:paraId="4D413BF5" w14:textId="77777777" w:rsidR="00AC31C1" w:rsidRPr="007B3394" w:rsidRDefault="00AC31C1" w:rsidP="00D62479">
      <w:pPr>
        <w:rPr>
          <w:rFonts w:asciiTheme="minorHAnsi" w:hAnsiTheme="minorHAnsi"/>
        </w:rPr>
      </w:pPr>
    </w:p>
    <w:p w14:paraId="6D6320D6" w14:textId="77777777" w:rsidR="00FD7F76" w:rsidRPr="007B3394" w:rsidRDefault="00FD7F76" w:rsidP="00FD7F76">
      <w:pPr>
        <w:pStyle w:val="Heading2"/>
        <w:rPr>
          <w:rFonts w:asciiTheme="minorHAnsi" w:hAnsiTheme="minorHAnsi"/>
        </w:rPr>
      </w:pPr>
      <w:bookmarkStart w:id="14" w:name="_Toc519518818"/>
      <w:r w:rsidRPr="007B3394">
        <w:rPr>
          <w:rFonts w:asciiTheme="minorHAnsi" w:hAnsiTheme="minorHAnsi"/>
        </w:rPr>
        <w:t>Taking a note</w:t>
      </w:r>
      <w:bookmarkEnd w:id="14"/>
    </w:p>
    <w:p w14:paraId="54922A60" w14:textId="28CD7535" w:rsidR="00412BD9" w:rsidRPr="007B3394" w:rsidRDefault="00412BD9" w:rsidP="00412BD9">
      <w:pPr>
        <w:rPr>
          <w:rFonts w:asciiTheme="minorHAnsi" w:hAnsiTheme="minorHAnsi"/>
        </w:rPr>
      </w:pPr>
      <w:r w:rsidRPr="007B3394">
        <w:rPr>
          <w:rFonts w:asciiTheme="minorHAnsi" w:hAnsiTheme="minorHAnsi"/>
        </w:rPr>
        <w:t>To take a note follow these steps:</w:t>
      </w:r>
    </w:p>
    <w:p w14:paraId="067099EB" w14:textId="5515690B" w:rsidR="00412BD9" w:rsidRPr="007B3394" w:rsidRDefault="00412BD9" w:rsidP="00412BD9">
      <w:pPr>
        <w:pStyle w:val="ListParagraph"/>
        <w:numPr>
          <w:ilvl w:val="0"/>
          <w:numId w:val="10"/>
        </w:numPr>
        <w:rPr>
          <w:rFonts w:asciiTheme="minorHAnsi" w:hAnsiTheme="minorHAnsi"/>
        </w:rPr>
      </w:pPr>
      <w:r w:rsidRPr="007B3394">
        <w:rPr>
          <w:rFonts w:asciiTheme="minorHAnsi" w:hAnsiTheme="minorHAnsi"/>
        </w:rPr>
        <w:t>Press side button on Senstone. Green light will turn on and short “beep” sound will go off.</w:t>
      </w:r>
    </w:p>
    <w:p w14:paraId="136DF192" w14:textId="5D164D0D" w:rsidR="00412BD9" w:rsidRPr="007B3394" w:rsidRDefault="00412BD9" w:rsidP="00412BD9">
      <w:pPr>
        <w:pStyle w:val="ListParagraph"/>
        <w:numPr>
          <w:ilvl w:val="0"/>
          <w:numId w:val="10"/>
        </w:numPr>
        <w:rPr>
          <w:rFonts w:asciiTheme="minorHAnsi" w:hAnsiTheme="minorHAnsi"/>
        </w:rPr>
      </w:pPr>
      <w:r w:rsidRPr="007B3394">
        <w:rPr>
          <w:rFonts w:asciiTheme="minorHAnsi" w:hAnsiTheme="minorHAnsi"/>
        </w:rPr>
        <w:t>Audio capture starts right after the beep. Speak up what you wish to record.</w:t>
      </w:r>
    </w:p>
    <w:p w14:paraId="444D1B1F" w14:textId="2CE7E04A" w:rsidR="00412BD9" w:rsidRPr="007B3394" w:rsidRDefault="00412BD9" w:rsidP="00412BD9">
      <w:pPr>
        <w:pStyle w:val="ListParagraph"/>
        <w:numPr>
          <w:ilvl w:val="0"/>
          <w:numId w:val="10"/>
        </w:numPr>
        <w:rPr>
          <w:rFonts w:asciiTheme="minorHAnsi" w:hAnsiTheme="minorHAnsi"/>
        </w:rPr>
      </w:pPr>
      <w:r w:rsidRPr="007B3394">
        <w:rPr>
          <w:rFonts w:asciiTheme="minorHAnsi" w:hAnsiTheme="minorHAnsi"/>
        </w:rPr>
        <w:t>To finish record press side button again. Green light will turn off and you will hear another short “beep” sound.</w:t>
      </w:r>
    </w:p>
    <w:p w14:paraId="347FFBB3" w14:textId="50E9FDD1" w:rsidR="00412BD9" w:rsidRPr="007B3394" w:rsidRDefault="00412BD9" w:rsidP="00412BD9">
      <w:pPr>
        <w:pStyle w:val="ListParagraph"/>
        <w:numPr>
          <w:ilvl w:val="0"/>
          <w:numId w:val="10"/>
        </w:numPr>
        <w:rPr>
          <w:rFonts w:asciiTheme="minorHAnsi" w:hAnsiTheme="minorHAnsi"/>
        </w:rPr>
      </w:pPr>
      <w:r w:rsidRPr="007B3394">
        <w:rPr>
          <w:rFonts w:asciiTheme="minorHAnsi" w:hAnsiTheme="minorHAnsi"/>
        </w:rPr>
        <w:t xml:space="preserve">If you don’t stop the recording it will automatically stop after </w:t>
      </w:r>
      <w:r w:rsidR="00017464">
        <w:rPr>
          <w:rFonts w:asciiTheme="minorHAnsi" w:hAnsiTheme="minorHAnsi"/>
        </w:rPr>
        <w:t>3</w:t>
      </w:r>
      <w:r w:rsidRPr="007B3394">
        <w:rPr>
          <w:rFonts w:asciiTheme="minorHAnsi" w:hAnsiTheme="minorHAnsi"/>
        </w:rPr>
        <w:t xml:space="preserve"> minute</w:t>
      </w:r>
      <w:r w:rsidR="00017464">
        <w:rPr>
          <w:rFonts w:asciiTheme="minorHAnsi" w:hAnsiTheme="minorHAnsi"/>
        </w:rPr>
        <w:t>s</w:t>
      </w:r>
      <w:r w:rsidRPr="007B3394">
        <w:rPr>
          <w:rFonts w:asciiTheme="minorHAnsi" w:hAnsiTheme="minorHAnsi"/>
        </w:rPr>
        <w:t xml:space="preserve"> of audio capture. </w:t>
      </w:r>
    </w:p>
    <w:p w14:paraId="54E6C3B6" w14:textId="77777777" w:rsidR="00412BD9" w:rsidRPr="007B3394" w:rsidRDefault="00412BD9" w:rsidP="00412BD9">
      <w:pPr>
        <w:rPr>
          <w:rFonts w:asciiTheme="minorHAnsi" w:hAnsiTheme="minorHAnsi"/>
        </w:rPr>
      </w:pPr>
    </w:p>
    <w:p w14:paraId="0EEFA489" w14:textId="77777777" w:rsidR="00FD7F76" w:rsidRPr="007B3394" w:rsidRDefault="00FD7F76" w:rsidP="00FD7F76">
      <w:pPr>
        <w:pStyle w:val="Heading2"/>
        <w:rPr>
          <w:rFonts w:asciiTheme="minorHAnsi" w:hAnsiTheme="minorHAnsi"/>
        </w:rPr>
      </w:pPr>
      <w:bookmarkStart w:id="15" w:name="_Toc519518819"/>
      <w:r w:rsidRPr="007B3394">
        <w:rPr>
          <w:rFonts w:asciiTheme="minorHAnsi" w:hAnsiTheme="minorHAnsi"/>
        </w:rPr>
        <w:t>Syncing</w:t>
      </w:r>
      <w:bookmarkEnd w:id="15"/>
    </w:p>
    <w:p w14:paraId="3D2FD049" w14:textId="77777777" w:rsidR="009441BE" w:rsidRDefault="00EB0AF7" w:rsidP="00FD7F76">
      <w:pPr>
        <w:rPr>
          <w:rFonts w:asciiTheme="minorHAnsi" w:hAnsiTheme="minorHAnsi"/>
        </w:rPr>
      </w:pPr>
      <w:r w:rsidRPr="007B3394">
        <w:rPr>
          <w:rFonts w:asciiTheme="minorHAnsi" w:hAnsiTheme="minorHAnsi"/>
        </w:rPr>
        <w:t>Sync is the process of transferring new record</w:t>
      </w:r>
      <w:r w:rsidR="009441BE">
        <w:rPr>
          <w:rFonts w:asciiTheme="minorHAnsi" w:hAnsiTheme="minorHAnsi"/>
        </w:rPr>
        <w:t>ings</w:t>
      </w:r>
      <w:r w:rsidRPr="007B3394">
        <w:rPr>
          <w:rFonts w:asciiTheme="minorHAnsi" w:hAnsiTheme="minorHAnsi"/>
        </w:rPr>
        <w:t xml:space="preserve"> from Senstone to your mobile device. </w:t>
      </w:r>
      <w:r w:rsidR="00FD7F76" w:rsidRPr="007B3394">
        <w:rPr>
          <w:rFonts w:asciiTheme="minorHAnsi" w:hAnsiTheme="minorHAnsi"/>
        </w:rPr>
        <w:t>Senstone automatically syncs when connected to mobile device over Bluetooth and turns on white light during sync. If you started a record</w:t>
      </w:r>
      <w:r w:rsidR="009441BE">
        <w:rPr>
          <w:rFonts w:asciiTheme="minorHAnsi" w:hAnsiTheme="minorHAnsi"/>
        </w:rPr>
        <w:t>ing</w:t>
      </w:r>
      <w:r w:rsidR="00FD7F76" w:rsidRPr="007B3394">
        <w:rPr>
          <w:rFonts w:asciiTheme="minorHAnsi" w:hAnsiTheme="minorHAnsi"/>
        </w:rPr>
        <w:t xml:space="preserve"> when connected, the sync will start in parallel with the record</w:t>
      </w:r>
      <w:r w:rsidR="009441BE">
        <w:rPr>
          <w:rFonts w:asciiTheme="minorHAnsi" w:hAnsiTheme="minorHAnsi"/>
        </w:rPr>
        <w:t xml:space="preserve">ing. </w:t>
      </w:r>
    </w:p>
    <w:p w14:paraId="03A9D805" w14:textId="77777777" w:rsidR="009441BE" w:rsidRDefault="009441BE" w:rsidP="00FD7F76">
      <w:pPr>
        <w:rPr>
          <w:rFonts w:asciiTheme="minorHAnsi" w:hAnsiTheme="minorHAnsi"/>
        </w:rPr>
      </w:pPr>
    </w:p>
    <w:p w14:paraId="36389027" w14:textId="6E566692" w:rsidR="00FD7F76" w:rsidRPr="007B3394" w:rsidRDefault="009441BE" w:rsidP="00FD7F76">
      <w:pPr>
        <w:rPr>
          <w:rFonts w:asciiTheme="minorHAnsi" w:hAnsiTheme="minorHAnsi"/>
        </w:rPr>
      </w:pPr>
      <w:r>
        <w:rPr>
          <w:rFonts w:asciiTheme="minorHAnsi" w:hAnsiTheme="minorHAnsi"/>
        </w:rPr>
        <w:t xml:space="preserve">If you made a recording </w:t>
      </w:r>
      <w:r w:rsidR="00FD7F76" w:rsidRPr="007B3394">
        <w:rPr>
          <w:rFonts w:asciiTheme="minorHAnsi" w:hAnsiTheme="minorHAnsi"/>
        </w:rPr>
        <w:t>when disconnected from you</w:t>
      </w:r>
      <w:r w:rsidR="00EB0AF7" w:rsidRPr="007B3394">
        <w:rPr>
          <w:rFonts w:asciiTheme="minorHAnsi" w:hAnsiTheme="minorHAnsi"/>
        </w:rPr>
        <w:t>r</w:t>
      </w:r>
      <w:r w:rsidR="00FD7F76" w:rsidRPr="007B3394">
        <w:rPr>
          <w:rFonts w:asciiTheme="minorHAnsi" w:hAnsiTheme="minorHAnsi"/>
        </w:rPr>
        <w:t xml:space="preserve"> mobile device the sync will start as soon as you reconnect. Average length of sync for 10-seconds recording is 25 seconds on iOS devices.</w:t>
      </w:r>
    </w:p>
    <w:p w14:paraId="32FEF2A6" w14:textId="77777777" w:rsidR="00FD7F76" w:rsidRPr="007B3394" w:rsidRDefault="00FD7F76" w:rsidP="00FD7F76">
      <w:pPr>
        <w:rPr>
          <w:rFonts w:asciiTheme="minorHAnsi" w:hAnsiTheme="minorHAnsi"/>
        </w:rPr>
      </w:pPr>
    </w:p>
    <w:p w14:paraId="27B81A08" w14:textId="39CE30F2" w:rsidR="00FD7F76" w:rsidRPr="007B3394" w:rsidRDefault="00FD7F76" w:rsidP="00FD7F76">
      <w:pPr>
        <w:pStyle w:val="Heading2"/>
        <w:rPr>
          <w:rFonts w:asciiTheme="minorHAnsi" w:hAnsiTheme="minorHAnsi"/>
        </w:rPr>
      </w:pPr>
      <w:bookmarkStart w:id="16" w:name="_Toc519518820"/>
      <w:r w:rsidRPr="007B3394">
        <w:rPr>
          <w:rFonts w:asciiTheme="minorHAnsi" w:hAnsiTheme="minorHAnsi"/>
        </w:rPr>
        <w:t>Transcription and Cloud Back up</w:t>
      </w:r>
      <w:bookmarkEnd w:id="16"/>
    </w:p>
    <w:p w14:paraId="2D9307CC" w14:textId="509A1621" w:rsidR="005F213F" w:rsidRPr="007B3394" w:rsidRDefault="005F213F" w:rsidP="005F213F">
      <w:pPr>
        <w:rPr>
          <w:rFonts w:asciiTheme="minorHAnsi" w:hAnsiTheme="minorHAnsi"/>
        </w:rPr>
      </w:pPr>
      <w:r w:rsidRPr="007B3394">
        <w:rPr>
          <w:rFonts w:asciiTheme="minorHAnsi" w:hAnsiTheme="minorHAnsi"/>
        </w:rPr>
        <w:t xml:space="preserve">Transcription and Cloud Back up start automatically once audio </w:t>
      </w:r>
      <w:r w:rsidR="009441BE">
        <w:rPr>
          <w:rFonts w:asciiTheme="minorHAnsi" w:hAnsiTheme="minorHAnsi"/>
        </w:rPr>
        <w:t>tracks</w:t>
      </w:r>
      <w:r w:rsidRPr="007B3394">
        <w:rPr>
          <w:rFonts w:asciiTheme="minorHAnsi" w:hAnsiTheme="minorHAnsi"/>
        </w:rPr>
        <w:t xml:space="preserve"> are transferred to your mobile device from Senstone and when internet connection is on. Once </w:t>
      </w:r>
      <w:r w:rsidR="009441BE">
        <w:rPr>
          <w:rFonts w:asciiTheme="minorHAnsi" w:hAnsiTheme="minorHAnsi"/>
        </w:rPr>
        <w:t xml:space="preserve">the tracks </w:t>
      </w:r>
      <w:r w:rsidRPr="007B3394">
        <w:rPr>
          <w:rFonts w:asciiTheme="minorHAnsi" w:hAnsiTheme="minorHAnsi"/>
        </w:rPr>
        <w:t>are backed up in cloud you can access them from other devices which support Senstone app.</w:t>
      </w:r>
    </w:p>
    <w:p w14:paraId="6DC89419" w14:textId="77777777" w:rsidR="005F213F" w:rsidRPr="007B3394" w:rsidRDefault="005F213F" w:rsidP="005F213F">
      <w:pPr>
        <w:rPr>
          <w:rFonts w:asciiTheme="minorHAnsi" w:hAnsiTheme="minorHAnsi"/>
        </w:rPr>
      </w:pPr>
    </w:p>
    <w:p w14:paraId="3247A20D" w14:textId="420D4F59" w:rsidR="00D62479" w:rsidRDefault="005F213F" w:rsidP="005F213F">
      <w:pPr>
        <w:rPr>
          <w:rFonts w:asciiTheme="minorHAnsi" w:hAnsiTheme="minorHAnsi"/>
          <w:i/>
        </w:rPr>
      </w:pPr>
      <w:r w:rsidRPr="007B3394">
        <w:rPr>
          <w:rFonts w:asciiTheme="minorHAnsi" w:hAnsiTheme="minorHAnsi"/>
        </w:rPr>
        <w:t xml:space="preserve">Transcription is limited to </w:t>
      </w:r>
      <w:r w:rsidR="00017464">
        <w:rPr>
          <w:rFonts w:asciiTheme="minorHAnsi" w:hAnsiTheme="minorHAnsi"/>
        </w:rPr>
        <w:t>150</w:t>
      </w:r>
      <w:r w:rsidRPr="007B3394">
        <w:rPr>
          <w:rFonts w:asciiTheme="minorHAnsi" w:hAnsiTheme="minorHAnsi"/>
        </w:rPr>
        <w:t xml:space="preserve"> </w:t>
      </w:r>
      <w:r w:rsidR="009441BE">
        <w:rPr>
          <w:rFonts w:asciiTheme="minorHAnsi" w:hAnsiTheme="minorHAnsi"/>
        </w:rPr>
        <w:t xml:space="preserve">transactions </w:t>
      </w:r>
      <w:r w:rsidRPr="007B3394">
        <w:rPr>
          <w:rFonts w:asciiTheme="minorHAnsi" w:hAnsiTheme="minorHAnsi"/>
        </w:rPr>
        <w:t>per month</w:t>
      </w:r>
      <w:r w:rsidR="009441BE">
        <w:rPr>
          <w:rFonts w:asciiTheme="minorHAnsi" w:hAnsiTheme="minorHAnsi"/>
        </w:rPr>
        <w:t>*</w:t>
      </w:r>
      <w:r w:rsidRPr="007B3394">
        <w:rPr>
          <w:rFonts w:asciiTheme="minorHAnsi" w:hAnsiTheme="minorHAnsi"/>
        </w:rPr>
        <w:t>.</w:t>
      </w:r>
      <w:r w:rsidR="009441BE">
        <w:rPr>
          <w:rFonts w:asciiTheme="minorHAnsi" w:hAnsiTheme="minorHAnsi"/>
        </w:rPr>
        <w:t xml:space="preserve"> </w:t>
      </w:r>
      <w:r w:rsidRPr="007B3394">
        <w:rPr>
          <w:rFonts w:asciiTheme="minorHAnsi" w:hAnsiTheme="minorHAnsi"/>
        </w:rPr>
        <w:t>Once you go over the limit you will only receive audio notes without text.</w:t>
      </w:r>
      <w:r w:rsidR="00017464">
        <w:rPr>
          <w:rFonts w:asciiTheme="minorHAnsi" w:hAnsiTheme="minorHAnsi"/>
        </w:rPr>
        <w:t xml:space="preserve"> </w:t>
      </w:r>
      <w:r w:rsidRPr="007B3394">
        <w:rPr>
          <w:rFonts w:asciiTheme="minorHAnsi" w:hAnsiTheme="minorHAnsi"/>
        </w:rPr>
        <w:t>You can increase the limit by purchasing Premium App Subscription.</w:t>
      </w:r>
      <w:r w:rsidR="00D62479" w:rsidRPr="007B3394">
        <w:rPr>
          <w:rFonts w:asciiTheme="minorHAnsi" w:hAnsiTheme="minorHAnsi"/>
        </w:rPr>
        <w:t xml:space="preserve"> </w:t>
      </w:r>
      <w:bookmarkStart w:id="17" w:name="OLE_LINK9"/>
      <w:r w:rsidR="00D62479" w:rsidRPr="007B3394">
        <w:rPr>
          <w:rFonts w:asciiTheme="minorHAnsi" w:hAnsiTheme="minorHAnsi"/>
        </w:rPr>
        <w:t xml:space="preserve">To check your remaining transcription credits and purchase Premium Subscription go to </w:t>
      </w:r>
      <w:r w:rsidR="00D62479" w:rsidRPr="007B3394">
        <w:rPr>
          <w:rFonts w:asciiTheme="minorHAnsi" w:hAnsiTheme="minorHAnsi"/>
          <w:i/>
        </w:rPr>
        <w:t>Senstone app -&gt; Profile</w:t>
      </w:r>
      <w:r w:rsidR="00017464">
        <w:rPr>
          <w:rFonts w:asciiTheme="minorHAnsi" w:hAnsiTheme="minorHAnsi"/>
          <w:i/>
        </w:rPr>
        <w:t xml:space="preserve"> (on iOS only)</w:t>
      </w:r>
      <w:r w:rsidR="00D62479" w:rsidRPr="007B3394">
        <w:rPr>
          <w:rFonts w:asciiTheme="minorHAnsi" w:hAnsiTheme="minorHAnsi"/>
          <w:i/>
        </w:rPr>
        <w:t>.</w:t>
      </w:r>
      <w:bookmarkEnd w:id="17"/>
    </w:p>
    <w:p w14:paraId="5724BA5B" w14:textId="77777777" w:rsidR="000B461F" w:rsidRDefault="000B461F" w:rsidP="005F213F">
      <w:pPr>
        <w:rPr>
          <w:rFonts w:asciiTheme="minorHAnsi" w:hAnsiTheme="minorHAnsi"/>
          <w:i/>
        </w:rPr>
      </w:pPr>
    </w:p>
    <w:p w14:paraId="370E186A" w14:textId="6457DA55" w:rsidR="000B461F" w:rsidRPr="000B461F" w:rsidRDefault="000B461F" w:rsidP="005F213F">
      <w:pPr>
        <w:rPr>
          <w:rFonts w:asciiTheme="minorHAnsi" w:hAnsiTheme="minorHAnsi"/>
        </w:rPr>
      </w:pPr>
      <w:r>
        <w:rPr>
          <w:rFonts w:asciiTheme="minorHAnsi" w:hAnsiTheme="minorHAnsi"/>
        </w:rPr>
        <w:t xml:space="preserve">Currently Senstone supports </w:t>
      </w:r>
      <w:r w:rsidRPr="000B461F">
        <w:rPr>
          <w:rFonts w:asciiTheme="minorHAnsi" w:hAnsiTheme="minorHAnsi"/>
          <w:u w:val="single"/>
        </w:rPr>
        <w:t>12 transcription languages</w:t>
      </w:r>
      <w:r>
        <w:rPr>
          <w:rFonts w:asciiTheme="minorHAnsi" w:hAnsiTheme="minorHAnsi"/>
        </w:rPr>
        <w:t xml:space="preserve">: English (full fucntionality), Arabic, French, German, Italian, Japanese, Korean, Mandarin (China), Mandarin (Taiwan), Polish, Russian, Spanish, Ukrainian. </w:t>
      </w:r>
      <w:bookmarkStart w:id="18" w:name="_GoBack"/>
      <w:bookmarkEnd w:id="18"/>
    </w:p>
    <w:p w14:paraId="234AFAAB" w14:textId="77777777" w:rsidR="009441BE" w:rsidRDefault="009441BE" w:rsidP="005F213F">
      <w:pPr>
        <w:rPr>
          <w:rFonts w:asciiTheme="minorHAnsi" w:hAnsiTheme="minorHAnsi"/>
          <w:i/>
        </w:rPr>
      </w:pPr>
    </w:p>
    <w:p w14:paraId="5258858D" w14:textId="02DD1657" w:rsidR="009441BE" w:rsidRPr="009441BE" w:rsidRDefault="009441BE" w:rsidP="005F213F">
      <w:pPr>
        <w:rPr>
          <w:rFonts w:asciiTheme="minorHAnsi" w:hAnsiTheme="minorHAnsi"/>
          <w:sz w:val="20"/>
          <w:szCs w:val="20"/>
        </w:rPr>
      </w:pPr>
      <w:r w:rsidRPr="009441BE">
        <w:rPr>
          <w:rFonts w:asciiTheme="minorHAnsi" w:hAnsiTheme="minorHAnsi"/>
          <w:i/>
          <w:sz w:val="20"/>
          <w:szCs w:val="20"/>
        </w:rPr>
        <w:t xml:space="preserve">*This plan </w:t>
      </w:r>
      <w:r w:rsidR="00017464">
        <w:rPr>
          <w:rFonts w:asciiTheme="minorHAnsi" w:hAnsiTheme="minorHAnsi"/>
          <w:i/>
          <w:sz w:val="20"/>
          <w:szCs w:val="20"/>
        </w:rPr>
        <w:t>will be</w:t>
      </w:r>
      <w:r w:rsidRPr="009441BE">
        <w:rPr>
          <w:rFonts w:asciiTheme="minorHAnsi" w:hAnsiTheme="minorHAnsi"/>
          <w:i/>
          <w:sz w:val="20"/>
          <w:szCs w:val="20"/>
        </w:rPr>
        <w:t xml:space="preserve"> active as of </w:t>
      </w:r>
      <w:r w:rsidR="000B461F">
        <w:rPr>
          <w:rFonts w:asciiTheme="minorHAnsi" w:hAnsiTheme="minorHAnsi"/>
          <w:i/>
          <w:sz w:val="20"/>
          <w:szCs w:val="20"/>
        </w:rPr>
        <w:t xml:space="preserve">March </w:t>
      </w:r>
      <w:r w:rsidR="00017464">
        <w:rPr>
          <w:rFonts w:asciiTheme="minorHAnsi" w:hAnsiTheme="minorHAnsi"/>
          <w:i/>
          <w:sz w:val="20"/>
          <w:szCs w:val="20"/>
        </w:rPr>
        <w:t xml:space="preserve">1, </w:t>
      </w:r>
      <w:r w:rsidRPr="009441BE">
        <w:rPr>
          <w:rFonts w:asciiTheme="minorHAnsi" w:hAnsiTheme="minorHAnsi"/>
          <w:i/>
          <w:sz w:val="20"/>
          <w:szCs w:val="20"/>
        </w:rPr>
        <w:t>20</w:t>
      </w:r>
      <w:r w:rsidR="00017464">
        <w:rPr>
          <w:rFonts w:asciiTheme="minorHAnsi" w:hAnsiTheme="minorHAnsi"/>
          <w:i/>
          <w:sz w:val="20"/>
          <w:szCs w:val="20"/>
        </w:rPr>
        <w:t>20</w:t>
      </w:r>
      <w:r w:rsidRPr="009441BE">
        <w:rPr>
          <w:rFonts w:asciiTheme="minorHAnsi" w:hAnsiTheme="minorHAnsi"/>
          <w:i/>
          <w:sz w:val="20"/>
          <w:szCs w:val="20"/>
        </w:rPr>
        <w:t xml:space="preserve">.  </w:t>
      </w:r>
      <w:r w:rsidR="00017464">
        <w:rPr>
          <w:rFonts w:asciiTheme="minorHAnsi" w:hAnsiTheme="minorHAnsi"/>
          <w:i/>
          <w:sz w:val="20"/>
          <w:szCs w:val="20"/>
        </w:rPr>
        <w:t>Currently users enjoy 300 credits per month.</w:t>
      </w:r>
    </w:p>
    <w:p w14:paraId="7546673C" w14:textId="77777777" w:rsidR="00D67B8C" w:rsidRPr="007B3394" w:rsidRDefault="00D67B8C" w:rsidP="00F06039">
      <w:pPr>
        <w:rPr>
          <w:rFonts w:asciiTheme="minorHAnsi" w:hAnsiTheme="minorHAnsi"/>
        </w:rPr>
      </w:pPr>
    </w:p>
    <w:p w14:paraId="28F35E83" w14:textId="76AEC8CA" w:rsidR="00D67B8C" w:rsidRPr="007B3394" w:rsidRDefault="00D67B8C" w:rsidP="00D67B8C">
      <w:pPr>
        <w:pStyle w:val="Heading2"/>
        <w:rPr>
          <w:rFonts w:asciiTheme="minorHAnsi" w:hAnsiTheme="minorHAnsi"/>
        </w:rPr>
      </w:pPr>
      <w:bookmarkStart w:id="19" w:name="_Toc519518821"/>
      <w:r w:rsidRPr="007B3394">
        <w:rPr>
          <w:rFonts w:asciiTheme="minorHAnsi" w:hAnsiTheme="minorHAnsi"/>
        </w:rPr>
        <w:t>Premium app subscription</w:t>
      </w:r>
      <w:bookmarkEnd w:id="19"/>
      <w:r w:rsidR="000B461F">
        <w:rPr>
          <w:rFonts w:asciiTheme="minorHAnsi" w:hAnsiTheme="minorHAnsi"/>
        </w:rPr>
        <w:t>*</w:t>
      </w:r>
      <w:r w:rsidR="009441BE">
        <w:rPr>
          <w:rFonts w:asciiTheme="minorHAnsi" w:hAnsiTheme="minorHAnsi"/>
        </w:rPr>
        <w:t>*</w:t>
      </w:r>
    </w:p>
    <w:p w14:paraId="1B7D88DB" w14:textId="0683E7E5" w:rsidR="00D67B8C" w:rsidRDefault="00D67B8C" w:rsidP="00D67B8C">
      <w:pPr>
        <w:pStyle w:val="NormalWeb"/>
        <w:shd w:val="clear" w:color="auto" w:fill="FFFFFF"/>
        <w:rPr>
          <w:rFonts w:asciiTheme="minorHAnsi" w:hAnsiTheme="minorHAnsi"/>
          <w:i/>
        </w:rPr>
      </w:pPr>
      <w:r w:rsidRPr="007B3394">
        <w:rPr>
          <w:rFonts w:asciiTheme="minorHAnsi" w:hAnsiTheme="minorHAnsi"/>
          <w:color w:val="333333"/>
          <w:sz w:val="23"/>
          <w:szCs w:val="23"/>
        </w:rPr>
        <w:t xml:space="preserve">In basic (free) app version you receive </w:t>
      </w:r>
      <w:r w:rsidR="00017464">
        <w:rPr>
          <w:rFonts w:asciiTheme="minorHAnsi" w:hAnsiTheme="minorHAnsi"/>
          <w:color w:val="333333"/>
          <w:sz w:val="23"/>
          <w:szCs w:val="23"/>
        </w:rPr>
        <w:t>15</w:t>
      </w:r>
      <w:r w:rsidRPr="007B3394">
        <w:rPr>
          <w:rFonts w:asciiTheme="minorHAnsi" w:hAnsiTheme="minorHAnsi"/>
          <w:color w:val="333333"/>
          <w:sz w:val="23"/>
          <w:szCs w:val="23"/>
        </w:rPr>
        <w:t xml:space="preserve">0 transcription credits per month. Regardless how many credits you've used they refill back to </w:t>
      </w:r>
      <w:r w:rsidR="00017464">
        <w:rPr>
          <w:rFonts w:asciiTheme="minorHAnsi" w:hAnsiTheme="minorHAnsi"/>
          <w:color w:val="333333"/>
          <w:sz w:val="23"/>
          <w:szCs w:val="23"/>
        </w:rPr>
        <w:t>150</w:t>
      </w:r>
      <w:r w:rsidRPr="007B3394">
        <w:rPr>
          <w:rFonts w:asciiTheme="minorHAnsi" w:hAnsiTheme="minorHAnsi"/>
          <w:color w:val="333333"/>
          <w:sz w:val="23"/>
          <w:szCs w:val="23"/>
        </w:rPr>
        <w:t xml:space="preserve"> every 30 days. If you've used all </w:t>
      </w:r>
      <w:r w:rsidR="00017464">
        <w:rPr>
          <w:rFonts w:asciiTheme="minorHAnsi" w:hAnsiTheme="minorHAnsi"/>
          <w:color w:val="333333"/>
          <w:sz w:val="23"/>
          <w:szCs w:val="23"/>
        </w:rPr>
        <w:t>15</w:t>
      </w:r>
      <w:r w:rsidRPr="007B3394">
        <w:rPr>
          <w:rFonts w:asciiTheme="minorHAnsi" w:hAnsiTheme="minorHAnsi"/>
          <w:color w:val="333333"/>
          <w:sz w:val="23"/>
          <w:szCs w:val="23"/>
        </w:rPr>
        <w:t xml:space="preserve">0 credits before end of </w:t>
      </w:r>
      <w:r w:rsidR="00017464">
        <w:rPr>
          <w:rFonts w:asciiTheme="minorHAnsi" w:hAnsiTheme="minorHAnsi"/>
          <w:color w:val="333333"/>
          <w:sz w:val="23"/>
          <w:szCs w:val="23"/>
        </w:rPr>
        <w:t xml:space="preserve">the </w:t>
      </w:r>
      <w:r w:rsidRPr="007B3394">
        <w:rPr>
          <w:rFonts w:asciiTheme="minorHAnsi" w:hAnsiTheme="minorHAnsi"/>
          <w:color w:val="333333"/>
          <w:sz w:val="23"/>
          <w:szCs w:val="23"/>
        </w:rPr>
        <w:t>month you will only receive audio records without transcription. If you'd like to keep getting automatic transcription you ca</w:t>
      </w:r>
      <w:r w:rsidR="00BF488E" w:rsidRPr="007B3394">
        <w:rPr>
          <w:rFonts w:asciiTheme="minorHAnsi" w:hAnsiTheme="minorHAnsi"/>
          <w:color w:val="333333"/>
          <w:sz w:val="23"/>
          <w:szCs w:val="23"/>
        </w:rPr>
        <w:t xml:space="preserve">n purchase Premium Subscription. </w:t>
      </w:r>
      <w:r w:rsidRPr="007B3394">
        <w:rPr>
          <w:rFonts w:asciiTheme="minorHAnsi" w:hAnsiTheme="minorHAnsi"/>
          <w:color w:val="333333"/>
          <w:sz w:val="23"/>
          <w:szCs w:val="23"/>
        </w:rPr>
        <w:t xml:space="preserve">Premium Subscription increases your monthly credit limit to 1000 allowing you to take much more notes than average user. </w:t>
      </w:r>
      <w:r w:rsidR="00BF488E" w:rsidRPr="007B3394">
        <w:rPr>
          <w:rFonts w:asciiTheme="minorHAnsi" w:hAnsiTheme="minorHAnsi"/>
        </w:rPr>
        <w:t xml:space="preserve">To purchase Premium Subscription go to </w:t>
      </w:r>
      <w:r w:rsidR="00BF488E" w:rsidRPr="007B3394">
        <w:rPr>
          <w:rFonts w:asciiTheme="minorHAnsi" w:hAnsiTheme="minorHAnsi"/>
          <w:i/>
        </w:rPr>
        <w:t>Senstone app -&gt; Profile.</w:t>
      </w:r>
    </w:p>
    <w:p w14:paraId="4DA5493C" w14:textId="2A59EEA3" w:rsidR="009441BE" w:rsidRDefault="000B461F" w:rsidP="009441BE">
      <w:pPr>
        <w:rPr>
          <w:rFonts w:asciiTheme="minorHAnsi" w:hAnsiTheme="minorHAnsi"/>
          <w:i/>
          <w:sz w:val="20"/>
          <w:szCs w:val="20"/>
        </w:rPr>
      </w:pPr>
      <w:r>
        <w:rPr>
          <w:rFonts w:asciiTheme="minorHAnsi" w:hAnsiTheme="minorHAnsi"/>
          <w:i/>
          <w:sz w:val="20"/>
          <w:szCs w:val="20"/>
        </w:rPr>
        <w:t>*</w:t>
      </w:r>
      <w:r w:rsidR="009441BE" w:rsidRPr="009441BE">
        <w:rPr>
          <w:rFonts w:asciiTheme="minorHAnsi" w:hAnsiTheme="minorHAnsi"/>
          <w:i/>
          <w:sz w:val="20"/>
          <w:szCs w:val="20"/>
        </w:rPr>
        <w:t>*This</w:t>
      </w:r>
      <w:r w:rsidR="009441BE">
        <w:rPr>
          <w:rFonts w:asciiTheme="minorHAnsi" w:hAnsiTheme="minorHAnsi"/>
          <w:i/>
          <w:sz w:val="20"/>
          <w:szCs w:val="20"/>
        </w:rPr>
        <w:t xml:space="preserve"> subscription </w:t>
      </w:r>
      <w:r w:rsidR="009441BE" w:rsidRPr="009441BE">
        <w:rPr>
          <w:rFonts w:asciiTheme="minorHAnsi" w:hAnsiTheme="minorHAnsi"/>
          <w:i/>
          <w:sz w:val="20"/>
          <w:szCs w:val="20"/>
        </w:rPr>
        <w:t>plan</w:t>
      </w:r>
      <w:r w:rsidR="002676D9">
        <w:rPr>
          <w:rFonts w:asciiTheme="minorHAnsi" w:hAnsiTheme="minorHAnsi"/>
          <w:i/>
          <w:sz w:val="20"/>
          <w:szCs w:val="20"/>
        </w:rPr>
        <w:t xml:space="preserve"> may change </w:t>
      </w:r>
      <w:r w:rsidR="009441BE" w:rsidRPr="009441BE">
        <w:rPr>
          <w:rFonts w:asciiTheme="minorHAnsi" w:hAnsiTheme="minorHAnsi"/>
          <w:i/>
          <w:sz w:val="20"/>
          <w:szCs w:val="20"/>
        </w:rPr>
        <w:t>in the future.</w:t>
      </w:r>
    </w:p>
    <w:p w14:paraId="2768E644" w14:textId="77777777" w:rsidR="009441BE" w:rsidRPr="009441BE" w:rsidRDefault="009441BE" w:rsidP="009441BE">
      <w:pPr>
        <w:rPr>
          <w:rFonts w:asciiTheme="minorHAnsi" w:hAnsiTheme="minorHAnsi"/>
          <w:sz w:val="20"/>
          <w:szCs w:val="20"/>
        </w:rPr>
      </w:pPr>
    </w:p>
    <w:p w14:paraId="1BD022F1" w14:textId="77777777" w:rsidR="00D67B8C" w:rsidRPr="007B3394" w:rsidRDefault="00D67B8C" w:rsidP="00D67B8C">
      <w:pPr>
        <w:pStyle w:val="Heading2"/>
        <w:rPr>
          <w:rFonts w:asciiTheme="minorHAnsi" w:hAnsiTheme="minorHAnsi"/>
        </w:rPr>
      </w:pPr>
      <w:bookmarkStart w:id="20" w:name="_Toc519518822"/>
      <w:r w:rsidRPr="007B3394">
        <w:rPr>
          <w:rFonts w:asciiTheme="minorHAnsi" w:hAnsiTheme="minorHAnsi"/>
        </w:rPr>
        <w:t>Charging</w:t>
      </w:r>
      <w:bookmarkEnd w:id="20"/>
    </w:p>
    <w:p w14:paraId="70D670D8" w14:textId="479AD065" w:rsidR="00E737E3" w:rsidRPr="007B3394" w:rsidRDefault="00E737E3" w:rsidP="00E737E3">
      <w:pPr>
        <w:rPr>
          <w:rFonts w:asciiTheme="minorHAnsi" w:eastAsia="Times New Roman" w:hAnsiTheme="minorHAnsi"/>
        </w:rPr>
      </w:pPr>
      <w:r w:rsidRPr="007B3394">
        <w:rPr>
          <w:rFonts w:asciiTheme="minorHAnsi" w:eastAsia="Times New Roman" w:hAnsiTheme="minorHAnsi"/>
          <w:color w:val="333333"/>
          <w:sz w:val="23"/>
          <w:szCs w:val="23"/>
          <w:shd w:val="clear" w:color="auto" w:fill="FFFFFF"/>
        </w:rPr>
        <w:t xml:space="preserve">Best way to charge Senstone is with </w:t>
      </w:r>
      <w:r w:rsidR="009441BE">
        <w:rPr>
          <w:rFonts w:asciiTheme="minorHAnsi" w:eastAsia="Times New Roman" w:hAnsiTheme="minorHAnsi"/>
          <w:color w:val="333333"/>
          <w:sz w:val="23"/>
          <w:szCs w:val="23"/>
          <w:shd w:val="clear" w:color="auto" w:fill="FFFFFF"/>
        </w:rPr>
        <w:t xml:space="preserve">a </w:t>
      </w:r>
      <w:r w:rsidRPr="007B3394">
        <w:rPr>
          <w:rFonts w:asciiTheme="minorHAnsi" w:eastAsia="Times New Roman" w:hAnsiTheme="minorHAnsi"/>
          <w:color w:val="333333"/>
          <w:sz w:val="23"/>
          <w:szCs w:val="23"/>
          <w:shd w:val="clear" w:color="auto" w:fill="FFFFFF"/>
        </w:rPr>
        <w:t xml:space="preserve">clip or </w:t>
      </w:r>
      <w:r w:rsidR="009441BE">
        <w:rPr>
          <w:rFonts w:asciiTheme="minorHAnsi" w:eastAsia="Times New Roman" w:hAnsiTheme="minorHAnsi"/>
          <w:color w:val="333333"/>
          <w:sz w:val="23"/>
          <w:szCs w:val="23"/>
          <w:shd w:val="clear" w:color="auto" w:fill="FFFFFF"/>
        </w:rPr>
        <w:t xml:space="preserve">a </w:t>
      </w:r>
      <w:r w:rsidRPr="007B3394">
        <w:rPr>
          <w:rFonts w:asciiTheme="minorHAnsi" w:eastAsia="Times New Roman" w:hAnsiTheme="minorHAnsi"/>
          <w:color w:val="333333"/>
          <w:sz w:val="23"/>
          <w:szCs w:val="23"/>
          <w:shd w:val="clear" w:color="auto" w:fill="FFFFFF"/>
        </w:rPr>
        <w:t xml:space="preserve">pendant on. </w:t>
      </w:r>
      <w:r w:rsidR="009441BE">
        <w:rPr>
          <w:rFonts w:asciiTheme="minorHAnsi" w:eastAsia="Times New Roman" w:hAnsiTheme="minorHAnsi"/>
          <w:color w:val="333333"/>
          <w:sz w:val="23"/>
          <w:szCs w:val="23"/>
          <w:shd w:val="clear" w:color="auto" w:fill="FFFFFF"/>
        </w:rPr>
        <w:t xml:space="preserve"> Y</w:t>
      </w:r>
      <w:r w:rsidRPr="007B3394">
        <w:rPr>
          <w:rFonts w:asciiTheme="minorHAnsi" w:eastAsia="Times New Roman" w:hAnsiTheme="minorHAnsi"/>
          <w:color w:val="333333"/>
          <w:sz w:val="23"/>
          <w:szCs w:val="23"/>
          <w:shd w:val="clear" w:color="auto" w:fill="FFFFFF"/>
        </w:rPr>
        <w:t xml:space="preserve">ou plug the </w:t>
      </w:r>
      <w:r w:rsidR="009441BE">
        <w:rPr>
          <w:rFonts w:asciiTheme="minorHAnsi" w:eastAsia="Times New Roman" w:hAnsiTheme="minorHAnsi"/>
          <w:color w:val="333333"/>
          <w:sz w:val="23"/>
          <w:szCs w:val="23"/>
          <w:shd w:val="clear" w:color="auto" w:fill="FFFFFF"/>
        </w:rPr>
        <w:t xml:space="preserve">charging </w:t>
      </w:r>
      <w:r w:rsidRPr="007B3394">
        <w:rPr>
          <w:rFonts w:asciiTheme="minorHAnsi" w:eastAsia="Times New Roman" w:hAnsiTheme="minorHAnsi"/>
          <w:color w:val="333333"/>
          <w:sz w:val="23"/>
          <w:szCs w:val="23"/>
          <w:shd w:val="clear" w:color="auto" w:fill="FFFFFF"/>
        </w:rPr>
        <w:t>station into USB power source and simply put Senstone on top</w:t>
      </w:r>
      <w:r w:rsidR="009441BE">
        <w:rPr>
          <w:rFonts w:asciiTheme="minorHAnsi" w:eastAsia="Times New Roman" w:hAnsiTheme="minorHAnsi"/>
          <w:color w:val="333333"/>
          <w:sz w:val="23"/>
          <w:szCs w:val="23"/>
          <w:shd w:val="clear" w:color="auto" w:fill="FFFFFF"/>
        </w:rPr>
        <w:t xml:space="preserve"> of it</w:t>
      </w:r>
      <w:r w:rsidRPr="007B3394">
        <w:rPr>
          <w:rFonts w:asciiTheme="minorHAnsi" w:eastAsia="Times New Roman" w:hAnsiTheme="minorHAnsi"/>
          <w:color w:val="333333"/>
          <w:sz w:val="23"/>
          <w:szCs w:val="23"/>
          <w:shd w:val="clear" w:color="auto" w:fill="FFFFFF"/>
        </w:rPr>
        <w:t xml:space="preserve">. </w:t>
      </w:r>
      <w:r w:rsidR="009441BE">
        <w:rPr>
          <w:rFonts w:asciiTheme="minorHAnsi" w:eastAsia="Times New Roman" w:hAnsiTheme="minorHAnsi"/>
          <w:color w:val="333333"/>
          <w:sz w:val="23"/>
          <w:szCs w:val="23"/>
          <w:shd w:val="clear" w:color="auto" w:fill="FFFFFF"/>
        </w:rPr>
        <w:t xml:space="preserve"> </w:t>
      </w:r>
      <w:r w:rsidRPr="007B3394">
        <w:rPr>
          <w:rFonts w:asciiTheme="minorHAnsi" w:eastAsia="Times New Roman" w:hAnsiTheme="minorHAnsi"/>
          <w:color w:val="333333"/>
          <w:sz w:val="23"/>
          <w:szCs w:val="23"/>
          <w:shd w:val="clear" w:color="auto" w:fill="FFFFFF"/>
        </w:rPr>
        <w:t xml:space="preserve">A built-in magnet will help place it correctly. You can find demo video at this link </w:t>
      </w:r>
      <w:hyperlink r:id="rId15" w:history="1">
        <w:r w:rsidRPr="007B3394">
          <w:rPr>
            <w:rStyle w:val="Hyperlink"/>
            <w:rFonts w:asciiTheme="minorHAnsi" w:eastAsia="Times New Roman" w:hAnsiTheme="minorHAnsi"/>
            <w:sz w:val="23"/>
            <w:szCs w:val="23"/>
            <w:shd w:val="clear" w:color="auto" w:fill="FFFFFF"/>
          </w:rPr>
          <w:t>https://senstone.zendesk.com/hc/en-us/articles/360000203874-How-to-charge-Senstone</w:t>
        </w:r>
      </w:hyperlink>
      <w:r w:rsidRPr="007B3394">
        <w:rPr>
          <w:rFonts w:asciiTheme="minorHAnsi" w:eastAsia="Times New Roman" w:hAnsiTheme="minorHAnsi"/>
          <w:color w:val="333333"/>
          <w:sz w:val="23"/>
          <w:szCs w:val="23"/>
          <w:shd w:val="clear" w:color="auto" w:fill="FFFFFF"/>
        </w:rPr>
        <w:t xml:space="preserve"> </w:t>
      </w:r>
    </w:p>
    <w:p w14:paraId="2C35A559" w14:textId="77777777" w:rsidR="00E737E3" w:rsidRPr="007B3394" w:rsidRDefault="00E737E3" w:rsidP="00E737E3">
      <w:pPr>
        <w:rPr>
          <w:rFonts w:asciiTheme="minorHAnsi" w:hAnsiTheme="minorHAnsi"/>
        </w:rPr>
      </w:pPr>
    </w:p>
    <w:p w14:paraId="1AD93FC9" w14:textId="77777777" w:rsidR="00D67B8C" w:rsidRPr="007B3394" w:rsidRDefault="00D67B8C" w:rsidP="00D67B8C">
      <w:pPr>
        <w:pStyle w:val="Heading2"/>
        <w:rPr>
          <w:rFonts w:asciiTheme="minorHAnsi" w:hAnsiTheme="minorHAnsi"/>
        </w:rPr>
      </w:pPr>
      <w:bookmarkStart w:id="21" w:name="_Toc519518823"/>
      <w:r w:rsidRPr="007B3394">
        <w:rPr>
          <w:rFonts w:asciiTheme="minorHAnsi" w:hAnsiTheme="minorHAnsi"/>
        </w:rPr>
        <w:t>Warnings</w:t>
      </w:r>
      <w:bookmarkEnd w:id="21"/>
    </w:p>
    <w:p w14:paraId="3035D243" w14:textId="5784E65B" w:rsidR="00D67B8C" w:rsidRPr="007B3394" w:rsidRDefault="00FC4CC0" w:rsidP="00F06039">
      <w:pPr>
        <w:rPr>
          <w:rFonts w:asciiTheme="minorHAnsi" w:hAnsiTheme="minorHAnsi"/>
        </w:rPr>
      </w:pPr>
      <w:r w:rsidRPr="007B3394">
        <w:rPr>
          <w:rFonts w:asciiTheme="minorHAnsi" w:hAnsiTheme="minorHAnsi"/>
        </w:rPr>
        <w:t xml:space="preserve">When Senstone has red light on it means something is wrong. Go to </w:t>
      </w:r>
      <w:r w:rsidRPr="007B3394">
        <w:rPr>
          <w:rFonts w:asciiTheme="minorHAnsi" w:hAnsiTheme="minorHAnsi"/>
          <w:i/>
        </w:rPr>
        <w:t xml:space="preserve">Senstone app -&gt; My Senstone </w:t>
      </w:r>
      <w:r w:rsidRPr="007B3394">
        <w:rPr>
          <w:rFonts w:asciiTheme="minorHAnsi" w:hAnsiTheme="minorHAnsi"/>
        </w:rPr>
        <w:t>to find out the reason</w:t>
      </w:r>
      <w:r w:rsidR="00F00C87" w:rsidRPr="007B3394">
        <w:rPr>
          <w:rFonts w:asciiTheme="minorHAnsi" w:hAnsiTheme="minorHAnsi"/>
        </w:rPr>
        <w:t xml:space="preserve"> and next steps</w:t>
      </w:r>
      <w:r w:rsidRPr="007B3394">
        <w:rPr>
          <w:rFonts w:asciiTheme="minorHAnsi" w:hAnsiTheme="minorHAnsi"/>
        </w:rPr>
        <w:t>. Some of the possible reasons are low battery, not enough disk space on Senstone, incompatible firmware ver</w:t>
      </w:r>
      <w:r w:rsidR="00360A0F" w:rsidRPr="007B3394">
        <w:rPr>
          <w:rFonts w:asciiTheme="minorHAnsi" w:hAnsiTheme="minorHAnsi"/>
        </w:rPr>
        <w:t>s</w:t>
      </w:r>
      <w:r w:rsidRPr="007B3394">
        <w:rPr>
          <w:rFonts w:asciiTheme="minorHAnsi" w:hAnsiTheme="minorHAnsi"/>
        </w:rPr>
        <w:t>ion.</w:t>
      </w:r>
    </w:p>
    <w:p w14:paraId="27930729" w14:textId="77777777" w:rsidR="00642BFB" w:rsidRPr="007B3394" w:rsidRDefault="00642BFB" w:rsidP="00F06039">
      <w:pPr>
        <w:rPr>
          <w:rFonts w:asciiTheme="minorHAnsi" w:hAnsiTheme="minorHAnsi"/>
        </w:rPr>
      </w:pPr>
    </w:p>
    <w:p w14:paraId="1790234E" w14:textId="77777777" w:rsidR="00642BFB" w:rsidRPr="007B3394" w:rsidRDefault="00642BFB" w:rsidP="00642BFB">
      <w:pPr>
        <w:pStyle w:val="Heading1"/>
        <w:rPr>
          <w:rFonts w:asciiTheme="minorHAnsi" w:hAnsiTheme="minorHAnsi"/>
        </w:rPr>
      </w:pPr>
      <w:bookmarkStart w:id="22" w:name="_Toc519518824"/>
      <w:r w:rsidRPr="007B3394">
        <w:rPr>
          <w:rFonts w:asciiTheme="minorHAnsi" w:hAnsiTheme="minorHAnsi"/>
        </w:rPr>
        <w:t>Troubleshooting</w:t>
      </w:r>
      <w:bookmarkEnd w:id="22"/>
    </w:p>
    <w:p w14:paraId="0FA714D2" w14:textId="77777777" w:rsidR="00642BFB" w:rsidRPr="007B3394" w:rsidRDefault="00642BFB" w:rsidP="00642BFB">
      <w:pPr>
        <w:pStyle w:val="Heading2"/>
        <w:rPr>
          <w:rFonts w:asciiTheme="minorHAnsi" w:hAnsiTheme="minorHAnsi"/>
        </w:rPr>
      </w:pPr>
      <w:bookmarkStart w:id="23" w:name="_Toc519518825"/>
      <w:r w:rsidRPr="007B3394">
        <w:rPr>
          <w:rFonts w:asciiTheme="minorHAnsi" w:hAnsiTheme="minorHAnsi"/>
        </w:rPr>
        <w:t>Factory reset</w:t>
      </w:r>
      <w:bookmarkEnd w:id="23"/>
    </w:p>
    <w:p w14:paraId="2052291B" w14:textId="77777777" w:rsidR="00642BFB" w:rsidRPr="007B3394" w:rsidRDefault="00642BFB" w:rsidP="00642BFB">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Factory Reset wipes all information from Senstone, including your unsynced offline records, pairing information etc. We recommend to perform it in two cases</w:t>
      </w:r>
    </w:p>
    <w:p w14:paraId="0AFFB453" w14:textId="77777777" w:rsidR="00642BFB" w:rsidRPr="005E65C3" w:rsidRDefault="00642BFB" w:rsidP="005E65C3">
      <w:pPr>
        <w:pStyle w:val="ListParagraph"/>
        <w:numPr>
          <w:ilvl w:val="0"/>
          <w:numId w:val="17"/>
        </w:numPr>
        <w:shd w:val="clear" w:color="auto" w:fill="FFFFFF"/>
        <w:spacing w:before="100" w:beforeAutospacing="1" w:after="100" w:afterAutospacing="1"/>
        <w:rPr>
          <w:rFonts w:asciiTheme="minorHAnsi" w:eastAsia="Times New Roman" w:hAnsiTheme="minorHAnsi"/>
          <w:color w:val="333333"/>
          <w:sz w:val="23"/>
          <w:szCs w:val="23"/>
        </w:rPr>
      </w:pPr>
      <w:r w:rsidRPr="005E65C3">
        <w:rPr>
          <w:rFonts w:asciiTheme="minorHAnsi" w:eastAsia="Times New Roman" w:hAnsiTheme="minorHAnsi"/>
          <w:color w:val="333333"/>
          <w:sz w:val="23"/>
          <w:szCs w:val="23"/>
        </w:rPr>
        <w:t>You're giving Senstone away to someone else</w:t>
      </w:r>
    </w:p>
    <w:p w14:paraId="0EB57A85" w14:textId="04CE77BB" w:rsidR="00642BFB" w:rsidRPr="005E65C3" w:rsidRDefault="00642BFB" w:rsidP="005E65C3">
      <w:pPr>
        <w:pStyle w:val="ListParagraph"/>
        <w:numPr>
          <w:ilvl w:val="0"/>
          <w:numId w:val="17"/>
        </w:numPr>
        <w:shd w:val="clear" w:color="auto" w:fill="FFFFFF"/>
        <w:spacing w:before="100" w:beforeAutospacing="1" w:after="100" w:afterAutospacing="1"/>
        <w:rPr>
          <w:rFonts w:asciiTheme="minorHAnsi" w:eastAsia="Times New Roman" w:hAnsiTheme="minorHAnsi"/>
          <w:color w:val="333333"/>
          <w:sz w:val="23"/>
          <w:szCs w:val="23"/>
        </w:rPr>
      </w:pPr>
      <w:r w:rsidRPr="005E65C3">
        <w:rPr>
          <w:rFonts w:asciiTheme="minorHAnsi" w:eastAsia="Times New Roman" w:hAnsiTheme="minorHAnsi"/>
          <w:color w:val="333333"/>
          <w:sz w:val="23"/>
          <w:szCs w:val="23"/>
        </w:rPr>
        <w:t>It's not functioning properly and other Troubleshooting steps do not help.</w:t>
      </w:r>
    </w:p>
    <w:p w14:paraId="6329F3CA" w14:textId="77777777" w:rsidR="00642BFB" w:rsidRPr="007B3394" w:rsidRDefault="00642BFB" w:rsidP="00642BFB">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CAUTION: YOU WILL LOSE ALL YOUR UNSYNCED DATA. Make sure to sync Senstone with your phone before performing Factory Reset.</w:t>
      </w:r>
    </w:p>
    <w:p w14:paraId="5B9E5D6E" w14:textId="1F32343A" w:rsidR="00642BFB" w:rsidRPr="005E65C3" w:rsidRDefault="00642BFB" w:rsidP="005E65C3">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If you're ok with all of the above, to activate Factory Reset press and hold side button for 6 seconds. A purple light will flash. Now wait for approximately 2.5 minutes: the light will go off, Senstone will flash with random lights briefly and will perform as new one. Please note after Factory Reset you</w:t>
      </w:r>
      <w:r w:rsidR="00DD7E91" w:rsidRPr="007B3394">
        <w:rPr>
          <w:rFonts w:asciiTheme="minorHAnsi" w:hAnsiTheme="minorHAnsi"/>
          <w:color w:val="333333"/>
          <w:sz w:val="23"/>
          <w:szCs w:val="23"/>
        </w:rPr>
        <w:t>'ll have to pair Senstone again as it’s new.</w:t>
      </w:r>
    </w:p>
    <w:p w14:paraId="17D67995" w14:textId="77777777" w:rsidR="00642BFB" w:rsidRPr="007B3394" w:rsidRDefault="00642BFB" w:rsidP="00642BFB">
      <w:pPr>
        <w:pStyle w:val="Heading2"/>
        <w:rPr>
          <w:rFonts w:asciiTheme="minorHAnsi" w:hAnsiTheme="minorHAnsi"/>
        </w:rPr>
      </w:pPr>
      <w:bookmarkStart w:id="24" w:name="_Toc519518826"/>
      <w:r w:rsidRPr="007B3394">
        <w:rPr>
          <w:rFonts w:asciiTheme="minorHAnsi" w:hAnsiTheme="minorHAnsi"/>
        </w:rPr>
        <w:t>Notes are not being transcribed</w:t>
      </w:r>
      <w:bookmarkEnd w:id="24"/>
    </w:p>
    <w:p w14:paraId="477BB75C" w14:textId="77777777" w:rsidR="00DD7E91" w:rsidRPr="007B3394" w:rsidRDefault="00DD7E91" w:rsidP="00DD7E91">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If you get only audio records from Senstone with no text transcription then most likely you have run out of transcription credits.</w:t>
      </w:r>
    </w:p>
    <w:p w14:paraId="558934BE" w14:textId="77777777" w:rsidR="009F0D02" w:rsidRDefault="00DD7E91" w:rsidP="00DD7E91">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 xml:space="preserve">You can check your remaining credits in </w:t>
      </w:r>
      <w:r w:rsidRPr="007B3394">
        <w:rPr>
          <w:rFonts w:asciiTheme="minorHAnsi" w:hAnsiTheme="minorHAnsi"/>
          <w:i/>
          <w:color w:val="333333"/>
          <w:sz w:val="23"/>
          <w:szCs w:val="23"/>
        </w:rPr>
        <w:t>Senstone App-&gt;</w:t>
      </w:r>
      <w:r w:rsidR="009F0D02">
        <w:rPr>
          <w:rFonts w:asciiTheme="minorHAnsi" w:hAnsiTheme="minorHAnsi"/>
          <w:i/>
          <w:color w:val="333333"/>
          <w:sz w:val="23"/>
          <w:szCs w:val="23"/>
        </w:rPr>
        <w:t>Profile</w:t>
      </w:r>
      <w:r w:rsidRPr="007B3394">
        <w:rPr>
          <w:rFonts w:asciiTheme="minorHAnsi" w:hAnsiTheme="minorHAnsi"/>
          <w:i/>
          <w:color w:val="333333"/>
          <w:sz w:val="23"/>
          <w:szCs w:val="23"/>
        </w:rPr>
        <w:t>-&gt;</w:t>
      </w:r>
      <w:r w:rsidR="009F0D02">
        <w:rPr>
          <w:rFonts w:asciiTheme="minorHAnsi" w:hAnsiTheme="minorHAnsi"/>
          <w:i/>
          <w:color w:val="333333"/>
          <w:sz w:val="23"/>
          <w:szCs w:val="23"/>
        </w:rPr>
        <w:t>Account</w:t>
      </w:r>
      <w:r w:rsidRPr="007B3394">
        <w:rPr>
          <w:rFonts w:asciiTheme="minorHAnsi" w:hAnsiTheme="minorHAnsi"/>
          <w:i/>
          <w:color w:val="333333"/>
          <w:sz w:val="23"/>
          <w:szCs w:val="23"/>
        </w:rPr>
        <w:t xml:space="preserve">. </w:t>
      </w:r>
      <w:r w:rsidRPr="007B3394">
        <w:rPr>
          <w:rFonts w:asciiTheme="minorHAnsi" w:hAnsiTheme="minorHAnsi"/>
          <w:color w:val="333333"/>
          <w:sz w:val="23"/>
          <w:szCs w:val="23"/>
        </w:rPr>
        <w:t>To refill your credits you can purchase Premium App Subscription.</w:t>
      </w:r>
      <w:r w:rsidRPr="007B3394">
        <w:rPr>
          <w:rFonts w:asciiTheme="minorHAnsi" w:hAnsiTheme="minorHAnsi"/>
          <w:i/>
          <w:color w:val="333333"/>
          <w:sz w:val="23"/>
          <w:szCs w:val="23"/>
        </w:rPr>
        <w:t xml:space="preserve"> </w:t>
      </w:r>
      <w:r w:rsidRPr="007B3394">
        <w:rPr>
          <w:rFonts w:asciiTheme="minorHAnsi" w:hAnsiTheme="minorHAnsi"/>
          <w:color w:val="333333"/>
          <w:sz w:val="23"/>
          <w:szCs w:val="23"/>
        </w:rPr>
        <w:t>To learn more about how credits work and what's Premium App Subscription see the relevant article above.</w:t>
      </w:r>
      <w:r w:rsidR="009F0D02">
        <w:rPr>
          <w:rFonts w:asciiTheme="minorHAnsi" w:hAnsiTheme="minorHAnsi"/>
          <w:color w:val="333333"/>
          <w:sz w:val="23"/>
          <w:szCs w:val="23"/>
        </w:rPr>
        <w:t xml:space="preserve">  </w:t>
      </w:r>
    </w:p>
    <w:p w14:paraId="529B39EA" w14:textId="0BB931C5" w:rsidR="00DD7E91" w:rsidRPr="007B3394" w:rsidRDefault="009F0D02" w:rsidP="00DD7E91">
      <w:pPr>
        <w:pStyle w:val="NormalWeb"/>
        <w:shd w:val="clear" w:color="auto" w:fill="FFFFFF"/>
        <w:rPr>
          <w:rFonts w:asciiTheme="minorHAnsi" w:hAnsiTheme="minorHAnsi"/>
          <w:i/>
          <w:color w:val="333333"/>
          <w:sz w:val="23"/>
          <w:szCs w:val="23"/>
        </w:rPr>
      </w:pPr>
      <w:r w:rsidRPr="009F0D02">
        <w:rPr>
          <w:rFonts w:asciiTheme="minorHAnsi" w:hAnsiTheme="minorHAnsi"/>
          <w:b/>
          <w:color w:val="333333"/>
          <w:sz w:val="23"/>
          <w:szCs w:val="23"/>
        </w:rPr>
        <w:t>IMPORTANT</w:t>
      </w:r>
      <w:r>
        <w:rPr>
          <w:rFonts w:asciiTheme="minorHAnsi" w:hAnsiTheme="minorHAnsi"/>
          <w:color w:val="333333"/>
          <w:sz w:val="23"/>
          <w:szCs w:val="23"/>
        </w:rPr>
        <w:t xml:space="preserve">: for users the first 300 credits are free of charge, more detailes on subsription and how to pay for extra credits (over 300) will follow.  </w:t>
      </w:r>
    </w:p>
    <w:p w14:paraId="5648E085" w14:textId="77777777" w:rsidR="00DD7E91" w:rsidRPr="007B3394" w:rsidRDefault="00DD7E91" w:rsidP="00DD7E91">
      <w:pPr>
        <w:rPr>
          <w:rFonts w:asciiTheme="minorHAnsi" w:hAnsiTheme="minorHAnsi"/>
        </w:rPr>
      </w:pPr>
    </w:p>
    <w:p w14:paraId="1A0312F0" w14:textId="77777777" w:rsidR="00642BFB" w:rsidRPr="007B3394" w:rsidRDefault="00642BFB" w:rsidP="00642BFB">
      <w:pPr>
        <w:pStyle w:val="Heading2"/>
        <w:rPr>
          <w:rFonts w:asciiTheme="minorHAnsi" w:hAnsiTheme="minorHAnsi"/>
        </w:rPr>
      </w:pPr>
      <w:bookmarkStart w:id="25" w:name="_Toc519518827"/>
      <w:r w:rsidRPr="007B3394">
        <w:rPr>
          <w:rFonts w:asciiTheme="minorHAnsi" w:hAnsiTheme="minorHAnsi"/>
        </w:rPr>
        <w:t>Universal troubleshooting guide</w:t>
      </w:r>
      <w:bookmarkEnd w:id="25"/>
    </w:p>
    <w:p w14:paraId="4EB29C28" w14:textId="6922EE53" w:rsidR="00DD7E91" w:rsidRPr="007B3394" w:rsidRDefault="00DD7E91" w:rsidP="00DD7E91">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In case Senstone is not functioning properly try these universal steps. Check if problem is fixed after each step, as each next one requires more time and effort.</w:t>
      </w:r>
    </w:p>
    <w:p w14:paraId="4BE71A18" w14:textId="28C9E964"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 xml:space="preserve">On your phone, turn Bluetooth off and back. On iPhone make sure to do this in </w:t>
      </w:r>
      <w:r w:rsidR="009F0D02">
        <w:rPr>
          <w:rFonts w:asciiTheme="minorHAnsi" w:eastAsia="Times New Roman" w:hAnsiTheme="minorHAnsi"/>
          <w:color w:val="333333"/>
          <w:sz w:val="23"/>
          <w:szCs w:val="23"/>
        </w:rPr>
        <w:t>Profile</w:t>
      </w:r>
      <w:r w:rsidRPr="00DA5D12">
        <w:rPr>
          <w:rFonts w:asciiTheme="minorHAnsi" w:eastAsia="Times New Roman" w:hAnsiTheme="minorHAnsi"/>
          <w:color w:val="333333"/>
          <w:sz w:val="23"/>
          <w:szCs w:val="23"/>
        </w:rPr>
        <w:t xml:space="preserve"> and not via Control Center which is accessed by swiping from bottom of the screen. This will reconnect Senstone.</w:t>
      </w:r>
    </w:p>
    <w:p w14:paraId="7BE0D891" w14:textId="351E8D19"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Kill Senstone app and reopen it again.</w:t>
      </w:r>
    </w:p>
    <w:p w14:paraId="7BE1284F" w14:textId="58AFCC84"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Log out of your Senstone app and log back in. You will have to pair Senstone again.</w:t>
      </w:r>
    </w:p>
    <w:p w14:paraId="07D465CC" w14:textId="47908309"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Perform factory reset on Senstone.</w:t>
      </w:r>
    </w:p>
    <w:p w14:paraId="7A5209C3" w14:textId="0DFFC385"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Uninstall Senstone app from your phone and reinstall it again.</w:t>
      </w:r>
    </w:p>
    <w:p w14:paraId="384D890F" w14:textId="194BE993" w:rsidR="00DD7E91" w:rsidRPr="00DA5D12" w:rsidRDefault="00DD7E91" w:rsidP="00DA5D12">
      <w:pPr>
        <w:pStyle w:val="ListParagraph"/>
        <w:numPr>
          <w:ilvl w:val="0"/>
          <w:numId w:val="18"/>
        </w:numPr>
        <w:shd w:val="clear" w:color="auto" w:fill="FFFFFF"/>
        <w:spacing w:before="100" w:beforeAutospacing="1" w:after="100" w:afterAutospacing="1"/>
        <w:rPr>
          <w:rFonts w:asciiTheme="minorHAnsi" w:eastAsia="Times New Roman" w:hAnsiTheme="minorHAnsi"/>
          <w:color w:val="333333"/>
          <w:sz w:val="23"/>
          <w:szCs w:val="23"/>
        </w:rPr>
      </w:pPr>
      <w:r w:rsidRPr="00DA5D12">
        <w:rPr>
          <w:rFonts w:asciiTheme="minorHAnsi" w:eastAsia="Times New Roman" w:hAnsiTheme="minorHAnsi"/>
          <w:color w:val="333333"/>
          <w:sz w:val="23"/>
          <w:szCs w:val="23"/>
        </w:rPr>
        <w:t>Search through </w:t>
      </w:r>
      <w:hyperlink r:id="rId16" w:history="1">
        <w:r w:rsidRPr="00DA5D12">
          <w:rPr>
            <w:rStyle w:val="Hyperlink"/>
            <w:rFonts w:asciiTheme="minorHAnsi" w:eastAsia="Times New Roman" w:hAnsiTheme="minorHAnsi"/>
            <w:color w:val="004189"/>
            <w:sz w:val="23"/>
            <w:szCs w:val="23"/>
          </w:rPr>
          <w:t>Senstone Help Center</w:t>
        </w:r>
      </w:hyperlink>
      <w:r w:rsidRPr="00DA5D12">
        <w:rPr>
          <w:rFonts w:asciiTheme="minorHAnsi" w:eastAsia="Times New Roman" w:hAnsiTheme="minorHAnsi"/>
          <w:color w:val="333333"/>
          <w:sz w:val="23"/>
          <w:szCs w:val="23"/>
        </w:rPr>
        <w:t xml:space="preserve"> online for similar issues </w:t>
      </w:r>
      <w:hyperlink r:id="rId17" w:history="1">
        <w:r w:rsidRPr="00DA5D12">
          <w:rPr>
            <w:rStyle w:val="Hyperlink"/>
            <w:rFonts w:asciiTheme="minorHAnsi" w:eastAsia="Times New Roman" w:hAnsiTheme="minorHAnsi"/>
            <w:sz w:val="23"/>
            <w:szCs w:val="23"/>
          </w:rPr>
          <w:t>https://senstone.zendesk.com/hc/en-us</w:t>
        </w:r>
      </w:hyperlink>
      <w:r w:rsidRPr="00DA5D12">
        <w:rPr>
          <w:rFonts w:asciiTheme="minorHAnsi" w:eastAsia="Times New Roman" w:hAnsiTheme="minorHAnsi"/>
          <w:color w:val="333333"/>
          <w:sz w:val="23"/>
          <w:szCs w:val="23"/>
        </w:rPr>
        <w:t xml:space="preserve"> </w:t>
      </w:r>
    </w:p>
    <w:p w14:paraId="45E53D5A" w14:textId="5EA90497" w:rsidR="00C036B1" w:rsidRDefault="00DD7E91" w:rsidP="002C0EC7">
      <w:pPr>
        <w:pStyle w:val="NormalWeb"/>
        <w:shd w:val="clear" w:color="auto" w:fill="FFFFFF"/>
        <w:rPr>
          <w:rFonts w:asciiTheme="minorHAnsi" w:hAnsiTheme="minorHAnsi"/>
          <w:color w:val="333333"/>
          <w:sz w:val="23"/>
          <w:szCs w:val="23"/>
        </w:rPr>
      </w:pPr>
      <w:r w:rsidRPr="007B3394">
        <w:rPr>
          <w:rFonts w:asciiTheme="minorHAnsi" w:hAnsiTheme="minorHAnsi"/>
          <w:color w:val="333333"/>
          <w:sz w:val="23"/>
          <w:szCs w:val="23"/>
        </w:rPr>
        <w:t xml:space="preserve">If this didn't help please contact support at </w:t>
      </w:r>
      <w:hyperlink r:id="rId18" w:history="1">
        <w:r w:rsidRPr="007B3394">
          <w:rPr>
            <w:rStyle w:val="Hyperlink"/>
            <w:rFonts w:asciiTheme="minorHAnsi" w:hAnsiTheme="minorHAnsi"/>
            <w:sz w:val="23"/>
            <w:szCs w:val="23"/>
          </w:rPr>
          <w:t>support@senstone.io</w:t>
        </w:r>
      </w:hyperlink>
      <w:r w:rsidRPr="007B3394">
        <w:rPr>
          <w:rFonts w:asciiTheme="minorHAnsi" w:hAnsiTheme="minorHAnsi"/>
          <w:color w:val="333333"/>
          <w:sz w:val="23"/>
          <w:szCs w:val="23"/>
        </w:rPr>
        <w:t xml:space="preserve"> and we'll do our best to resolve your issue.</w:t>
      </w:r>
      <w:bookmarkStart w:id="26" w:name="OLE_LINK12"/>
      <w:bookmarkStart w:id="27" w:name="OLE_LINK13"/>
      <w:bookmarkStart w:id="28" w:name="OLE_LINK14"/>
      <w:bookmarkStart w:id="29" w:name="OLE_LINK15"/>
      <w:bookmarkStart w:id="30" w:name="OLE_LINK16"/>
      <w:bookmarkStart w:id="31" w:name="OLE_LINK17"/>
    </w:p>
    <w:p w14:paraId="18498B15" w14:textId="5FE6AD21" w:rsidR="00D75FC2" w:rsidRDefault="00D75FC2" w:rsidP="00D75FC2">
      <w:pPr>
        <w:pStyle w:val="Heading1"/>
        <w:rPr>
          <w:rFonts w:asciiTheme="minorHAnsi" w:hAnsiTheme="minorHAnsi"/>
        </w:rPr>
      </w:pPr>
      <w:r>
        <w:rPr>
          <w:rFonts w:asciiTheme="minorHAnsi" w:hAnsiTheme="minorHAnsi"/>
        </w:rPr>
        <w:t xml:space="preserve">FCC Compliance </w:t>
      </w:r>
    </w:p>
    <w:p w14:paraId="2F8CB6F6" w14:textId="77777777" w:rsidR="00D75FC2" w:rsidRPr="00D75FC2" w:rsidRDefault="00D75FC2" w:rsidP="00D75FC2">
      <w:pPr>
        <w:rPr>
          <w:rFonts w:asciiTheme="minorHAnsi" w:hAnsiTheme="minorHAnsi"/>
        </w:rPr>
      </w:pPr>
    </w:p>
    <w:p w14:paraId="627B414A"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2D848E3F"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w:t>
      </w:r>
    </w:p>
    <w:p w14:paraId="5151E2F9" w14:textId="5DAE94DE" w:rsidR="00D75FC2" w:rsidRPr="00D75FC2" w:rsidRDefault="00D75FC2" w:rsidP="00D75FC2">
      <w:pPr>
        <w:rPr>
          <w:rFonts w:asciiTheme="minorHAnsi" w:hAnsiTheme="minorHAnsi"/>
          <w:color w:val="222222"/>
          <w:sz w:val="23"/>
          <w:szCs w:val="23"/>
        </w:rPr>
      </w:pPr>
      <w:r>
        <w:rPr>
          <w:rFonts w:asciiTheme="minorHAnsi" w:eastAsia="微软雅黑" w:hAnsiTheme="minorHAnsi"/>
          <w:color w:val="222222"/>
          <w:sz w:val="23"/>
          <w:szCs w:val="23"/>
        </w:rPr>
        <w:t>C</w:t>
      </w:r>
      <w:r w:rsidRPr="00D75FC2">
        <w:rPr>
          <w:rFonts w:asciiTheme="minorHAnsi" w:eastAsia="微软雅黑" w:hAnsiTheme="minorHAnsi"/>
          <w:color w:val="222222"/>
          <w:sz w:val="23"/>
          <w:szCs w:val="23"/>
        </w:rPr>
        <w:t>hanges or modifications not expressly approved by the party responsible for compliance could void the user’s authority to operate the equipment.</w:t>
      </w:r>
    </w:p>
    <w:p w14:paraId="4D7D4D5D"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w:t>
      </w:r>
    </w:p>
    <w:p w14:paraId="5B0DB9A2"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w:t>
      </w:r>
    </w:p>
    <w:p w14:paraId="0D91E4D0" w14:textId="77777777" w:rsidR="00D75FC2" w:rsidRDefault="00D75FC2" w:rsidP="00D75FC2">
      <w:pPr>
        <w:rPr>
          <w:rFonts w:asciiTheme="minorHAnsi" w:eastAsia="微软雅黑" w:hAnsiTheme="minorHAnsi"/>
          <w:color w:val="222222"/>
          <w:sz w:val="23"/>
          <w:szCs w:val="23"/>
        </w:rPr>
      </w:pPr>
    </w:p>
    <w:p w14:paraId="38975551"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If this equipment does cause harmful interference to radio or television reception, which can be determined by turning the equipment off and on, the user is encouraged to try to correct the interference by one or more of the following measures:</w:t>
      </w:r>
    </w:p>
    <w:p w14:paraId="20B0D99F"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Reorient or relocate the receiving antenna.</w:t>
      </w:r>
    </w:p>
    <w:p w14:paraId="3B997065"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Increase the separation between the equipment and receiver.</w:t>
      </w:r>
    </w:p>
    <w:p w14:paraId="08799F0C"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Connect the equipment into an outlet on a circuit different from that to which the receiver is connected.</w:t>
      </w:r>
    </w:p>
    <w:p w14:paraId="3CD7465B"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Consult the dealer or an experienced radio/TV technician for help.</w:t>
      </w:r>
    </w:p>
    <w:p w14:paraId="29B2F756" w14:textId="77777777" w:rsidR="00D75FC2" w:rsidRPr="00D75FC2" w:rsidRDefault="00D75FC2" w:rsidP="00D75FC2">
      <w:pPr>
        <w:rPr>
          <w:rFonts w:asciiTheme="minorHAnsi" w:hAnsiTheme="minorHAnsi"/>
          <w:color w:val="222222"/>
          <w:sz w:val="23"/>
          <w:szCs w:val="23"/>
        </w:rPr>
      </w:pPr>
      <w:r w:rsidRPr="00D75FC2">
        <w:rPr>
          <w:rFonts w:asciiTheme="minorHAnsi" w:eastAsia="微软雅黑" w:hAnsiTheme="minorHAnsi"/>
          <w:color w:val="222222"/>
          <w:sz w:val="23"/>
          <w:szCs w:val="23"/>
        </w:rPr>
        <w:t> </w:t>
      </w:r>
    </w:p>
    <w:p w14:paraId="32628582" w14:textId="77777777" w:rsidR="00017464" w:rsidRDefault="00017464" w:rsidP="002C0EC7">
      <w:pPr>
        <w:pStyle w:val="NormalWeb"/>
        <w:shd w:val="clear" w:color="auto" w:fill="FFFFFF"/>
        <w:rPr>
          <w:rFonts w:asciiTheme="minorHAnsi" w:hAnsiTheme="minorHAnsi"/>
        </w:rPr>
      </w:pPr>
      <w:r w:rsidRPr="00017464">
        <w:rPr>
          <w:rStyle w:val="Heading1Char"/>
        </w:rPr>
        <w:t>Warranty</w:t>
      </w:r>
      <w:r w:rsidRPr="00017464">
        <w:rPr>
          <w:rFonts w:asciiTheme="minorHAnsi" w:hAnsiTheme="minorHAnsi"/>
        </w:rPr>
        <w:t xml:space="preserve"> </w:t>
      </w:r>
    </w:p>
    <w:p w14:paraId="1011BFB1" w14:textId="706DEFA2" w:rsidR="00D75FC2" w:rsidRPr="00D75FC2" w:rsidRDefault="00017464" w:rsidP="002C0EC7">
      <w:pPr>
        <w:pStyle w:val="NormalWeb"/>
        <w:shd w:val="clear" w:color="auto" w:fill="FFFFFF"/>
        <w:rPr>
          <w:rFonts w:asciiTheme="minorHAnsi" w:hAnsiTheme="minorHAnsi"/>
          <w:color w:val="333333"/>
          <w:sz w:val="23"/>
          <w:szCs w:val="23"/>
        </w:rPr>
      </w:pPr>
      <w:r w:rsidRPr="00017464">
        <w:rPr>
          <w:rFonts w:asciiTheme="minorHAnsi" w:hAnsiTheme="minorHAnsi"/>
        </w:rPr>
        <w:t>1</w:t>
      </w:r>
      <w:r>
        <w:rPr>
          <w:rFonts w:asciiTheme="minorHAnsi" w:hAnsiTheme="minorHAnsi"/>
        </w:rPr>
        <w:t xml:space="preserve"> (one)</w:t>
      </w:r>
      <w:r w:rsidRPr="00017464">
        <w:rPr>
          <w:rFonts w:asciiTheme="minorHAnsi" w:hAnsiTheme="minorHAnsi"/>
        </w:rPr>
        <w:t xml:space="preserve"> year for manufacturing defects</w:t>
      </w:r>
      <w:r>
        <w:rPr>
          <w:rFonts w:asciiTheme="minorHAnsi" w:hAnsiTheme="minorHAnsi"/>
        </w:rPr>
        <w:t xml:space="preserve">. See more in </w:t>
      </w:r>
      <w:hyperlink r:id="rId19" w:history="1">
        <w:r w:rsidRPr="00017464">
          <w:rPr>
            <w:rStyle w:val="Hyperlink"/>
            <w:rFonts w:asciiTheme="minorHAnsi" w:hAnsiTheme="minorHAnsi"/>
          </w:rPr>
          <w:t>Return Policy</w:t>
        </w:r>
      </w:hyperlink>
      <w:r>
        <w:rPr>
          <w:rFonts w:asciiTheme="minorHAnsi" w:hAnsiTheme="minorHAnsi"/>
        </w:rPr>
        <w:t>.</w:t>
      </w:r>
    </w:p>
    <w:bookmarkEnd w:id="26"/>
    <w:bookmarkEnd w:id="27"/>
    <w:bookmarkEnd w:id="28"/>
    <w:bookmarkEnd w:id="29"/>
    <w:bookmarkEnd w:id="30"/>
    <w:bookmarkEnd w:id="31"/>
    <w:sectPr w:rsidR="00D75FC2" w:rsidRPr="00D75FC2" w:rsidSect="00ED3732">
      <w:footerReference w:type="even" r:id="rId20"/>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961D9" w14:textId="77777777" w:rsidR="00407E93" w:rsidRDefault="00407E93" w:rsidP="002676D9">
      <w:r>
        <w:separator/>
      </w:r>
    </w:p>
  </w:endnote>
  <w:endnote w:type="continuationSeparator" w:id="0">
    <w:p w14:paraId="1CABF393" w14:textId="77777777" w:rsidR="00407E93" w:rsidRDefault="00407E93" w:rsidP="0026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ontserrat">
    <w:panose1 w:val="00000500000000000000"/>
    <w:charset w:val="00"/>
    <w:family w:val="auto"/>
    <w:pitch w:val="variable"/>
    <w:sig w:usb0="00000007" w:usb1="00000000" w:usb2="00000000" w:usb3="00000000" w:csb0="00000093" w:csb1="00000000"/>
  </w:font>
  <w:font w:name="MS Mincho">
    <w:panose1 w:val="02020609040205080304"/>
    <w:charset w:val="80"/>
    <w:family w:val="auto"/>
    <w:pitch w:val="variable"/>
    <w:sig w:usb0="E00002FF" w:usb1="6AC7FDFB" w:usb2="08000012" w:usb3="00000000" w:csb0="0002009F" w:csb1="00000000"/>
  </w:font>
  <w:font w:name="微软雅黑">
    <w:charset w:val="86"/>
    <w:family w:val="auto"/>
    <w:pitch w:val="variable"/>
    <w:sig w:usb0="80000287" w:usb1="28CF3C52" w:usb2="00000016" w:usb3="00000000" w:csb0="0004001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18B8" w14:textId="77777777" w:rsidR="002676D9" w:rsidRDefault="002676D9" w:rsidP="004956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5A1C7" w14:textId="77777777" w:rsidR="002676D9" w:rsidRDefault="002676D9" w:rsidP="002676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DCCD" w14:textId="77777777" w:rsidR="002676D9" w:rsidRDefault="002676D9" w:rsidP="004956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E93">
      <w:rPr>
        <w:rStyle w:val="PageNumber"/>
        <w:noProof/>
      </w:rPr>
      <w:t>1</w:t>
    </w:r>
    <w:r>
      <w:rPr>
        <w:rStyle w:val="PageNumber"/>
      </w:rPr>
      <w:fldChar w:fldCharType="end"/>
    </w:r>
  </w:p>
  <w:p w14:paraId="39E05C97" w14:textId="77777777" w:rsidR="002676D9" w:rsidRDefault="002676D9" w:rsidP="002676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C3E3" w14:textId="77777777" w:rsidR="00407E93" w:rsidRDefault="00407E93" w:rsidP="002676D9">
      <w:r>
        <w:separator/>
      </w:r>
    </w:p>
  </w:footnote>
  <w:footnote w:type="continuationSeparator" w:id="0">
    <w:p w14:paraId="03B9CFF2" w14:textId="77777777" w:rsidR="00407E93" w:rsidRDefault="00407E93" w:rsidP="002676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346"/>
    <w:multiLevelType w:val="hybridMultilevel"/>
    <w:tmpl w:val="38BC1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67CEB"/>
    <w:multiLevelType w:val="hybridMultilevel"/>
    <w:tmpl w:val="38BC1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95B69"/>
    <w:multiLevelType w:val="hybridMultilevel"/>
    <w:tmpl w:val="05B07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F7812"/>
    <w:multiLevelType w:val="hybridMultilevel"/>
    <w:tmpl w:val="276A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35A43"/>
    <w:multiLevelType w:val="hybridMultilevel"/>
    <w:tmpl w:val="9C6C508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D1112"/>
    <w:multiLevelType w:val="hybridMultilevel"/>
    <w:tmpl w:val="38BC1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01A6C"/>
    <w:multiLevelType w:val="hybridMultilevel"/>
    <w:tmpl w:val="CA6E8E84"/>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3D5E6E60"/>
    <w:multiLevelType w:val="multilevel"/>
    <w:tmpl w:val="4440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A4042F"/>
    <w:multiLevelType w:val="multilevel"/>
    <w:tmpl w:val="67EA0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E359D"/>
    <w:multiLevelType w:val="hybridMultilevel"/>
    <w:tmpl w:val="FDE0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A4A58"/>
    <w:multiLevelType w:val="multilevel"/>
    <w:tmpl w:val="A16C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4575D1"/>
    <w:multiLevelType w:val="multilevel"/>
    <w:tmpl w:val="5FDC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F133F4"/>
    <w:multiLevelType w:val="hybridMultilevel"/>
    <w:tmpl w:val="CA0A70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993DFA"/>
    <w:multiLevelType w:val="hybridMultilevel"/>
    <w:tmpl w:val="9B0CB294"/>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3622F96"/>
    <w:multiLevelType w:val="hybridMultilevel"/>
    <w:tmpl w:val="9BD81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9730F5"/>
    <w:multiLevelType w:val="hybridMultilevel"/>
    <w:tmpl w:val="5D5C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F60A4"/>
    <w:multiLevelType w:val="hybridMultilevel"/>
    <w:tmpl w:val="6652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551C13"/>
    <w:multiLevelType w:val="hybridMultilevel"/>
    <w:tmpl w:val="E5B2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031ABB"/>
    <w:multiLevelType w:val="hybridMultilevel"/>
    <w:tmpl w:val="34D4F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BD3A2F"/>
    <w:multiLevelType w:val="multilevel"/>
    <w:tmpl w:val="D66C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A97641"/>
    <w:multiLevelType w:val="hybridMultilevel"/>
    <w:tmpl w:val="67D4C7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1">
      <w:lvl w:ilvl="1">
        <w:numFmt w:val="lowerLetter"/>
        <w:lvlText w:val="%2."/>
        <w:lvlJc w:val="left"/>
      </w:lvl>
    </w:lvlOverride>
  </w:num>
  <w:num w:numId="3">
    <w:abstractNumId w:val="8"/>
    <w:lvlOverride w:ilvl="1">
      <w:lvl w:ilvl="1">
        <w:numFmt w:val="lowerLetter"/>
        <w:lvlText w:val="%2."/>
        <w:lvlJc w:val="left"/>
      </w:lvl>
    </w:lvlOverride>
  </w:num>
  <w:num w:numId="4">
    <w:abstractNumId w:val="8"/>
    <w:lvlOverride w:ilvl="1">
      <w:lvl w:ilvl="1">
        <w:numFmt w:val="lowerLetter"/>
        <w:lvlText w:val="%2."/>
        <w:lvlJc w:val="left"/>
      </w:lvl>
    </w:lvlOverride>
  </w:num>
  <w:num w:numId="5">
    <w:abstractNumId w:val="5"/>
  </w:num>
  <w:num w:numId="6">
    <w:abstractNumId w:val="2"/>
  </w:num>
  <w:num w:numId="7">
    <w:abstractNumId w:val="4"/>
  </w:num>
  <w:num w:numId="8">
    <w:abstractNumId w:val="1"/>
  </w:num>
  <w:num w:numId="9">
    <w:abstractNumId w:val="12"/>
  </w:num>
  <w:num w:numId="10">
    <w:abstractNumId w:val="15"/>
  </w:num>
  <w:num w:numId="11">
    <w:abstractNumId w:val="14"/>
  </w:num>
  <w:num w:numId="12">
    <w:abstractNumId w:val="19"/>
  </w:num>
  <w:num w:numId="13">
    <w:abstractNumId w:val="11"/>
  </w:num>
  <w:num w:numId="14">
    <w:abstractNumId w:val="0"/>
  </w:num>
  <w:num w:numId="15">
    <w:abstractNumId w:val="10"/>
  </w:num>
  <w:num w:numId="16">
    <w:abstractNumId w:val="7"/>
  </w:num>
  <w:num w:numId="17">
    <w:abstractNumId w:val="6"/>
  </w:num>
  <w:num w:numId="18">
    <w:abstractNumId w:val="13"/>
  </w:num>
  <w:num w:numId="19">
    <w:abstractNumId w:val="17"/>
  </w:num>
  <w:num w:numId="20">
    <w:abstractNumId w:val="3"/>
  </w:num>
  <w:num w:numId="21">
    <w:abstractNumId w:val="9"/>
  </w:num>
  <w:num w:numId="22">
    <w:abstractNumId w:val="20"/>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9C"/>
    <w:rsid w:val="0001412C"/>
    <w:rsid w:val="00016C23"/>
    <w:rsid w:val="00017464"/>
    <w:rsid w:val="00020346"/>
    <w:rsid w:val="000706BF"/>
    <w:rsid w:val="000A504F"/>
    <w:rsid w:val="000B461F"/>
    <w:rsid w:val="00116A10"/>
    <w:rsid w:val="00151A2F"/>
    <w:rsid w:val="0015602A"/>
    <w:rsid w:val="0018521A"/>
    <w:rsid w:val="001C1C0B"/>
    <w:rsid w:val="00213721"/>
    <w:rsid w:val="002676D9"/>
    <w:rsid w:val="002C0EC7"/>
    <w:rsid w:val="002D0D6A"/>
    <w:rsid w:val="00360A0F"/>
    <w:rsid w:val="003856B0"/>
    <w:rsid w:val="00397224"/>
    <w:rsid w:val="00407E93"/>
    <w:rsid w:val="00412BD9"/>
    <w:rsid w:val="00413199"/>
    <w:rsid w:val="00433F9F"/>
    <w:rsid w:val="00447404"/>
    <w:rsid w:val="004913EF"/>
    <w:rsid w:val="0051259C"/>
    <w:rsid w:val="005E43C8"/>
    <w:rsid w:val="005E65C3"/>
    <w:rsid w:val="005F213F"/>
    <w:rsid w:val="006343B5"/>
    <w:rsid w:val="00642BFB"/>
    <w:rsid w:val="007014F7"/>
    <w:rsid w:val="007631DC"/>
    <w:rsid w:val="007819F9"/>
    <w:rsid w:val="007A6068"/>
    <w:rsid w:val="007B0D59"/>
    <w:rsid w:val="007B3394"/>
    <w:rsid w:val="00852F45"/>
    <w:rsid w:val="00854FCA"/>
    <w:rsid w:val="008B6A10"/>
    <w:rsid w:val="009002E5"/>
    <w:rsid w:val="0093016C"/>
    <w:rsid w:val="009441BE"/>
    <w:rsid w:val="009A15E3"/>
    <w:rsid w:val="009F0D02"/>
    <w:rsid w:val="009F3BEA"/>
    <w:rsid w:val="00A1793E"/>
    <w:rsid w:val="00A47ACE"/>
    <w:rsid w:val="00A81D2D"/>
    <w:rsid w:val="00AC31C1"/>
    <w:rsid w:val="00AC7917"/>
    <w:rsid w:val="00AF2EB1"/>
    <w:rsid w:val="00B635AF"/>
    <w:rsid w:val="00B94AF0"/>
    <w:rsid w:val="00BF488E"/>
    <w:rsid w:val="00C036B1"/>
    <w:rsid w:val="00C941BA"/>
    <w:rsid w:val="00D62479"/>
    <w:rsid w:val="00D67B8C"/>
    <w:rsid w:val="00D75FC2"/>
    <w:rsid w:val="00DA5D12"/>
    <w:rsid w:val="00DD7E91"/>
    <w:rsid w:val="00DE57A3"/>
    <w:rsid w:val="00DF5282"/>
    <w:rsid w:val="00E45F08"/>
    <w:rsid w:val="00E737E3"/>
    <w:rsid w:val="00E84D05"/>
    <w:rsid w:val="00EA6DCA"/>
    <w:rsid w:val="00EB0AF7"/>
    <w:rsid w:val="00ED3732"/>
    <w:rsid w:val="00F00C87"/>
    <w:rsid w:val="00F06039"/>
    <w:rsid w:val="00F27093"/>
    <w:rsid w:val="00FB2718"/>
    <w:rsid w:val="00FB4525"/>
    <w:rsid w:val="00FC4CC0"/>
    <w:rsid w:val="00FD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8EDA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7E3"/>
    <w:rPr>
      <w:rFonts w:ascii="Times New Roman" w:hAnsi="Times New Roman" w:cs="Times New Roman"/>
    </w:rPr>
  </w:style>
  <w:style w:type="paragraph" w:styleId="Heading1">
    <w:name w:val="heading 1"/>
    <w:basedOn w:val="Normal"/>
    <w:next w:val="Normal"/>
    <w:link w:val="Heading1Char"/>
    <w:uiPriority w:val="9"/>
    <w:qFormat/>
    <w:rsid w:val="00FD7F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7F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59C"/>
    <w:pPr>
      <w:spacing w:before="100" w:beforeAutospacing="1" w:after="100" w:afterAutospacing="1"/>
    </w:pPr>
  </w:style>
  <w:style w:type="paragraph" w:styleId="ListParagraph">
    <w:name w:val="List Paragraph"/>
    <w:basedOn w:val="Normal"/>
    <w:uiPriority w:val="34"/>
    <w:qFormat/>
    <w:rsid w:val="00AC7917"/>
    <w:pPr>
      <w:ind w:left="720"/>
      <w:contextualSpacing/>
    </w:pPr>
  </w:style>
  <w:style w:type="character" w:customStyle="1" w:styleId="Heading2Char">
    <w:name w:val="Heading 2 Char"/>
    <w:basedOn w:val="DefaultParagraphFont"/>
    <w:link w:val="Heading2"/>
    <w:uiPriority w:val="9"/>
    <w:rsid w:val="00FD7F7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D7F7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67B8C"/>
    <w:rPr>
      <w:color w:val="0000FF"/>
      <w:u w:val="single"/>
    </w:rPr>
  </w:style>
  <w:style w:type="character" w:styleId="FollowedHyperlink">
    <w:name w:val="FollowedHyperlink"/>
    <w:basedOn w:val="DefaultParagraphFont"/>
    <w:uiPriority w:val="99"/>
    <w:semiHidden/>
    <w:unhideWhenUsed/>
    <w:rsid w:val="00DD7E91"/>
    <w:rPr>
      <w:color w:val="954F72" w:themeColor="followedHyperlink"/>
      <w:u w:val="single"/>
    </w:rPr>
  </w:style>
  <w:style w:type="paragraph" w:styleId="TOC1">
    <w:name w:val="toc 1"/>
    <w:basedOn w:val="Normal"/>
    <w:next w:val="Normal"/>
    <w:autoRedefine/>
    <w:uiPriority w:val="39"/>
    <w:unhideWhenUsed/>
    <w:rsid w:val="009A15E3"/>
    <w:pPr>
      <w:spacing w:before="360"/>
    </w:pPr>
    <w:rPr>
      <w:rFonts w:asciiTheme="majorHAnsi" w:hAnsiTheme="majorHAnsi"/>
      <w:b/>
      <w:caps/>
    </w:rPr>
  </w:style>
  <w:style w:type="paragraph" w:styleId="TOC2">
    <w:name w:val="toc 2"/>
    <w:basedOn w:val="Normal"/>
    <w:next w:val="Normal"/>
    <w:autoRedefine/>
    <w:uiPriority w:val="39"/>
    <w:unhideWhenUsed/>
    <w:rsid w:val="009A15E3"/>
    <w:pPr>
      <w:spacing w:before="240"/>
    </w:pPr>
    <w:rPr>
      <w:rFonts w:asciiTheme="minorHAnsi" w:hAnsiTheme="minorHAnsi"/>
      <w:b/>
      <w:sz w:val="20"/>
      <w:szCs w:val="20"/>
    </w:rPr>
  </w:style>
  <w:style w:type="paragraph" w:styleId="TOC3">
    <w:name w:val="toc 3"/>
    <w:basedOn w:val="Normal"/>
    <w:next w:val="Normal"/>
    <w:autoRedefine/>
    <w:uiPriority w:val="39"/>
    <w:unhideWhenUsed/>
    <w:rsid w:val="009A15E3"/>
    <w:pPr>
      <w:ind w:left="240"/>
    </w:pPr>
    <w:rPr>
      <w:rFonts w:asciiTheme="minorHAnsi" w:hAnsiTheme="minorHAnsi"/>
      <w:sz w:val="20"/>
      <w:szCs w:val="20"/>
    </w:rPr>
  </w:style>
  <w:style w:type="paragraph" w:styleId="TOC4">
    <w:name w:val="toc 4"/>
    <w:basedOn w:val="Normal"/>
    <w:next w:val="Normal"/>
    <w:autoRedefine/>
    <w:uiPriority w:val="39"/>
    <w:unhideWhenUsed/>
    <w:rsid w:val="009A15E3"/>
    <w:pPr>
      <w:ind w:left="480"/>
    </w:pPr>
    <w:rPr>
      <w:rFonts w:asciiTheme="minorHAnsi" w:hAnsiTheme="minorHAnsi"/>
      <w:sz w:val="20"/>
      <w:szCs w:val="20"/>
    </w:rPr>
  </w:style>
  <w:style w:type="paragraph" w:styleId="TOC5">
    <w:name w:val="toc 5"/>
    <w:basedOn w:val="Normal"/>
    <w:next w:val="Normal"/>
    <w:autoRedefine/>
    <w:uiPriority w:val="39"/>
    <w:unhideWhenUsed/>
    <w:rsid w:val="009A15E3"/>
    <w:pPr>
      <w:ind w:left="720"/>
    </w:pPr>
    <w:rPr>
      <w:rFonts w:asciiTheme="minorHAnsi" w:hAnsiTheme="minorHAnsi"/>
      <w:sz w:val="20"/>
      <w:szCs w:val="20"/>
    </w:rPr>
  </w:style>
  <w:style w:type="paragraph" w:styleId="TOC6">
    <w:name w:val="toc 6"/>
    <w:basedOn w:val="Normal"/>
    <w:next w:val="Normal"/>
    <w:autoRedefine/>
    <w:uiPriority w:val="39"/>
    <w:unhideWhenUsed/>
    <w:rsid w:val="009A15E3"/>
    <w:pPr>
      <w:ind w:left="960"/>
    </w:pPr>
    <w:rPr>
      <w:rFonts w:asciiTheme="minorHAnsi" w:hAnsiTheme="minorHAnsi"/>
      <w:sz w:val="20"/>
      <w:szCs w:val="20"/>
    </w:rPr>
  </w:style>
  <w:style w:type="paragraph" w:styleId="TOC7">
    <w:name w:val="toc 7"/>
    <w:basedOn w:val="Normal"/>
    <w:next w:val="Normal"/>
    <w:autoRedefine/>
    <w:uiPriority w:val="39"/>
    <w:unhideWhenUsed/>
    <w:rsid w:val="009A15E3"/>
    <w:pPr>
      <w:ind w:left="1200"/>
    </w:pPr>
    <w:rPr>
      <w:rFonts w:asciiTheme="minorHAnsi" w:hAnsiTheme="minorHAnsi"/>
      <w:sz w:val="20"/>
      <w:szCs w:val="20"/>
    </w:rPr>
  </w:style>
  <w:style w:type="paragraph" w:styleId="TOC8">
    <w:name w:val="toc 8"/>
    <w:basedOn w:val="Normal"/>
    <w:next w:val="Normal"/>
    <w:autoRedefine/>
    <w:uiPriority w:val="39"/>
    <w:unhideWhenUsed/>
    <w:rsid w:val="009A15E3"/>
    <w:pPr>
      <w:ind w:left="1440"/>
    </w:pPr>
    <w:rPr>
      <w:rFonts w:asciiTheme="minorHAnsi" w:hAnsiTheme="minorHAnsi"/>
      <w:sz w:val="20"/>
      <w:szCs w:val="20"/>
    </w:rPr>
  </w:style>
  <w:style w:type="paragraph" w:styleId="TOC9">
    <w:name w:val="toc 9"/>
    <w:basedOn w:val="Normal"/>
    <w:next w:val="Normal"/>
    <w:autoRedefine/>
    <w:uiPriority w:val="39"/>
    <w:unhideWhenUsed/>
    <w:rsid w:val="009A15E3"/>
    <w:pPr>
      <w:ind w:left="1680"/>
    </w:pPr>
    <w:rPr>
      <w:rFonts w:asciiTheme="minorHAnsi" w:hAnsiTheme="minorHAnsi"/>
      <w:sz w:val="20"/>
      <w:szCs w:val="20"/>
    </w:rPr>
  </w:style>
  <w:style w:type="character" w:styleId="Emphasis">
    <w:name w:val="Emphasis"/>
    <w:basedOn w:val="DefaultParagraphFont"/>
    <w:uiPriority w:val="20"/>
    <w:qFormat/>
    <w:rsid w:val="00020346"/>
    <w:rPr>
      <w:i/>
      <w:iCs/>
    </w:rPr>
  </w:style>
  <w:style w:type="paragraph" w:styleId="Footer">
    <w:name w:val="footer"/>
    <w:basedOn w:val="Normal"/>
    <w:link w:val="FooterChar"/>
    <w:uiPriority w:val="99"/>
    <w:unhideWhenUsed/>
    <w:rsid w:val="002676D9"/>
    <w:pPr>
      <w:tabs>
        <w:tab w:val="center" w:pos="4680"/>
        <w:tab w:val="right" w:pos="9360"/>
      </w:tabs>
    </w:pPr>
  </w:style>
  <w:style w:type="character" w:customStyle="1" w:styleId="FooterChar">
    <w:name w:val="Footer Char"/>
    <w:basedOn w:val="DefaultParagraphFont"/>
    <w:link w:val="Footer"/>
    <w:uiPriority w:val="99"/>
    <w:rsid w:val="002676D9"/>
    <w:rPr>
      <w:rFonts w:ascii="Times New Roman" w:hAnsi="Times New Roman" w:cs="Times New Roman"/>
    </w:rPr>
  </w:style>
  <w:style w:type="character" w:styleId="PageNumber">
    <w:name w:val="page number"/>
    <w:basedOn w:val="DefaultParagraphFont"/>
    <w:uiPriority w:val="99"/>
    <w:semiHidden/>
    <w:unhideWhenUsed/>
    <w:rsid w:val="002676D9"/>
  </w:style>
  <w:style w:type="paragraph" w:styleId="BalloonText">
    <w:name w:val="Balloon Text"/>
    <w:basedOn w:val="Normal"/>
    <w:link w:val="BalloonTextChar"/>
    <w:uiPriority w:val="99"/>
    <w:semiHidden/>
    <w:unhideWhenUsed/>
    <w:rsid w:val="00447404"/>
    <w:rPr>
      <w:sz w:val="18"/>
      <w:szCs w:val="18"/>
    </w:rPr>
  </w:style>
  <w:style w:type="character" w:customStyle="1" w:styleId="BalloonTextChar">
    <w:name w:val="Balloon Text Char"/>
    <w:basedOn w:val="DefaultParagraphFont"/>
    <w:link w:val="BalloonText"/>
    <w:uiPriority w:val="99"/>
    <w:semiHidden/>
    <w:rsid w:val="00447404"/>
    <w:rPr>
      <w:rFonts w:ascii="Times New Roman" w:hAnsi="Times New Roman" w:cs="Times New Roman"/>
      <w:sz w:val="18"/>
      <w:szCs w:val="18"/>
    </w:rPr>
  </w:style>
  <w:style w:type="character" w:customStyle="1" w:styleId="apple-converted-space">
    <w:name w:val="apple-converted-space"/>
    <w:basedOn w:val="DefaultParagraphFont"/>
    <w:rsid w:val="0001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9239">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7415684">
      <w:bodyDiv w:val="1"/>
      <w:marLeft w:val="0"/>
      <w:marRight w:val="0"/>
      <w:marTop w:val="0"/>
      <w:marBottom w:val="0"/>
      <w:divBdr>
        <w:top w:val="none" w:sz="0" w:space="0" w:color="auto"/>
        <w:left w:val="none" w:sz="0" w:space="0" w:color="auto"/>
        <w:bottom w:val="none" w:sz="0" w:space="0" w:color="auto"/>
        <w:right w:val="none" w:sz="0" w:space="0" w:color="auto"/>
      </w:divBdr>
    </w:div>
    <w:div w:id="558714946">
      <w:bodyDiv w:val="1"/>
      <w:marLeft w:val="0"/>
      <w:marRight w:val="0"/>
      <w:marTop w:val="0"/>
      <w:marBottom w:val="0"/>
      <w:divBdr>
        <w:top w:val="none" w:sz="0" w:space="0" w:color="auto"/>
        <w:left w:val="none" w:sz="0" w:space="0" w:color="auto"/>
        <w:bottom w:val="none" w:sz="0" w:space="0" w:color="auto"/>
        <w:right w:val="none" w:sz="0" w:space="0" w:color="auto"/>
      </w:divBdr>
    </w:div>
    <w:div w:id="659499583">
      <w:bodyDiv w:val="1"/>
      <w:marLeft w:val="0"/>
      <w:marRight w:val="0"/>
      <w:marTop w:val="0"/>
      <w:marBottom w:val="0"/>
      <w:divBdr>
        <w:top w:val="none" w:sz="0" w:space="0" w:color="auto"/>
        <w:left w:val="none" w:sz="0" w:space="0" w:color="auto"/>
        <w:bottom w:val="none" w:sz="0" w:space="0" w:color="auto"/>
        <w:right w:val="none" w:sz="0" w:space="0" w:color="auto"/>
      </w:divBdr>
    </w:div>
    <w:div w:id="730153100">
      <w:bodyDiv w:val="1"/>
      <w:marLeft w:val="0"/>
      <w:marRight w:val="0"/>
      <w:marTop w:val="0"/>
      <w:marBottom w:val="0"/>
      <w:divBdr>
        <w:top w:val="none" w:sz="0" w:space="0" w:color="auto"/>
        <w:left w:val="none" w:sz="0" w:space="0" w:color="auto"/>
        <w:bottom w:val="none" w:sz="0" w:space="0" w:color="auto"/>
        <w:right w:val="none" w:sz="0" w:space="0" w:color="auto"/>
      </w:divBdr>
      <w:divsChild>
        <w:div w:id="708603663">
          <w:marLeft w:val="0"/>
          <w:marRight w:val="0"/>
          <w:marTop w:val="0"/>
          <w:marBottom w:val="0"/>
          <w:divBdr>
            <w:top w:val="none" w:sz="0" w:space="0" w:color="auto"/>
            <w:left w:val="none" w:sz="0" w:space="0" w:color="auto"/>
            <w:bottom w:val="none" w:sz="0" w:space="0" w:color="auto"/>
            <w:right w:val="none" w:sz="0" w:space="0" w:color="auto"/>
          </w:divBdr>
          <w:divsChild>
            <w:div w:id="9207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5482">
      <w:bodyDiv w:val="1"/>
      <w:marLeft w:val="0"/>
      <w:marRight w:val="0"/>
      <w:marTop w:val="0"/>
      <w:marBottom w:val="0"/>
      <w:divBdr>
        <w:top w:val="none" w:sz="0" w:space="0" w:color="auto"/>
        <w:left w:val="none" w:sz="0" w:space="0" w:color="auto"/>
        <w:bottom w:val="none" w:sz="0" w:space="0" w:color="auto"/>
        <w:right w:val="none" w:sz="0" w:space="0" w:color="auto"/>
      </w:divBdr>
      <w:divsChild>
        <w:div w:id="1284113493">
          <w:marLeft w:val="0"/>
          <w:marRight w:val="0"/>
          <w:marTop w:val="0"/>
          <w:marBottom w:val="0"/>
          <w:divBdr>
            <w:top w:val="none" w:sz="0" w:space="0" w:color="auto"/>
            <w:left w:val="none" w:sz="0" w:space="0" w:color="auto"/>
            <w:bottom w:val="none" w:sz="0" w:space="0" w:color="auto"/>
            <w:right w:val="none" w:sz="0" w:space="0" w:color="auto"/>
          </w:divBdr>
          <w:divsChild>
            <w:div w:id="554435599">
              <w:marLeft w:val="0"/>
              <w:marRight w:val="0"/>
              <w:marTop w:val="0"/>
              <w:marBottom w:val="0"/>
              <w:divBdr>
                <w:top w:val="none" w:sz="0" w:space="0" w:color="auto"/>
                <w:left w:val="none" w:sz="0" w:space="0" w:color="auto"/>
                <w:bottom w:val="none" w:sz="0" w:space="0" w:color="auto"/>
                <w:right w:val="none" w:sz="0" w:space="0" w:color="auto"/>
              </w:divBdr>
            </w:div>
          </w:divsChild>
        </w:div>
        <w:div w:id="769662963">
          <w:marLeft w:val="0"/>
          <w:marRight w:val="0"/>
          <w:marTop w:val="0"/>
          <w:marBottom w:val="0"/>
          <w:divBdr>
            <w:top w:val="none" w:sz="0" w:space="0" w:color="auto"/>
            <w:left w:val="none" w:sz="0" w:space="0" w:color="auto"/>
            <w:bottom w:val="none" w:sz="0" w:space="0" w:color="auto"/>
            <w:right w:val="none" w:sz="0" w:space="0" w:color="auto"/>
          </w:divBdr>
          <w:divsChild>
            <w:div w:id="1216628388">
              <w:marLeft w:val="0"/>
              <w:marRight w:val="0"/>
              <w:marTop w:val="0"/>
              <w:marBottom w:val="0"/>
              <w:divBdr>
                <w:top w:val="none" w:sz="0" w:space="0" w:color="auto"/>
                <w:left w:val="none" w:sz="0" w:space="0" w:color="auto"/>
                <w:bottom w:val="none" w:sz="0" w:space="0" w:color="auto"/>
                <w:right w:val="none" w:sz="0" w:space="0" w:color="auto"/>
              </w:divBdr>
            </w:div>
          </w:divsChild>
        </w:div>
        <w:div w:id="1919367973">
          <w:marLeft w:val="0"/>
          <w:marRight w:val="0"/>
          <w:marTop w:val="0"/>
          <w:marBottom w:val="0"/>
          <w:divBdr>
            <w:top w:val="none" w:sz="0" w:space="0" w:color="auto"/>
            <w:left w:val="none" w:sz="0" w:space="0" w:color="auto"/>
            <w:bottom w:val="none" w:sz="0" w:space="0" w:color="auto"/>
            <w:right w:val="none" w:sz="0" w:space="0" w:color="auto"/>
          </w:divBdr>
          <w:divsChild>
            <w:div w:id="1149245071">
              <w:marLeft w:val="0"/>
              <w:marRight w:val="0"/>
              <w:marTop w:val="0"/>
              <w:marBottom w:val="0"/>
              <w:divBdr>
                <w:top w:val="none" w:sz="0" w:space="0" w:color="auto"/>
                <w:left w:val="none" w:sz="0" w:space="0" w:color="auto"/>
                <w:bottom w:val="none" w:sz="0" w:space="0" w:color="auto"/>
                <w:right w:val="none" w:sz="0" w:space="0" w:color="auto"/>
              </w:divBdr>
            </w:div>
          </w:divsChild>
        </w:div>
        <w:div w:id="2126805187">
          <w:marLeft w:val="0"/>
          <w:marRight w:val="0"/>
          <w:marTop w:val="0"/>
          <w:marBottom w:val="0"/>
          <w:divBdr>
            <w:top w:val="none" w:sz="0" w:space="0" w:color="auto"/>
            <w:left w:val="none" w:sz="0" w:space="0" w:color="auto"/>
            <w:bottom w:val="none" w:sz="0" w:space="0" w:color="auto"/>
            <w:right w:val="none" w:sz="0" w:space="0" w:color="auto"/>
          </w:divBdr>
          <w:divsChild>
            <w:div w:id="268197171">
              <w:marLeft w:val="0"/>
              <w:marRight w:val="0"/>
              <w:marTop w:val="0"/>
              <w:marBottom w:val="0"/>
              <w:divBdr>
                <w:top w:val="none" w:sz="0" w:space="0" w:color="auto"/>
                <w:left w:val="none" w:sz="0" w:space="0" w:color="auto"/>
                <w:bottom w:val="none" w:sz="0" w:space="0" w:color="auto"/>
                <w:right w:val="none" w:sz="0" w:space="0" w:color="auto"/>
              </w:divBdr>
            </w:div>
          </w:divsChild>
        </w:div>
        <w:div w:id="119418270">
          <w:marLeft w:val="0"/>
          <w:marRight w:val="0"/>
          <w:marTop w:val="0"/>
          <w:marBottom w:val="0"/>
          <w:divBdr>
            <w:top w:val="none" w:sz="0" w:space="0" w:color="auto"/>
            <w:left w:val="none" w:sz="0" w:space="0" w:color="auto"/>
            <w:bottom w:val="none" w:sz="0" w:space="0" w:color="auto"/>
            <w:right w:val="none" w:sz="0" w:space="0" w:color="auto"/>
          </w:divBdr>
          <w:divsChild>
            <w:div w:id="2145156248">
              <w:marLeft w:val="0"/>
              <w:marRight w:val="0"/>
              <w:marTop w:val="0"/>
              <w:marBottom w:val="0"/>
              <w:divBdr>
                <w:top w:val="none" w:sz="0" w:space="0" w:color="auto"/>
                <w:left w:val="none" w:sz="0" w:space="0" w:color="auto"/>
                <w:bottom w:val="none" w:sz="0" w:space="0" w:color="auto"/>
                <w:right w:val="none" w:sz="0" w:space="0" w:color="auto"/>
              </w:divBdr>
            </w:div>
          </w:divsChild>
        </w:div>
        <w:div w:id="1997415475">
          <w:marLeft w:val="0"/>
          <w:marRight w:val="0"/>
          <w:marTop w:val="0"/>
          <w:marBottom w:val="0"/>
          <w:divBdr>
            <w:top w:val="none" w:sz="0" w:space="0" w:color="auto"/>
            <w:left w:val="none" w:sz="0" w:space="0" w:color="auto"/>
            <w:bottom w:val="none" w:sz="0" w:space="0" w:color="auto"/>
            <w:right w:val="none" w:sz="0" w:space="0" w:color="auto"/>
          </w:divBdr>
          <w:divsChild>
            <w:div w:id="346903481">
              <w:marLeft w:val="0"/>
              <w:marRight w:val="0"/>
              <w:marTop w:val="0"/>
              <w:marBottom w:val="0"/>
              <w:divBdr>
                <w:top w:val="none" w:sz="0" w:space="0" w:color="auto"/>
                <w:left w:val="none" w:sz="0" w:space="0" w:color="auto"/>
                <w:bottom w:val="none" w:sz="0" w:space="0" w:color="auto"/>
                <w:right w:val="none" w:sz="0" w:space="0" w:color="auto"/>
              </w:divBdr>
            </w:div>
          </w:divsChild>
        </w:div>
        <w:div w:id="847671581">
          <w:marLeft w:val="0"/>
          <w:marRight w:val="0"/>
          <w:marTop w:val="0"/>
          <w:marBottom w:val="0"/>
          <w:divBdr>
            <w:top w:val="none" w:sz="0" w:space="0" w:color="auto"/>
            <w:left w:val="none" w:sz="0" w:space="0" w:color="auto"/>
            <w:bottom w:val="none" w:sz="0" w:space="0" w:color="auto"/>
            <w:right w:val="none" w:sz="0" w:space="0" w:color="auto"/>
          </w:divBdr>
          <w:divsChild>
            <w:div w:id="1255161635">
              <w:marLeft w:val="0"/>
              <w:marRight w:val="0"/>
              <w:marTop w:val="0"/>
              <w:marBottom w:val="0"/>
              <w:divBdr>
                <w:top w:val="none" w:sz="0" w:space="0" w:color="auto"/>
                <w:left w:val="none" w:sz="0" w:space="0" w:color="auto"/>
                <w:bottom w:val="none" w:sz="0" w:space="0" w:color="auto"/>
                <w:right w:val="none" w:sz="0" w:space="0" w:color="auto"/>
              </w:divBdr>
            </w:div>
          </w:divsChild>
        </w:div>
        <w:div w:id="1183544520">
          <w:marLeft w:val="0"/>
          <w:marRight w:val="0"/>
          <w:marTop w:val="0"/>
          <w:marBottom w:val="0"/>
          <w:divBdr>
            <w:top w:val="none" w:sz="0" w:space="0" w:color="auto"/>
            <w:left w:val="none" w:sz="0" w:space="0" w:color="auto"/>
            <w:bottom w:val="none" w:sz="0" w:space="0" w:color="auto"/>
            <w:right w:val="none" w:sz="0" w:space="0" w:color="auto"/>
          </w:divBdr>
          <w:divsChild>
            <w:div w:id="570042589">
              <w:marLeft w:val="0"/>
              <w:marRight w:val="0"/>
              <w:marTop w:val="0"/>
              <w:marBottom w:val="0"/>
              <w:divBdr>
                <w:top w:val="none" w:sz="0" w:space="0" w:color="auto"/>
                <w:left w:val="none" w:sz="0" w:space="0" w:color="auto"/>
                <w:bottom w:val="none" w:sz="0" w:space="0" w:color="auto"/>
                <w:right w:val="none" w:sz="0" w:space="0" w:color="auto"/>
              </w:divBdr>
            </w:div>
          </w:divsChild>
        </w:div>
        <w:div w:id="344599495">
          <w:marLeft w:val="0"/>
          <w:marRight w:val="0"/>
          <w:marTop w:val="0"/>
          <w:marBottom w:val="0"/>
          <w:divBdr>
            <w:top w:val="none" w:sz="0" w:space="0" w:color="auto"/>
            <w:left w:val="none" w:sz="0" w:space="0" w:color="auto"/>
            <w:bottom w:val="none" w:sz="0" w:space="0" w:color="auto"/>
            <w:right w:val="none" w:sz="0" w:space="0" w:color="auto"/>
          </w:divBdr>
          <w:divsChild>
            <w:div w:id="1218205886">
              <w:marLeft w:val="0"/>
              <w:marRight w:val="0"/>
              <w:marTop w:val="0"/>
              <w:marBottom w:val="0"/>
              <w:divBdr>
                <w:top w:val="none" w:sz="0" w:space="0" w:color="auto"/>
                <w:left w:val="none" w:sz="0" w:space="0" w:color="auto"/>
                <w:bottom w:val="none" w:sz="0" w:space="0" w:color="auto"/>
                <w:right w:val="none" w:sz="0" w:space="0" w:color="auto"/>
              </w:divBdr>
            </w:div>
          </w:divsChild>
        </w:div>
        <w:div w:id="847907116">
          <w:marLeft w:val="0"/>
          <w:marRight w:val="0"/>
          <w:marTop w:val="0"/>
          <w:marBottom w:val="0"/>
          <w:divBdr>
            <w:top w:val="none" w:sz="0" w:space="0" w:color="auto"/>
            <w:left w:val="none" w:sz="0" w:space="0" w:color="auto"/>
            <w:bottom w:val="none" w:sz="0" w:space="0" w:color="auto"/>
            <w:right w:val="none" w:sz="0" w:space="0" w:color="auto"/>
          </w:divBdr>
          <w:divsChild>
            <w:div w:id="290479569">
              <w:marLeft w:val="0"/>
              <w:marRight w:val="0"/>
              <w:marTop w:val="0"/>
              <w:marBottom w:val="0"/>
              <w:divBdr>
                <w:top w:val="none" w:sz="0" w:space="0" w:color="auto"/>
                <w:left w:val="none" w:sz="0" w:space="0" w:color="auto"/>
                <w:bottom w:val="none" w:sz="0" w:space="0" w:color="auto"/>
                <w:right w:val="none" w:sz="0" w:space="0" w:color="auto"/>
              </w:divBdr>
            </w:div>
          </w:divsChild>
        </w:div>
        <w:div w:id="331952995">
          <w:marLeft w:val="0"/>
          <w:marRight w:val="0"/>
          <w:marTop w:val="0"/>
          <w:marBottom w:val="0"/>
          <w:divBdr>
            <w:top w:val="none" w:sz="0" w:space="0" w:color="auto"/>
            <w:left w:val="none" w:sz="0" w:space="0" w:color="auto"/>
            <w:bottom w:val="none" w:sz="0" w:space="0" w:color="auto"/>
            <w:right w:val="none" w:sz="0" w:space="0" w:color="auto"/>
          </w:divBdr>
          <w:divsChild>
            <w:div w:id="1450394786">
              <w:marLeft w:val="0"/>
              <w:marRight w:val="0"/>
              <w:marTop w:val="0"/>
              <w:marBottom w:val="0"/>
              <w:divBdr>
                <w:top w:val="none" w:sz="0" w:space="0" w:color="auto"/>
                <w:left w:val="none" w:sz="0" w:space="0" w:color="auto"/>
                <w:bottom w:val="none" w:sz="0" w:space="0" w:color="auto"/>
                <w:right w:val="none" w:sz="0" w:space="0" w:color="auto"/>
              </w:divBdr>
            </w:div>
          </w:divsChild>
        </w:div>
        <w:div w:id="1505238564">
          <w:marLeft w:val="0"/>
          <w:marRight w:val="0"/>
          <w:marTop w:val="0"/>
          <w:marBottom w:val="0"/>
          <w:divBdr>
            <w:top w:val="none" w:sz="0" w:space="0" w:color="auto"/>
            <w:left w:val="none" w:sz="0" w:space="0" w:color="auto"/>
            <w:bottom w:val="none" w:sz="0" w:space="0" w:color="auto"/>
            <w:right w:val="none" w:sz="0" w:space="0" w:color="auto"/>
          </w:divBdr>
          <w:divsChild>
            <w:div w:id="1629437582">
              <w:marLeft w:val="0"/>
              <w:marRight w:val="0"/>
              <w:marTop w:val="0"/>
              <w:marBottom w:val="0"/>
              <w:divBdr>
                <w:top w:val="none" w:sz="0" w:space="0" w:color="auto"/>
                <w:left w:val="none" w:sz="0" w:space="0" w:color="auto"/>
                <w:bottom w:val="none" w:sz="0" w:space="0" w:color="auto"/>
                <w:right w:val="none" w:sz="0" w:space="0" w:color="auto"/>
              </w:divBdr>
            </w:div>
          </w:divsChild>
        </w:div>
        <w:div w:id="43336676">
          <w:marLeft w:val="0"/>
          <w:marRight w:val="0"/>
          <w:marTop w:val="0"/>
          <w:marBottom w:val="0"/>
          <w:divBdr>
            <w:top w:val="none" w:sz="0" w:space="0" w:color="auto"/>
            <w:left w:val="none" w:sz="0" w:space="0" w:color="auto"/>
            <w:bottom w:val="none" w:sz="0" w:space="0" w:color="auto"/>
            <w:right w:val="none" w:sz="0" w:space="0" w:color="auto"/>
          </w:divBdr>
          <w:divsChild>
            <w:div w:id="1448353731">
              <w:marLeft w:val="0"/>
              <w:marRight w:val="0"/>
              <w:marTop w:val="0"/>
              <w:marBottom w:val="0"/>
              <w:divBdr>
                <w:top w:val="none" w:sz="0" w:space="0" w:color="auto"/>
                <w:left w:val="none" w:sz="0" w:space="0" w:color="auto"/>
                <w:bottom w:val="none" w:sz="0" w:space="0" w:color="auto"/>
                <w:right w:val="none" w:sz="0" w:space="0" w:color="auto"/>
              </w:divBdr>
            </w:div>
          </w:divsChild>
        </w:div>
        <w:div w:id="33164205">
          <w:marLeft w:val="0"/>
          <w:marRight w:val="0"/>
          <w:marTop w:val="0"/>
          <w:marBottom w:val="0"/>
          <w:divBdr>
            <w:top w:val="none" w:sz="0" w:space="0" w:color="auto"/>
            <w:left w:val="none" w:sz="0" w:space="0" w:color="auto"/>
            <w:bottom w:val="none" w:sz="0" w:space="0" w:color="auto"/>
            <w:right w:val="none" w:sz="0" w:space="0" w:color="auto"/>
          </w:divBdr>
          <w:divsChild>
            <w:div w:id="475338834">
              <w:marLeft w:val="0"/>
              <w:marRight w:val="0"/>
              <w:marTop w:val="0"/>
              <w:marBottom w:val="0"/>
              <w:divBdr>
                <w:top w:val="none" w:sz="0" w:space="0" w:color="auto"/>
                <w:left w:val="none" w:sz="0" w:space="0" w:color="auto"/>
                <w:bottom w:val="none" w:sz="0" w:space="0" w:color="auto"/>
                <w:right w:val="none" w:sz="0" w:space="0" w:color="auto"/>
              </w:divBdr>
            </w:div>
          </w:divsChild>
        </w:div>
        <w:div w:id="695931167">
          <w:marLeft w:val="0"/>
          <w:marRight w:val="0"/>
          <w:marTop w:val="0"/>
          <w:marBottom w:val="0"/>
          <w:divBdr>
            <w:top w:val="none" w:sz="0" w:space="0" w:color="auto"/>
            <w:left w:val="none" w:sz="0" w:space="0" w:color="auto"/>
            <w:bottom w:val="none" w:sz="0" w:space="0" w:color="auto"/>
            <w:right w:val="none" w:sz="0" w:space="0" w:color="auto"/>
          </w:divBdr>
          <w:divsChild>
            <w:div w:id="2093702582">
              <w:marLeft w:val="0"/>
              <w:marRight w:val="0"/>
              <w:marTop w:val="0"/>
              <w:marBottom w:val="0"/>
              <w:divBdr>
                <w:top w:val="none" w:sz="0" w:space="0" w:color="auto"/>
                <w:left w:val="none" w:sz="0" w:space="0" w:color="auto"/>
                <w:bottom w:val="none" w:sz="0" w:space="0" w:color="auto"/>
                <w:right w:val="none" w:sz="0" w:space="0" w:color="auto"/>
              </w:divBdr>
            </w:div>
          </w:divsChild>
        </w:div>
        <w:div w:id="1328946656">
          <w:marLeft w:val="0"/>
          <w:marRight w:val="0"/>
          <w:marTop w:val="0"/>
          <w:marBottom w:val="0"/>
          <w:divBdr>
            <w:top w:val="none" w:sz="0" w:space="0" w:color="auto"/>
            <w:left w:val="none" w:sz="0" w:space="0" w:color="auto"/>
            <w:bottom w:val="none" w:sz="0" w:space="0" w:color="auto"/>
            <w:right w:val="none" w:sz="0" w:space="0" w:color="auto"/>
          </w:divBdr>
          <w:divsChild>
            <w:div w:id="1570723034">
              <w:marLeft w:val="0"/>
              <w:marRight w:val="0"/>
              <w:marTop w:val="0"/>
              <w:marBottom w:val="0"/>
              <w:divBdr>
                <w:top w:val="none" w:sz="0" w:space="0" w:color="auto"/>
                <w:left w:val="none" w:sz="0" w:space="0" w:color="auto"/>
                <w:bottom w:val="none" w:sz="0" w:space="0" w:color="auto"/>
                <w:right w:val="none" w:sz="0" w:space="0" w:color="auto"/>
              </w:divBdr>
            </w:div>
          </w:divsChild>
        </w:div>
        <w:div w:id="2133355371">
          <w:marLeft w:val="0"/>
          <w:marRight w:val="0"/>
          <w:marTop w:val="0"/>
          <w:marBottom w:val="0"/>
          <w:divBdr>
            <w:top w:val="none" w:sz="0" w:space="0" w:color="auto"/>
            <w:left w:val="none" w:sz="0" w:space="0" w:color="auto"/>
            <w:bottom w:val="none" w:sz="0" w:space="0" w:color="auto"/>
            <w:right w:val="none" w:sz="0" w:space="0" w:color="auto"/>
          </w:divBdr>
          <w:divsChild>
            <w:div w:id="635066251">
              <w:marLeft w:val="0"/>
              <w:marRight w:val="0"/>
              <w:marTop w:val="0"/>
              <w:marBottom w:val="0"/>
              <w:divBdr>
                <w:top w:val="none" w:sz="0" w:space="0" w:color="auto"/>
                <w:left w:val="none" w:sz="0" w:space="0" w:color="auto"/>
                <w:bottom w:val="none" w:sz="0" w:space="0" w:color="auto"/>
                <w:right w:val="none" w:sz="0" w:space="0" w:color="auto"/>
              </w:divBdr>
            </w:div>
          </w:divsChild>
        </w:div>
        <w:div w:id="296843526">
          <w:marLeft w:val="0"/>
          <w:marRight w:val="0"/>
          <w:marTop w:val="0"/>
          <w:marBottom w:val="0"/>
          <w:divBdr>
            <w:top w:val="none" w:sz="0" w:space="0" w:color="auto"/>
            <w:left w:val="none" w:sz="0" w:space="0" w:color="auto"/>
            <w:bottom w:val="none" w:sz="0" w:space="0" w:color="auto"/>
            <w:right w:val="none" w:sz="0" w:space="0" w:color="auto"/>
          </w:divBdr>
          <w:divsChild>
            <w:div w:id="215050731">
              <w:marLeft w:val="0"/>
              <w:marRight w:val="0"/>
              <w:marTop w:val="0"/>
              <w:marBottom w:val="0"/>
              <w:divBdr>
                <w:top w:val="none" w:sz="0" w:space="0" w:color="auto"/>
                <w:left w:val="none" w:sz="0" w:space="0" w:color="auto"/>
                <w:bottom w:val="none" w:sz="0" w:space="0" w:color="auto"/>
                <w:right w:val="none" w:sz="0" w:space="0" w:color="auto"/>
              </w:divBdr>
            </w:div>
          </w:divsChild>
        </w:div>
        <w:div w:id="434060263">
          <w:marLeft w:val="0"/>
          <w:marRight w:val="0"/>
          <w:marTop w:val="0"/>
          <w:marBottom w:val="0"/>
          <w:divBdr>
            <w:top w:val="none" w:sz="0" w:space="0" w:color="auto"/>
            <w:left w:val="none" w:sz="0" w:space="0" w:color="auto"/>
            <w:bottom w:val="none" w:sz="0" w:space="0" w:color="auto"/>
            <w:right w:val="none" w:sz="0" w:space="0" w:color="auto"/>
          </w:divBdr>
          <w:divsChild>
            <w:div w:id="1983194966">
              <w:marLeft w:val="0"/>
              <w:marRight w:val="0"/>
              <w:marTop w:val="0"/>
              <w:marBottom w:val="0"/>
              <w:divBdr>
                <w:top w:val="none" w:sz="0" w:space="0" w:color="auto"/>
                <w:left w:val="none" w:sz="0" w:space="0" w:color="auto"/>
                <w:bottom w:val="none" w:sz="0" w:space="0" w:color="auto"/>
                <w:right w:val="none" w:sz="0" w:space="0" w:color="auto"/>
              </w:divBdr>
            </w:div>
          </w:divsChild>
        </w:div>
        <w:div w:id="991638695">
          <w:marLeft w:val="0"/>
          <w:marRight w:val="0"/>
          <w:marTop w:val="0"/>
          <w:marBottom w:val="0"/>
          <w:divBdr>
            <w:top w:val="none" w:sz="0" w:space="0" w:color="auto"/>
            <w:left w:val="none" w:sz="0" w:space="0" w:color="auto"/>
            <w:bottom w:val="none" w:sz="0" w:space="0" w:color="auto"/>
            <w:right w:val="none" w:sz="0" w:space="0" w:color="auto"/>
          </w:divBdr>
          <w:divsChild>
            <w:div w:id="905340450">
              <w:marLeft w:val="0"/>
              <w:marRight w:val="0"/>
              <w:marTop w:val="0"/>
              <w:marBottom w:val="0"/>
              <w:divBdr>
                <w:top w:val="none" w:sz="0" w:space="0" w:color="auto"/>
                <w:left w:val="none" w:sz="0" w:space="0" w:color="auto"/>
                <w:bottom w:val="none" w:sz="0" w:space="0" w:color="auto"/>
                <w:right w:val="none" w:sz="0" w:space="0" w:color="auto"/>
              </w:divBdr>
            </w:div>
          </w:divsChild>
        </w:div>
        <w:div w:id="338436751">
          <w:marLeft w:val="0"/>
          <w:marRight w:val="0"/>
          <w:marTop w:val="0"/>
          <w:marBottom w:val="0"/>
          <w:divBdr>
            <w:top w:val="none" w:sz="0" w:space="0" w:color="auto"/>
            <w:left w:val="none" w:sz="0" w:space="0" w:color="auto"/>
            <w:bottom w:val="none" w:sz="0" w:space="0" w:color="auto"/>
            <w:right w:val="none" w:sz="0" w:space="0" w:color="auto"/>
          </w:divBdr>
          <w:divsChild>
            <w:div w:id="116490236">
              <w:marLeft w:val="0"/>
              <w:marRight w:val="0"/>
              <w:marTop w:val="0"/>
              <w:marBottom w:val="0"/>
              <w:divBdr>
                <w:top w:val="none" w:sz="0" w:space="0" w:color="auto"/>
                <w:left w:val="none" w:sz="0" w:space="0" w:color="auto"/>
                <w:bottom w:val="none" w:sz="0" w:space="0" w:color="auto"/>
                <w:right w:val="none" w:sz="0" w:space="0" w:color="auto"/>
              </w:divBdr>
            </w:div>
          </w:divsChild>
        </w:div>
        <w:div w:id="1549730973">
          <w:marLeft w:val="0"/>
          <w:marRight w:val="0"/>
          <w:marTop w:val="0"/>
          <w:marBottom w:val="0"/>
          <w:divBdr>
            <w:top w:val="none" w:sz="0" w:space="0" w:color="auto"/>
            <w:left w:val="none" w:sz="0" w:space="0" w:color="auto"/>
            <w:bottom w:val="none" w:sz="0" w:space="0" w:color="auto"/>
            <w:right w:val="none" w:sz="0" w:space="0" w:color="auto"/>
          </w:divBdr>
          <w:divsChild>
            <w:div w:id="1369599917">
              <w:marLeft w:val="0"/>
              <w:marRight w:val="0"/>
              <w:marTop w:val="0"/>
              <w:marBottom w:val="0"/>
              <w:divBdr>
                <w:top w:val="none" w:sz="0" w:space="0" w:color="auto"/>
                <w:left w:val="none" w:sz="0" w:space="0" w:color="auto"/>
                <w:bottom w:val="none" w:sz="0" w:space="0" w:color="auto"/>
                <w:right w:val="none" w:sz="0" w:space="0" w:color="auto"/>
              </w:divBdr>
            </w:div>
          </w:divsChild>
        </w:div>
        <w:div w:id="1648243366">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4712">
      <w:bodyDiv w:val="1"/>
      <w:marLeft w:val="0"/>
      <w:marRight w:val="0"/>
      <w:marTop w:val="0"/>
      <w:marBottom w:val="0"/>
      <w:divBdr>
        <w:top w:val="none" w:sz="0" w:space="0" w:color="auto"/>
        <w:left w:val="none" w:sz="0" w:space="0" w:color="auto"/>
        <w:bottom w:val="none" w:sz="0" w:space="0" w:color="auto"/>
        <w:right w:val="none" w:sz="0" w:space="0" w:color="auto"/>
      </w:divBdr>
    </w:div>
    <w:div w:id="970481894">
      <w:bodyDiv w:val="1"/>
      <w:marLeft w:val="0"/>
      <w:marRight w:val="0"/>
      <w:marTop w:val="0"/>
      <w:marBottom w:val="0"/>
      <w:divBdr>
        <w:top w:val="none" w:sz="0" w:space="0" w:color="auto"/>
        <w:left w:val="none" w:sz="0" w:space="0" w:color="auto"/>
        <w:bottom w:val="none" w:sz="0" w:space="0" w:color="auto"/>
        <w:right w:val="none" w:sz="0" w:space="0" w:color="auto"/>
      </w:divBdr>
    </w:div>
    <w:div w:id="1068722055">
      <w:bodyDiv w:val="1"/>
      <w:marLeft w:val="0"/>
      <w:marRight w:val="0"/>
      <w:marTop w:val="0"/>
      <w:marBottom w:val="0"/>
      <w:divBdr>
        <w:top w:val="none" w:sz="0" w:space="0" w:color="auto"/>
        <w:left w:val="none" w:sz="0" w:space="0" w:color="auto"/>
        <w:bottom w:val="none" w:sz="0" w:space="0" w:color="auto"/>
        <w:right w:val="none" w:sz="0" w:space="0" w:color="auto"/>
      </w:divBdr>
    </w:div>
    <w:div w:id="1273047763">
      <w:bodyDiv w:val="1"/>
      <w:marLeft w:val="0"/>
      <w:marRight w:val="0"/>
      <w:marTop w:val="0"/>
      <w:marBottom w:val="0"/>
      <w:divBdr>
        <w:top w:val="none" w:sz="0" w:space="0" w:color="auto"/>
        <w:left w:val="none" w:sz="0" w:space="0" w:color="auto"/>
        <w:bottom w:val="none" w:sz="0" w:space="0" w:color="auto"/>
        <w:right w:val="none" w:sz="0" w:space="0" w:color="auto"/>
      </w:divBdr>
    </w:div>
    <w:div w:id="1273634990">
      <w:bodyDiv w:val="1"/>
      <w:marLeft w:val="0"/>
      <w:marRight w:val="0"/>
      <w:marTop w:val="0"/>
      <w:marBottom w:val="0"/>
      <w:divBdr>
        <w:top w:val="none" w:sz="0" w:space="0" w:color="auto"/>
        <w:left w:val="none" w:sz="0" w:space="0" w:color="auto"/>
        <w:bottom w:val="none" w:sz="0" w:space="0" w:color="auto"/>
        <w:right w:val="none" w:sz="0" w:space="0" w:color="auto"/>
      </w:divBdr>
      <w:divsChild>
        <w:div w:id="2051958567">
          <w:marLeft w:val="0"/>
          <w:marRight w:val="0"/>
          <w:marTop w:val="0"/>
          <w:marBottom w:val="0"/>
          <w:divBdr>
            <w:top w:val="none" w:sz="0" w:space="0" w:color="auto"/>
            <w:left w:val="none" w:sz="0" w:space="0" w:color="auto"/>
            <w:bottom w:val="none" w:sz="0" w:space="0" w:color="auto"/>
            <w:right w:val="none" w:sz="0" w:space="0" w:color="auto"/>
          </w:divBdr>
          <w:divsChild>
            <w:div w:id="8013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8653">
      <w:bodyDiv w:val="1"/>
      <w:marLeft w:val="0"/>
      <w:marRight w:val="0"/>
      <w:marTop w:val="0"/>
      <w:marBottom w:val="0"/>
      <w:divBdr>
        <w:top w:val="none" w:sz="0" w:space="0" w:color="auto"/>
        <w:left w:val="none" w:sz="0" w:space="0" w:color="auto"/>
        <w:bottom w:val="none" w:sz="0" w:space="0" w:color="auto"/>
        <w:right w:val="none" w:sz="0" w:space="0" w:color="auto"/>
      </w:divBdr>
    </w:div>
    <w:div w:id="1569070035">
      <w:bodyDiv w:val="1"/>
      <w:marLeft w:val="0"/>
      <w:marRight w:val="0"/>
      <w:marTop w:val="0"/>
      <w:marBottom w:val="0"/>
      <w:divBdr>
        <w:top w:val="none" w:sz="0" w:space="0" w:color="auto"/>
        <w:left w:val="none" w:sz="0" w:space="0" w:color="auto"/>
        <w:bottom w:val="none" w:sz="0" w:space="0" w:color="auto"/>
        <w:right w:val="none" w:sz="0" w:space="0" w:color="auto"/>
      </w:divBdr>
      <w:divsChild>
        <w:div w:id="847015204">
          <w:marLeft w:val="0"/>
          <w:marRight w:val="0"/>
          <w:marTop w:val="0"/>
          <w:marBottom w:val="0"/>
          <w:divBdr>
            <w:top w:val="none" w:sz="0" w:space="0" w:color="auto"/>
            <w:left w:val="none" w:sz="0" w:space="0" w:color="auto"/>
            <w:bottom w:val="none" w:sz="0" w:space="0" w:color="auto"/>
            <w:right w:val="none" w:sz="0" w:space="0" w:color="auto"/>
          </w:divBdr>
          <w:divsChild>
            <w:div w:id="452405005">
              <w:marLeft w:val="0"/>
              <w:marRight w:val="0"/>
              <w:marTop w:val="0"/>
              <w:marBottom w:val="0"/>
              <w:divBdr>
                <w:top w:val="none" w:sz="0" w:space="0" w:color="auto"/>
                <w:left w:val="none" w:sz="0" w:space="0" w:color="auto"/>
                <w:bottom w:val="none" w:sz="0" w:space="0" w:color="auto"/>
                <w:right w:val="none" w:sz="0" w:space="0" w:color="auto"/>
              </w:divBdr>
            </w:div>
          </w:divsChild>
        </w:div>
        <w:div w:id="396364076">
          <w:marLeft w:val="0"/>
          <w:marRight w:val="0"/>
          <w:marTop w:val="0"/>
          <w:marBottom w:val="0"/>
          <w:divBdr>
            <w:top w:val="none" w:sz="0" w:space="0" w:color="auto"/>
            <w:left w:val="none" w:sz="0" w:space="0" w:color="auto"/>
            <w:bottom w:val="none" w:sz="0" w:space="0" w:color="auto"/>
            <w:right w:val="none" w:sz="0" w:space="0" w:color="auto"/>
          </w:divBdr>
          <w:divsChild>
            <w:div w:id="893590257">
              <w:marLeft w:val="0"/>
              <w:marRight w:val="0"/>
              <w:marTop w:val="0"/>
              <w:marBottom w:val="0"/>
              <w:divBdr>
                <w:top w:val="none" w:sz="0" w:space="0" w:color="auto"/>
                <w:left w:val="none" w:sz="0" w:space="0" w:color="auto"/>
                <w:bottom w:val="none" w:sz="0" w:space="0" w:color="auto"/>
                <w:right w:val="none" w:sz="0" w:space="0" w:color="auto"/>
              </w:divBdr>
            </w:div>
          </w:divsChild>
        </w:div>
        <w:div w:id="1339115785">
          <w:marLeft w:val="0"/>
          <w:marRight w:val="0"/>
          <w:marTop w:val="0"/>
          <w:marBottom w:val="0"/>
          <w:divBdr>
            <w:top w:val="none" w:sz="0" w:space="0" w:color="auto"/>
            <w:left w:val="none" w:sz="0" w:space="0" w:color="auto"/>
            <w:bottom w:val="none" w:sz="0" w:space="0" w:color="auto"/>
            <w:right w:val="none" w:sz="0" w:space="0" w:color="auto"/>
          </w:divBdr>
          <w:divsChild>
            <w:div w:id="2012833931">
              <w:marLeft w:val="0"/>
              <w:marRight w:val="0"/>
              <w:marTop w:val="0"/>
              <w:marBottom w:val="0"/>
              <w:divBdr>
                <w:top w:val="none" w:sz="0" w:space="0" w:color="auto"/>
                <w:left w:val="none" w:sz="0" w:space="0" w:color="auto"/>
                <w:bottom w:val="none" w:sz="0" w:space="0" w:color="auto"/>
                <w:right w:val="none" w:sz="0" w:space="0" w:color="auto"/>
              </w:divBdr>
            </w:div>
          </w:divsChild>
        </w:div>
        <w:div w:id="855339979">
          <w:marLeft w:val="0"/>
          <w:marRight w:val="0"/>
          <w:marTop w:val="0"/>
          <w:marBottom w:val="0"/>
          <w:divBdr>
            <w:top w:val="none" w:sz="0" w:space="0" w:color="auto"/>
            <w:left w:val="none" w:sz="0" w:space="0" w:color="auto"/>
            <w:bottom w:val="none" w:sz="0" w:space="0" w:color="auto"/>
            <w:right w:val="none" w:sz="0" w:space="0" w:color="auto"/>
          </w:divBdr>
          <w:divsChild>
            <w:div w:id="2136243227">
              <w:marLeft w:val="0"/>
              <w:marRight w:val="0"/>
              <w:marTop w:val="0"/>
              <w:marBottom w:val="0"/>
              <w:divBdr>
                <w:top w:val="none" w:sz="0" w:space="0" w:color="auto"/>
                <w:left w:val="none" w:sz="0" w:space="0" w:color="auto"/>
                <w:bottom w:val="none" w:sz="0" w:space="0" w:color="auto"/>
                <w:right w:val="none" w:sz="0" w:space="0" w:color="auto"/>
              </w:divBdr>
            </w:div>
          </w:divsChild>
        </w:div>
        <w:div w:id="1804079592">
          <w:marLeft w:val="0"/>
          <w:marRight w:val="0"/>
          <w:marTop w:val="0"/>
          <w:marBottom w:val="0"/>
          <w:divBdr>
            <w:top w:val="none" w:sz="0" w:space="0" w:color="auto"/>
            <w:left w:val="none" w:sz="0" w:space="0" w:color="auto"/>
            <w:bottom w:val="none" w:sz="0" w:space="0" w:color="auto"/>
            <w:right w:val="none" w:sz="0" w:space="0" w:color="auto"/>
          </w:divBdr>
          <w:divsChild>
            <w:div w:id="1831166011">
              <w:marLeft w:val="0"/>
              <w:marRight w:val="0"/>
              <w:marTop w:val="0"/>
              <w:marBottom w:val="0"/>
              <w:divBdr>
                <w:top w:val="none" w:sz="0" w:space="0" w:color="auto"/>
                <w:left w:val="none" w:sz="0" w:space="0" w:color="auto"/>
                <w:bottom w:val="none" w:sz="0" w:space="0" w:color="auto"/>
                <w:right w:val="none" w:sz="0" w:space="0" w:color="auto"/>
              </w:divBdr>
            </w:div>
          </w:divsChild>
        </w:div>
        <w:div w:id="1622880283">
          <w:marLeft w:val="0"/>
          <w:marRight w:val="0"/>
          <w:marTop w:val="0"/>
          <w:marBottom w:val="0"/>
          <w:divBdr>
            <w:top w:val="none" w:sz="0" w:space="0" w:color="auto"/>
            <w:left w:val="none" w:sz="0" w:space="0" w:color="auto"/>
            <w:bottom w:val="none" w:sz="0" w:space="0" w:color="auto"/>
            <w:right w:val="none" w:sz="0" w:space="0" w:color="auto"/>
          </w:divBdr>
          <w:divsChild>
            <w:div w:id="259142839">
              <w:marLeft w:val="0"/>
              <w:marRight w:val="0"/>
              <w:marTop w:val="0"/>
              <w:marBottom w:val="0"/>
              <w:divBdr>
                <w:top w:val="none" w:sz="0" w:space="0" w:color="auto"/>
                <w:left w:val="none" w:sz="0" w:space="0" w:color="auto"/>
                <w:bottom w:val="none" w:sz="0" w:space="0" w:color="auto"/>
                <w:right w:val="none" w:sz="0" w:space="0" w:color="auto"/>
              </w:divBdr>
            </w:div>
          </w:divsChild>
        </w:div>
        <w:div w:id="74010988">
          <w:marLeft w:val="0"/>
          <w:marRight w:val="0"/>
          <w:marTop w:val="0"/>
          <w:marBottom w:val="0"/>
          <w:divBdr>
            <w:top w:val="none" w:sz="0" w:space="0" w:color="auto"/>
            <w:left w:val="none" w:sz="0" w:space="0" w:color="auto"/>
            <w:bottom w:val="none" w:sz="0" w:space="0" w:color="auto"/>
            <w:right w:val="none" w:sz="0" w:space="0" w:color="auto"/>
          </w:divBdr>
          <w:divsChild>
            <w:div w:id="460654990">
              <w:marLeft w:val="0"/>
              <w:marRight w:val="0"/>
              <w:marTop w:val="0"/>
              <w:marBottom w:val="0"/>
              <w:divBdr>
                <w:top w:val="none" w:sz="0" w:space="0" w:color="auto"/>
                <w:left w:val="none" w:sz="0" w:space="0" w:color="auto"/>
                <w:bottom w:val="none" w:sz="0" w:space="0" w:color="auto"/>
                <w:right w:val="none" w:sz="0" w:space="0" w:color="auto"/>
              </w:divBdr>
            </w:div>
          </w:divsChild>
        </w:div>
        <w:div w:id="1712991563">
          <w:marLeft w:val="0"/>
          <w:marRight w:val="0"/>
          <w:marTop w:val="0"/>
          <w:marBottom w:val="0"/>
          <w:divBdr>
            <w:top w:val="none" w:sz="0" w:space="0" w:color="auto"/>
            <w:left w:val="none" w:sz="0" w:space="0" w:color="auto"/>
            <w:bottom w:val="none" w:sz="0" w:space="0" w:color="auto"/>
            <w:right w:val="none" w:sz="0" w:space="0" w:color="auto"/>
          </w:divBdr>
          <w:divsChild>
            <w:div w:id="997340443">
              <w:marLeft w:val="0"/>
              <w:marRight w:val="0"/>
              <w:marTop w:val="0"/>
              <w:marBottom w:val="0"/>
              <w:divBdr>
                <w:top w:val="none" w:sz="0" w:space="0" w:color="auto"/>
                <w:left w:val="none" w:sz="0" w:space="0" w:color="auto"/>
                <w:bottom w:val="none" w:sz="0" w:space="0" w:color="auto"/>
                <w:right w:val="none" w:sz="0" w:space="0" w:color="auto"/>
              </w:divBdr>
            </w:div>
          </w:divsChild>
        </w:div>
        <w:div w:id="431707831">
          <w:marLeft w:val="0"/>
          <w:marRight w:val="0"/>
          <w:marTop w:val="0"/>
          <w:marBottom w:val="0"/>
          <w:divBdr>
            <w:top w:val="none" w:sz="0" w:space="0" w:color="auto"/>
            <w:left w:val="none" w:sz="0" w:space="0" w:color="auto"/>
            <w:bottom w:val="none" w:sz="0" w:space="0" w:color="auto"/>
            <w:right w:val="none" w:sz="0" w:space="0" w:color="auto"/>
          </w:divBdr>
          <w:divsChild>
            <w:div w:id="939793747">
              <w:marLeft w:val="0"/>
              <w:marRight w:val="0"/>
              <w:marTop w:val="0"/>
              <w:marBottom w:val="0"/>
              <w:divBdr>
                <w:top w:val="none" w:sz="0" w:space="0" w:color="auto"/>
                <w:left w:val="none" w:sz="0" w:space="0" w:color="auto"/>
                <w:bottom w:val="none" w:sz="0" w:space="0" w:color="auto"/>
                <w:right w:val="none" w:sz="0" w:space="0" w:color="auto"/>
              </w:divBdr>
            </w:div>
          </w:divsChild>
        </w:div>
        <w:div w:id="1352605161">
          <w:marLeft w:val="0"/>
          <w:marRight w:val="0"/>
          <w:marTop w:val="0"/>
          <w:marBottom w:val="0"/>
          <w:divBdr>
            <w:top w:val="none" w:sz="0" w:space="0" w:color="auto"/>
            <w:left w:val="none" w:sz="0" w:space="0" w:color="auto"/>
            <w:bottom w:val="none" w:sz="0" w:space="0" w:color="auto"/>
            <w:right w:val="none" w:sz="0" w:space="0" w:color="auto"/>
          </w:divBdr>
          <w:divsChild>
            <w:div w:id="1557081070">
              <w:marLeft w:val="0"/>
              <w:marRight w:val="0"/>
              <w:marTop w:val="0"/>
              <w:marBottom w:val="0"/>
              <w:divBdr>
                <w:top w:val="none" w:sz="0" w:space="0" w:color="auto"/>
                <w:left w:val="none" w:sz="0" w:space="0" w:color="auto"/>
                <w:bottom w:val="none" w:sz="0" w:space="0" w:color="auto"/>
                <w:right w:val="none" w:sz="0" w:space="0" w:color="auto"/>
              </w:divBdr>
            </w:div>
          </w:divsChild>
        </w:div>
        <w:div w:id="1549873672">
          <w:marLeft w:val="0"/>
          <w:marRight w:val="0"/>
          <w:marTop w:val="0"/>
          <w:marBottom w:val="0"/>
          <w:divBdr>
            <w:top w:val="none" w:sz="0" w:space="0" w:color="auto"/>
            <w:left w:val="none" w:sz="0" w:space="0" w:color="auto"/>
            <w:bottom w:val="none" w:sz="0" w:space="0" w:color="auto"/>
            <w:right w:val="none" w:sz="0" w:space="0" w:color="auto"/>
          </w:divBdr>
          <w:divsChild>
            <w:div w:id="395782079">
              <w:marLeft w:val="0"/>
              <w:marRight w:val="0"/>
              <w:marTop w:val="0"/>
              <w:marBottom w:val="0"/>
              <w:divBdr>
                <w:top w:val="none" w:sz="0" w:space="0" w:color="auto"/>
                <w:left w:val="none" w:sz="0" w:space="0" w:color="auto"/>
                <w:bottom w:val="none" w:sz="0" w:space="0" w:color="auto"/>
                <w:right w:val="none" w:sz="0" w:space="0" w:color="auto"/>
              </w:divBdr>
            </w:div>
          </w:divsChild>
        </w:div>
        <w:div w:id="1996949856">
          <w:marLeft w:val="0"/>
          <w:marRight w:val="0"/>
          <w:marTop w:val="0"/>
          <w:marBottom w:val="0"/>
          <w:divBdr>
            <w:top w:val="none" w:sz="0" w:space="0" w:color="auto"/>
            <w:left w:val="none" w:sz="0" w:space="0" w:color="auto"/>
            <w:bottom w:val="none" w:sz="0" w:space="0" w:color="auto"/>
            <w:right w:val="none" w:sz="0" w:space="0" w:color="auto"/>
          </w:divBdr>
          <w:divsChild>
            <w:div w:id="1644382179">
              <w:marLeft w:val="0"/>
              <w:marRight w:val="0"/>
              <w:marTop w:val="0"/>
              <w:marBottom w:val="0"/>
              <w:divBdr>
                <w:top w:val="none" w:sz="0" w:space="0" w:color="auto"/>
                <w:left w:val="none" w:sz="0" w:space="0" w:color="auto"/>
                <w:bottom w:val="none" w:sz="0" w:space="0" w:color="auto"/>
                <w:right w:val="none" w:sz="0" w:space="0" w:color="auto"/>
              </w:divBdr>
            </w:div>
          </w:divsChild>
        </w:div>
        <w:div w:id="10760494">
          <w:marLeft w:val="0"/>
          <w:marRight w:val="0"/>
          <w:marTop w:val="0"/>
          <w:marBottom w:val="0"/>
          <w:divBdr>
            <w:top w:val="none" w:sz="0" w:space="0" w:color="auto"/>
            <w:left w:val="none" w:sz="0" w:space="0" w:color="auto"/>
            <w:bottom w:val="none" w:sz="0" w:space="0" w:color="auto"/>
            <w:right w:val="none" w:sz="0" w:space="0" w:color="auto"/>
          </w:divBdr>
          <w:divsChild>
            <w:div w:id="965163582">
              <w:marLeft w:val="0"/>
              <w:marRight w:val="0"/>
              <w:marTop w:val="0"/>
              <w:marBottom w:val="0"/>
              <w:divBdr>
                <w:top w:val="none" w:sz="0" w:space="0" w:color="auto"/>
                <w:left w:val="none" w:sz="0" w:space="0" w:color="auto"/>
                <w:bottom w:val="none" w:sz="0" w:space="0" w:color="auto"/>
                <w:right w:val="none" w:sz="0" w:space="0" w:color="auto"/>
              </w:divBdr>
            </w:div>
          </w:divsChild>
        </w:div>
        <w:div w:id="1770349024">
          <w:marLeft w:val="0"/>
          <w:marRight w:val="0"/>
          <w:marTop w:val="0"/>
          <w:marBottom w:val="0"/>
          <w:divBdr>
            <w:top w:val="none" w:sz="0" w:space="0" w:color="auto"/>
            <w:left w:val="none" w:sz="0" w:space="0" w:color="auto"/>
            <w:bottom w:val="none" w:sz="0" w:space="0" w:color="auto"/>
            <w:right w:val="none" w:sz="0" w:space="0" w:color="auto"/>
          </w:divBdr>
          <w:divsChild>
            <w:div w:id="1424842351">
              <w:marLeft w:val="0"/>
              <w:marRight w:val="0"/>
              <w:marTop w:val="0"/>
              <w:marBottom w:val="0"/>
              <w:divBdr>
                <w:top w:val="none" w:sz="0" w:space="0" w:color="auto"/>
                <w:left w:val="none" w:sz="0" w:space="0" w:color="auto"/>
                <w:bottom w:val="none" w:sz="0" w:space="0" w:color="auto"/>
                <w:right w:val="none" w:sz="0" w:space="0" w:color="auto"/>
              </w:divBdr>
            </w:div>
          </w:divsChild>
        </w:div>
        <w:div w:id="1735008868">
          <w:marLeft w:val="0"/>
          <w:marRight w:val="0"/>
          <w:marTop w:val="0"/>
          <w:marBottom w:val="0"/>
          <w:divBdr>
            <w:top w:val="none" w:sz="0" w:space="0" w:color="auto"/>
            <w:left w:val="none" w:sz="0" w:space="0" w:color="auto"/>
            <w:bottom w:val="none" w:sz="0" w:space="0" w:color="auto"/>
            <w:right w:val="none" w:sz="0" w:space="0" w:color="auto"/>
          </w:divBdr>
          <w:divsChild>
            <w:div w:id="1884440524">
              <w:marLeft w:val="0"/>
              <w:marRight w:val="0"/>
              <w:marTop w:val="0"/>
              <w:marBottom w:val="0"/>
              <w:divBdr>
                <w:top w:val="none" w:sz="0" w:space="0" w:color="auto"/>
                <w:left w:val="none" w:sz="0" w:space="0" w:color="auto"/>
                <w:bottom w:val="none" w:sz="0" w:space="0" w:color="auto"/>
                <w:right w:val="none" w:sz="0" w:space="0" w:color="auto"/>
              </w:divBdr>
            </w:div>
          </w:divsChild>
        </w:div>
        <w:div w:id="136995188">
          <w:marLeft w:val="0"/>
          <w:marRight w:val="0"/>
          <w:marTop w:val="0"/>
          <w:marBottom w:val="0"/>
          <w:divBdr>
            <w:top w:val="none" w:sz="0" w:space="0" w:color="auto"/>
            <w:left w:val="none" w:sz="0" w:space="0" w:color="auto"/>
            <w:bottom w:val="none" w:sz="0" w:space="0" w:color="auto"/>
            <w:right w:val="none" w:sz="0" w:space="0" w:color="auto"/>
          </w:divBdr>
          <w:divsChild>
            <w:div w:id="1646616489">
              <w:marLeft w:val="0"/>
              <w:marRight w:val="0"/>
              <w:marTop w:val="0"/>
              <w:marBottom w:val="0"/>
              <w:divBdr>
                <w:top w:val="none" w:sz="0" w:space="0" w:color="auto"/>
                <w:left w:val="none" w:sz="0" w:space="0" w:color="auto"/>
                <w:bottom w:val="none" w:sz="0" w:space="0" w:color="auto"/>
                <w:right w:val="none" w:sz="0" w:space="0" w:color="auto"/>
              </w:divBdr>
            </w:div>
          </w:divsChild>
        </w:div>
        <w:div w:id="706755735">
          <w:marLeft w:val="0"/>
          <w:marRight w:val="0"/>
          <w:marTop w:val="0"/>
          <w:marBottom w:val="0"/>
          <w:divBdr>
            <w:top w:val="none" w:sz="0" w:space="0" w:color="auto"/>
            <w:left w:val="none" w:sz="0" w:space="0" w:color="auto"/>
            <w:bottom w:val="none" w:sz="0" w:space="0" w:color="auto"/>
            <w:right w:val="none" w:sz="0" w:space="0" w:color="auto"/>
          </w:divBdr>
          <w:divsChild>
            <w:div w:id="1048839036">
              <w:marLeft w:val="0"/>
              <w:marRight w:val="0"/>
              <w:marTop w:val="0"/>
              <w:marBottom w:val="0"/>
              <w:divBdr>
                <w:top w:val="none" w:sz="0" w:space="0" w:color="auto"/>
                <w:left w:val="none" w:sz="0" w:space="0" w:color="auto"/>
                <w:bottom w:val="none" w:sz="0" w:space="0" w:color="auto"/>
                <w:right w:val="none" w:sz="0" w:space="0" w:color="auto"/>
              </w:divBdr>
            </w:div>
          </w:divsChild>
        </w:div>
        <w:div w:id="1556283602">
          <w:marLeft w:val="0"/>
          <w:marRight w:val="0"/>
          <w:marTop w:val="0"/>
          <w:marBottom w:val="0"/>
          <w:divBdr>
            <w:top w:val="none" w:sz="0" w:space="0" w:color="auto"/>
            <w:left w:val="none" w:sz="0" w:space="0" w:color="auto"/>
            <w:bottom w:val="none" w:sz="0" w:space="0" w:color="auto"/>
            <w:right w:val="none" w:sz="0" w:space="0" w:color="auto"/>
          </w:divBdr>
          <w:divsChild>
            <w:div w:id="2070348636">
              <w:marLeft w:val="0"/>
              <w:marRight w:val="0"/>
              <w:marTop w:val="0"/>
              <w:marBottom w:val="0"/>
              <w:divBdr>
                <w:top w:val="none" w:sz="0" w:space="0" w:color="auto"/>
                <w:left w:val="none" w:sz="0" w:space="0" w:color="auto"/>
                <w:bottom w:val="none" w:sz="0" w:space="0" w:color="auto"/>
                <w:right w:val="none" w:sz="0" w:space="0" w:color="auto"/>
              </w:divBdr>
            </w:div>
          </w:divsChild>
        </w:div>
        <w:div w:id="329911667">
          <w:marLeft w:val="0"/>
          <w:marRight w:val="0"/>
          <w:marTop w:val="0"/>
          <w:marBottom w:val="0"/>
          <w:divBdr>
            <w:top w:val="none" w:sz="0" w:space="0" w:color="auto"/>
            <w:left w:val="none" w:sz="0" w:space="0" w:color="auto"/>
            <w:bottom w:val="none" w:sz="0" w:space="0" w:color="auto"/>
            <w:right w:val="none" w:sz="0" w:space="0" w:color="auto"/>
          </w:divBdr>
          <w:divsChild>
            <w:div w:id="303119558">
              <w:marLeft w:val="0"/>
              <w:marRight w:val="0"/>
              <w:marTop w:val="0"/>
              <w:marBottom w:val="0"/>
              <w:divBdr>
                <w:top w:val="none" w:sz="0" w:space="0" w:color="auto"/>
                <w:left w:val="none" w:sz="0" w:space="0" w:color="auto"/>
                <w:bottom w:val="none" w:sz="0" w:space="0" w:color="auto"/>
                <w:right w:val="none" w:sz="0" w:space="0" w:color="auto"/>
              </w:divBdr>
            </w:div>
          </w:divsChild>
        </w:div>
        <w:div w:id="1215460165">
          <w:marLeft w:val="0"/>
          <w:marRight w:val="0"/>
          <w:marTop w:val="0"/>
          <w:marBottom w:val="0"/>
          <w:divBdr>
            <w:top w:val="none" w:sz="0" w:space="0" w:color="auto"/>
            <w:left w:val="none" w:sz="0" w:space="0" w:color="auto"/>
            <w:bottom w:val="none" w:sz="0" w:space="0" w:color="auto"/>
            <w:right w:val="none" w:sz="0" w:space="0" w:color="auto"/>
          </w:divBdr>
          <w:divsChild>
            <w:div w:id="318702097">
              <w:marLeft w:val="0"/>
              <w:marRight w:val="0"/>
              <w:marTop w:val="0"/>
              <w:marBottom w:val="0"/>
              <w:divBdr>
                <w:top w:val="none" w:sz="0" w:space="0" w:color="auto"/>
                <w:left w:val="none" w:sz="0" w:space="0" w:color="auto"/>
                <w:bottom w:val="none" w:sz="0" w:space="0" w:color="auto"/>
                <w:right w:val="none" w:sz="0" w:space="0" w:color="auto"/>
              </w:divBdr>
            </w:div>
          </w:divsChild>
        </w:div>
        <w:div w:id="233589366">
          <w:marLeft w:val="0"/>
          <w:marRight w:val="0"/>
          <w:marTop w:val="0"/>
          <w:marBottom w:val="0"/>
          <w:divBdr>
            <w:top w:val="none" w:sz="0" w:space="0" w:color="auto"/>
            <w:left w:val="none" w:sz="0" w:space="0" w:color="auto"/>
            <w:bottom w:val="none" w:sz="0" w:space="0" w:color="auto"/>
            <w:right w:val="none" w:sz="0" w:space="0" w:color="auto"/>
          </w:divBdr>
          <w:divsChild>
            <w:div w:id="1036202048">
              <w:marLeft w:val="0"/>
              <w:marRight w:val="0"/>
              <w:marTop w:val="0"/>
              <w:marBottom w:val="0"/>
              <w:divBdr>
                <w:top w:val="none" w:sz="0" w:space="0" w:color="auto"/>
                <w:left w:val="none" w:sz="0" w:space="0" w:color="auto"/>
                <w:bottom w:val="none" w:sz="0" w:space="0" w:color="auto"/>
                <w:right w:val="none" w:sz="0" w:space="0" w:color="auto"/>
              </w:divBdr>
            </w:div>
          </w:divsChild>
        </w:div>
        <w:div w:id="227424985">
          <w:marLeft w:val="0"/>
          <w:marRight w:val="0"/>
          <w:marTop w:val="0"/>
          <w:marBottom w:val="0"/>
          <w:divBdr>
            <w:top w:val="none" w:sz="0" w:space="0" w:color="auto"/>
            <w:left w:val="none" w:sz="0" w:space="0" w:color="auto"/>
            <w:bottom w:val="none" w:sz="0" w:space="0" w:color="auto"/>
            <w:right w:val="none" w:sz="0" w:space="0" w:color="auto"/>
          </w:divBdr>
          <w:divsChild>
            <w:div w:id="830289570">
              <w:marLeft w:val="0"/>
              <w:marRight w:val="0"/>
              <w:marTop w:val="0"/>
              <w:marBottom w:val="0"/>
              <w:divBdr>
                <w:top w:val="none" w:sz="0" w:space="0" w:color="auto"/>
                <w:left w:val="none" w:sz="0" w:space="0" w:color="auto"/>
                <w:bottom w:val="none" w:sz="0" w:space="0" w:color="auto"/>
                <w:right w:val="none" w:sz="0" w:space="0" w:color="auto"/>
              </w:divBdr>
            </w:div>
          </w:divsChild>
        </w:div>
        <w:div w:id="703136534">
          <w:marLeft w:val="0"/>
          <w:marRight w:val="0"/>
          <w:marTop w:val="0"/>
          <w:marBottom w:val="0"/>
          <w:divBdr>
            <w:top w:val="none" w:sz="0" w:space="0" w:color="auto"/>
            <w:left w:val="none" w:sz="0" w:space="0" w:color="auto"/>
            <w:bottom w:val="none" w:sz="0" w:space="0" w:color="auto"/>
            <w:right w:val="none" w:sz="0" w:space="0" w:color="auto"/>
          </w:divBdr>
          <w:divsChild>
            <w:div w:id="5022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9165">
      <w:bodyDiv w:val="1"/>
      <w:marLeft w:val="0"/>
      <w:marRight w:val="0"/>
      <w:marTop w:val="0"/>
      <w:marBottom w:val="0"/>
      <w:divBdr>
        <w:top w:val="none" w:sz="0" w:space="0" w:color="auto"/>
        <w:left w:val="none" w:sz="0" w:space="0" w:color="auto"/>
        <w:bottom w:val="none" w:sz="0" w:space="0" w:color="auto"/>
        <w:right w:val="none" w:sz="0" w:space="0" w:color="auto"/>
      </w:divBdr>
    </w:div>
    <w:div w:id="1792429970">
      <w:bodyDiv w:val="1"/>
      <w:marLeft w:val="0"/>
      <w:marRight w:val="0"/>
      <w:marTop w:val="0"/>
      <w:marBottom w:val="0"/>
      <w:divBdr>
        <w:top w:val="none" w:sz="0" w:space="0" w:color="auto"/>
        <w:left w:val="none" w:sz="0" w:space="0" w:color="auto"/>
        <w:bottom w:val="none" w:sz="0" w:space="0" w:color="auto"/>
        <w:right w:val="none" w:sz="0" w:space="0" w:color="auto"/>
      </w:divBdr>
    </w:div>
    <w:div w:id="1910310026">
      <w:bodyDiv w:val="1"/>
      <w:marLeft w:val="0"/>
      <w:marRight w:val="0"/>
      <w:marTop w:val="0"/>
      <w:marBottom w:val="0"/>
      <w:divBdr>
        <w:top w:val="none" w:sz="0" w:space="0" w:color="auto"/>
        <w:left w:val="none" w:sz="0" w:space="0" w:color="auto"/>
        <w:bottom w:val="none" w:sz="0" w:space="0" w:color="auto"/>
        <w:right w:val="none" w:sz="0" w:space="0" w:color="auto"/>
      </w:divBdr>
    </w:div>
    <w:div w:id="2101219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s://senstone.zendesk.com/hc/en-us/articles/360000203874-How-to-charge-Senstone" TargetMode="External"/><Relationship Id="rId16" Type="http://schemas.openxmlformats.org/officeDocument/2006/relationships/hyperlink" Target="https://senstone.zendesk.com/hc/en-us" TargetMode="External"/><Relationship Id="rId17" Type="http://schemas.openxmlformats.org/officeDocument/2006/relationships/hyperlink" Target="https://senstone.zendesk.com/hc/en-us" TargetMode="External"/><Relationship Id="rId18" Type="http://schemas.openxmlformats.org/officeDocument/2006/relationships/hyperlink" Target="mailto:support@senstone.io" TargetMode="External"/><Relationship Id="rId19" Type="http://schemas.openxmlformats.org/officeDocument/2006/relationships/hyperlink" Target="https://www.senstone.io/wp-content/uploads/2019/11/Return_Policy.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rive.google.com/open?id=1Tt-Jg65n646avkGvmiY-7kSEHO1gCDpz" TargetMode="External"/><Relationship Id="rId8" Type="http://schemas.openxmlformats.org/officeDocument/2006/relationships/hyperlink" Target="https://drive.google.com/open?id=16EnGQK8yQnNgVAnj5furh8EVdBmc8B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1610</Words>
  <Characters>9182</Characters>
  <Application>Microsoft Macintosh Word</Application>
  <DocSecurity>0</DocSecurity>
  <Lines>76</Lines>
  <Paragraphs>21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Set Up</vt:lpstr>
      <vt:lpstr>    Unboxing</vt:lpstr>
      <vt:lpstr>    Attaching clip</vt:lpstr>
      <vt:lpstr>    Attaching pendant</vt:lpstr>
      <vt:lpstr>    Pairing with the app</vt:lpstr>
      <vt:lpstr>Using Senstone</vt:lpstr>
      <vt:lpstr>    Available functionality</vt:lpstr>
      <vt:lpstr>    Technical characteristics</vt:lpstr>
      <vt:lpstr>    Taking a note</vt:lpstr>
      <vt:lpstr>    Syncing</vt:lpstr>
      <vt:lpstr>    Transcription and Cloud Back up</vt:lpstr>
      <vt:lpstr>    Premium app subscription*</vt:lpstr>
      <vt:lpstr>    Charging</vt:lpstr>
      <vt:lpstr>    Warnings</vt:lpstr>
      <vt:lpstr>Troubleshooting</vt:lpstr>
      <vt:lpstr>    Factory reset</vt:lpstr>
      <vt:lpstr>    Notes are not being transcribed</vt:lpstr>
      <vt:lpstr>    Universal troubleshooting guide</vt:lpstr>
      <vt:lpstr>FCC Compliance </vt:lpstr>
    </vt:vector>
  </TitlesOfParts>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2019-02-01T07:27:00Z</cp:lastPrinted>
  <dcterms:created xsi:type="dcterms:W3CDTF">2020-01-14T07:58:00Z</dcterms:created>
  <dcterms:modified xsi:type="dcterms:W3CDTF">2020-02-17T21:39:00Z</dcterms:modified>
</cp:coreProperties>
</file>