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8FD" w:rsidRDefault="00F858FD" w:rsidP="005A5AEE">
      <w:pPr>
        <w:jc w:val="center"/>
        <w:rPr>
          <w:rFonts w:ascii="Arial" w:hAnsi="Arial" w:cs="Arial"/>
          <w:b/>
          <w:sz w:val="24"/>
          <w:szCs w:val="24"/>
        </w:rPr>
      </w:pPr>
    </w:p>
    <w:p w:rsidR="00B26E53" w:rsidRDefault="009D2F6D" w:rsidP="005A5AEE">
      <w:pPr>
        <w:jc w:val="center"/>
        <w:rPr>
          <w:rFonts w:ascii="Arial" w:hAnsi="Arial" w:cs="Arial"/>
          <w:b/>
          <w:sz w:val="24"/>
          <w:szCs w:val="24"/>
        </w:rPr>
      </w:pPr>
      <w:r>
        <w:rPr>
          <w:rFonts w:ascii="Arial" w:hAnsi="Arial" w:cs="Arial"/>
          <w:b/>
          <w:sz w:val="24"/>
          <w:szCs w:val="24"/>
        </w:rPr>
        <w:t>TR-</w:t>
      </w:r>
      <w:r w:rsidR="00FB119D">
        <w:rPr>
          <w:rFonts w:ascii="Arial" w:hAnsi="Arial" w:cs="Arial"/>
          <w:b/>
          <w:sz w:val="24"/>
          <w:szCs w:val="24"/>
        </w:rPr>
        <w:t>4154D</w:t>
      </w:r>
      <w:bookmarkStart w:id="0" w:name="_GoBack"/>
      <w:bookmarkEnd w:id="0"/>
    </w:p>
    <w:p w:rsidR="001A7AB9" w:rsidRPr="003A4AD4" w:rsidRDefault="00B26E53" w:rsidP="005A5AEE">
      <w:pPr>
        <w:jc w:val="center"/>
        <w:rPr>
          <w:rFonts w:ascii="Arial" w:hAnsi="Arial" w:cs="Arial"/>
          <w:b/>
          <w:sz w:val="24"/>
          <w:szCs w:val="24"/>
        </w:rPr>
      </w:pPr>
      <w:r>
        <w:rPr>
          <w:rFonts w:ascii="Arial" w:hAnsi="Arial" w:cs="Arial"/>
          <w:b/>
          <w:sz w:val="24"/>
          <w:szCs w:val="24"/>
        </w:rPr>
        <w:t>(</w:t>
      </w:r>
      <w:r w:rsidR="00D53E41">
        <w:rPr>
          <w:rFonts w:ascii="Arial" w:hAnsi="Arial" w:cs="Arial"/>
          <w:b/>
          <w:sz w:val="24"/>
          <w:szCs w:val="24"/>
        </w:rPr>
        <w:t>2015</w:t>
      </w:r>
      <w:r w:rsidR="00DC1655">
        <w:rPr>
          <w:rFonts w:ascii="Arial" w:hAnsi="Arial" w:cs="Arial"/>
          <w:b/>
          <w:sz w:val="24"/>
          <w:szCs w:val="24"/>
        </w:rPr>
        <w:t>-2016</w:t>
      </w:r>
      <w:r w:rsidR="00D53E41">
        <w:rPr>
          <w:rFonts w:ascii="Arial" w:hAnsi="Arial" w:cs="Arial"/>
          <w:b/>
          <w:sz w:val="24"/>
          <w:szCs w:val="24"/>
        </w:rPr>
        <w:t xml:space="preserve">) </w:t>
      </w:r>
      <w:r w:rsidR="00DC1655">
        <w:rPr>
          <w:rFonts w:ascii="Arial" w:hAnsi="Arial" w:cs="Arial"/>
          <w:b/>
          <w:sz w:val="24"/>
          <w:szCs w:val="24"/>
        </w:rPr>
        <w:t>YAMAHA RAPTOR 700</w:t>
      </w:r>
      <w:r w:rsidR="00D53E41">
        <w:rPr>
          <w:rFonts w:ascii="Arial" w:hAnsi="Arial" w:cs="Arial"/>
          <w:b/>
          <w:sz w:val="24"/>
          <w:szCs w:val="24"/>
        </w:rPr>
        <w:t xml:space="preserve"> </w:t>
      </w:r>
      <w:r w:rsidR="00DC1655">
        <w:rPr>
          <w:rFonts w:ascii="Arial" w:hAnsi="Arial" w:cs="Arial"/>
          <w:b/>
          <w:sz w:val="24"/>
          <w:szCs w:val="24"/>
        </w:rPr>
        <w:t xml:space="preserve">DUAL </w:t>
      </w:r>
      <w:r w:rsidR="00D53E41">
        <w:rPr>
          <w:rFonts w:ascii="Arial" w:hAnsi="Arial" w:cs="Arial"/>
          <w:b/>
          <w:sz w:val="24"/>
          <w:szCs w:val="24"/>
        </w:rPr>
        <w:t>FULL</w:t>
      </w:r>
      <w:r w:rsidR="0007744B">
        <w:rPr>
          <w:rFonts w:ascii="Arial" w:hAnsi="Arial" w:cs="Arial"/>
          <w:b/>
          <w:sz w:val="24"/>
          <w:szCs w:val="24"/>
        </w:rPr>
        <w:t xml:space="preserve"> SYSTEM</w:t>
      </w:r>
      <w:r w:rsidR="00CB23AA">
        <w:rPr>
          <w:rFonts w:ascii="Arial" w:hAnsi="Arial" w:cs="Arial"/>
          <w:b/>
          <w:sz w:val="24"/>
          <w:szCs w:val="24"/>
        </w:rPr>
        <w:t xml:space="preserve"> </w:t>
      </w:r>
      <w:r w:rsidR="00662D0A">
        <w:rPr>
          <w:rFonts w:ascii="Arial" w:hAnsi="Arial" w:cs="Arial"/>
          <w:b/>
          <w:sz w:val="24"/>
          <w:szCs w:val="24"/>
        </w:rPr>
        <w:t>STAG</w:t>
      </w:r>
      <w:r w:rsidR="00BC571D">
        <w:rPr>
          <w:rFonts w:ascii="Arial" w:hAnsi="Arial" w:cs="Arial"/>
          <w:b/>
          <w:sz w:val="24"/>
          <w:szCs w:val="24"/>
        </w:rPr>
        <w:t xml:space="preserve">E 5 </w:t>
      </w:r>
      <w:proofErr w:type="gramStart"/>
      <w:r w:rsidR="001A7AB9" w:rsidRPr="003A4AD4">
        <w:rPr>
          <w:rFonts w:ascii="Arial" w:hAnsi="Arial" w:cs="Arial"/>
          <w:b/>
          <w:sz w:val="24"/>
          <w:szCs w:val="24"/>
        </w:rPr>
        <w:t>EXHAUST</w:t>
      </w:r>
      <w:proofErr w:type="gramEnd"/>
    </w:p>
    <w:p w:rsidR="004B4967" w:rsidRDefault="001A7AB9" w:rsidP="004B4967">
      <w:pPr>
        <w:jc w:val="center"/>
        <w:rPr>
          <w:rFonts w:ascii="Arial" w:hAnsi="Arial" w:cs="Arial"/>
          <w:b/>
          <w:sz w:val="24"/>
          <w:szCs w:val="24"/>
        </w:rPr>
      </w:pPr>
      <w:r w:rsidRPr="003A4AD4">
        <w:rPr>
          <w:rFonts w:ascii="Arial" w:hAnsi="Arial" w:cs="Arial"/>
          <w:b/>
          <w:sz w:val="24"/>
          <w:szCs w:val="24"/>
        </w:rPr>
        <w:t>INSTALLATION INSTRUCTIONS</w:t>
      </w:r>
    </w:p>
    <w:p w:rsidR="00F858FD" w:rsidRDefault="00CB23AA" w:rsidP="00DC1655">
      <w:pPr>
        <w:pStyle w:val="ListParagraph"/>
        <w:numPr>
          <w:ilvl w:val="0"/>
          <w:numId w:val="7"/>
        </w:numPr>
        <w:rPr>
          <w:rFonts w:ascii="Arial" w:hAnsi="Arial" w:cs="Arial"/>
          <w:sz w:val="20"/>
          <w:szCs w:val="20"/>
        </w:rPr>
      </w:pPr>
      <w:r>
        <w:rPr>
          <w:rFonts w:ascii="Arial" w:hAnsi="Arial" w:cs="Arial"/>
          <w:sz w:val="20"/>
          <w:szCs w:val="20"/>
        </w:rPr>
        <w:t>REMOV</w:t>
      </w:r>
      <w:r w:rsidR="00DC1655">
        <w:rPr>
          <w:rFonts w:ascii="Arial" w:hAnsi="Arial" w:cs="Arial"/>
          <w:sz w:val="20"/>
          <w:szCs w:val="20"/>
        </w:rPr>
        <w:t>E THE STOCK EXHAUST</w:t>
      </w:r>
    </w:p>
    <w:p w:rsidR="00DC1655" w:rsidRDefault="00DC1655" w:rsidP="00DC1655">
      <w:pPr>
        <w:pStyle w:val="ListParagraph"/>
        <w:numPr>
          <w:ilvl w:val="0"/>
          <w:numId w:val="7"/>
        </w:numPr>
        <w:rPr>
          <w:rFonts w:ascii="Arial" w:hAnsi="Arial" w:cs="Arial"/>
          <w:sz w:val="20"/>
          <w:szCs w:val="20"/>
        </w:rPr>
      </w:pPr>
      <w:r>
        <w:rPr>
          <w:rFonts w:ascii="Arial" w:hAnsi="Arial" w:cs="Arial"/>
          <w:sz w:val="20"/>
          <w:szCs w:val="20"/>
        </w:rPr>
        <w:t>REMOVE BOTTOM SWING ARM PLASTIC AND GUARD.</w:t>
      </w:r>
    </w:p>
    <w:p w:rsidR="00DC1655" w:rsidRDefault="00DC1655" w:rsidP="00DC1655">
      <w:pPr>
        <w:pStyle w:val="ListParagraph"/>
        <w:numPr>
          <w:ilvl w:val="0"/>
          <w:numId w:val="7"/>
        </w:numPr>
        <w:rPr>
          <w:rFonts w:ascii="Arial" w:hAnsi="Arial" w:cs="Arial"/>
          <w:sz w:val="20"/>
          <w:szCs w:val="20"/>
        </w:rPr>
      </w:pPr>
      <w:r>
        <w:rPr>
          <w:rFonts w:ascii="Arial" w:hAnsi="Arial" w:cs="Arial"/>
          <w:sz w:val="20"/>
          <w:szCs w:val="20"/>
        </w:rPr>
        <w:t>UNBOLT AND REMOVE THE REAR SHOCK ASSEMBLY</w:t>
      </w:r>
    </w:p>
    <w:p w:rsidR="00DC1655" w:rsidRDefault="00DC1655" w:rsidP="00DC1655">
      <w:pPr>
        <w:pStyle w:val="ListParagraph"/>
        <w:numPr>
          <w:ilvl w:val="0"/>
          <w:numId w:val="7"/>
        </w:numPr>
        <w:rPr>
          <w:rFonts w:ascii="Arial" w:hAnsi="Arial" w:cs="Arial"/>
          <w:sz w:val="20"/>
          <w:szCs w:val="20"/>
        </w:rPr>
      </w:pPr>
      <w:r>
        <w:rPr>
          <w:rFonts w:ascii="Arial" w:hAnsi="Arial" w:cs="Arial"/>
          <w:sz w:val="20"/>
          <w:szCs w:val="20"/>
        </w:rPr>
        <w:t>BOLT ON THE TRINITY HEAD PIPE, BUT LEAVE SLIGHTLY LOOSE</w:t>
      </w:r>
    </w:p>
    <w:p w:rsidR="00DC1655" w:rsidRDefault="00DC1655" w:rsidP="00DC1655">
      <w:pPr>
        <w:pStyle w:val="ListParagraph"/>
        <w:numPr>
          <w:ilvl w:val="0"/>
          <w:numId w:val="7"/>
        </w:numPr>
        <w:rPr>
          <w:rFonts w:ascii="Arial" w:hAnsi="Arial" w:cs="Arial"/>
          <w:sz w:val="20"/>
          <w:szCs w:val="20"/>
        </w:rPr>
      </w:pPr>
      <w:r>
        <w:rPr>
          <w:rFonts w:ascii="Arial" w:hAnsi="Arial" w:cs="Arial"/>
          <w:sz w:val="20"/>
          <w:szCs w:val="20"/>
        </w:rPr>
        <w:t>INSTALL THE 6MM BOLT, SPACWER AND TRANSFER THE HEAT SHIELD.</w:t>
      </w:r>
    </w:p>
    <w:p w:rsidR="00DC1655" w:rsidRDefault="00DC1655" w:rsidP="00DC1655">
      <w:pPr>
        <w:pStyle w:val="ListParagraph"/>
        <w:numPr>
          <w:ilvl w:val="0"/>
          <w:numId w:val="7"/>
        </w:numPr>
        <w:rPr>
          <w:rFonts w:ascii="Arial" w:hAnsi="Arial" w:cs="Arial"/>
          <w:sz w:val="20"/>
          <w:szCs w:val="20"/>
        </w:rPr>
      </w:pPr>
      <w:r>
        <w:rPr>
          <w:rFonts w:ascii="Arial" w:hAnsi="Arial" w:cs="Arial"/>
          <w:sz w:val="20"/>
          <w:szCs w:val="20"/>
        </w:rPr>
        <w:t>TUCK ALL THE WIRES AS CLOSE TO THE ENGINE CASE AS POSSIBLE</w:t>
      </w:r>
    </w:p>
    <w:p w:rsidR="00DC1655" w:rsidRDefault="00DC1655" w:rsidP="00DC1655">
      <w:pPr>
        <w:pStyle w:val="ListParagraph"/>
        <w:numPr>
          <w:ilvl w:val="0"/>
          <w:numId w:val="7"/>
        </w:numPr>
        <w:rPr>
          <w:rFonts w:ascii="Arial" w:hAnsi="Arial" w:cs="Arial"/>
          <w:sz w:val="20"/>
          <w:szCs w:val="20"/>
        </w:rPr>
      </w:pPr>
      <w:r>
        <w:rPr>
          <w:rFonts w:ascii="Arial" w:hAnsi="Arial" w:cs="Arial"/>
          <w:sz w:val="20"/>
          <w:szCs w:val="20"/>
        </w:rPr>
        <w:t>SLID THE “Y” COLLECTOR OVER THE NEW HEAD PIPE AND ATTACH THE SPRINGS</w:t>
      </w:r>
    </w:p>
    <w:p w:rsidR="00DC1655" w:rsidRDefault="00DC1655" w:rsidP="00DC1655">
      <w:pPr>
        <w:pStyle w:val="ListParagraph"/>
        <w:numPr>
          <w:ilvl w:val="0"/>
          <w:numId w:val="7"/>
        </w:numPr>
        <w:rPr>
          <w:rFonts w:ascii="Arial" w:hAnsi="Arial" w:cs="Arial"/>
          <w:sz w:val="20"/>
          <w:szCs w:val="20"/>
        </w:rPr>
      </w:pPr>
      <w:r>
        <w:rPr>
          <w:rFonts w:ascii="Arial" w:hAnsi="Arial" w:cs="Arial"/>
          <w:sz w:val="20"/>
          <w:szCs w:val="20"/>
        </w:rPr>
        <w:t>RE-INSTALL THE REAR SHOCK ASSEMBLY AND BOLT THE SWING ARM GUARD BACK IN PLACE</w:t>
      </w:r>
    </w:p>
    <w:p w:rsidR="00DC1655" w:rsidRDefault="00DC1655" w:rsidP="00DC1655">
      <w:pPr>
        <w:pStyle w:val="ListParagraph"/>
        <w:numPr>
          <w:ilvl w:val="0"/>
          <w:numId w:val="7"/>
        </w:numPr>
        <w:rPr>
          <w:rFonts w:ascii="Arial" w:hAnsi="Arial" w:cs="Arial"/>
          <w:sz w:val="20"/>
          <w:szCs w:val="20"/>
        </w:rPr>
      </w:pPr>
      <w:r>
        <w:rPr>
          <w:rFonts w:ascii="Arial" w:hAnsi="Arial" w:cs="Arial"/>
          <w:sz w:val="20"/>
          <w:szCs w:val="20"/>
        </w:rPr>
        <w:t>INSTALL BOTH THE TAIL PIPES AND ATTACH THE SPRINGS</w:t>
      </w:r>
    </w:p>
    <w:p w:rsidR="00DC1655" w:rsidRDefault="00DC1655" w:rsidP="00DC1655">
      <w:pPr>
        <w:pStyle w:val="ListParagraph"/>
        <w:numPr>
          <w:ilvl w:val="0"/>
          <w:numId w:val="7"/>
        </w:numPr>
        <w:rPr>
          <w:rFonts w:ascii="Arial" w:hAnsi="Arial" w:cs="Arial"/>
          <w:sz w:val="20"/>
          <w:szCs w:val="20"/>
        </w:rPr>
      </w:pPr>
      <w:r>
        <w:rPr>
          <w:rFonts w:ascii="Arial" w:hAnsi="Arial" w:cs="Arial"/>
          <w:sz w:val="20"/>
          <w:szCs w:val="20"/>
        </w:rPr>
        <w:t>REMOVE EACH FRONT BOLT FROM THE GRAB BAR</w:t>
      </w:r>
    </w:p>
    <w:p w:rsidR="00DC1655" w:rsidRDefault="00DC1655" w:rsidP="00DC1655">
      <w:pPr>
        <w:pStyle w:val="ListParagraph"/>
        <w:numPr>
          <w:ilvl w:val="0"/>
          <w:numId w:val="7"/>
        </w:numPr>
        <w:rPr>
          <w:rFonts w:ascii="Arial" w:hAnsi="Arial" w:cs="Arial"/>
          <w:sz w:val="20"/>
          <w:szCs w:val="20"/>
        </w:rPr>
      </w:pPr>
      <w:r>
        <w:rPr>
          <w:rFonts w:ascii="Arial" w:hAnsi="Arial" w:cs="Arial"/>
          <w:sz w:val="20"/>
          <w:szCs w:val="20"/>
        </w:rPr>
        <w:t>SLIDE THE BILLET SILENCER MOUNTING CLAMPS OVER THE SILENCERS AND SLIDE THE SILENCERS OVER THE MID PIPES.</w:t>
      </w:r>
    </w:p>
    <w:p w:rsidR="00DC1655" w:rsidRDefault="00DC1655" w:rsidP="00DC1655">
      <w:pPr>
        <w:pStyle w:val="ListParagraph"/>
        <w:numPr>
          <w:ilvl w:val="0"/>
          <w:numId w:val="7"/>
        </w:numPr>
        <w:rPr>
          <w:rFonts w:ascii="Arial" w:hAnsi="Arial" w:cs="Arial"/>
          <w:sz w:val="20"/>
          <w:szCs w:val="20"/>
        </w:rPr>
      </w:pPr>
      <w:r>
        <w:rPr>
          <w:rFonts w:ascii="Arial" w:hAnsi="Arial" w:cs="Arial"/>
          <w:sz w:val="20"/>
          <w:szCs w:val="20"/>
        </w:rPr>
        <w:t>SLIDE THE BILLET SILENCER MOUNTING CLAMPS INTO POSITION TO BOLT TO THE MOUNTING LOCATIONS FOR THE GRAB BAR.</w:t>
      </w:r>
    </w:p>
    <w:p w:rsidR="00DC1655" w:rsidRDefault="00DC1655" w:rsidP="00DC1655">
      <w:pPr>
        <w:pStyle w:val="ListParagraph"/>
        <w:numPr>
          <w:ilvl w:val="0"/>
          <w:numId w:val="7"/>
        </w:numPr>
        <w:rPr>
          <w:rFonts w:ascii="Arial" w:hAnsi="Arial" w:cs="Arial"/>
          <w:sz w:val="20"/>
          <w:szCs w:val="20"/>
        </w:rPr>
      </w:pPr>
      <w:r>
        <w:rPr>
          <w:rFonts w:ascii="Arial" w:hAnsi="Arial" w:cs="Arial"/>
          <w:sz w:val="20"/>
          <w:szCs w:val="20"/>
        </w:rPr>
        <w:t>BOLT SILENCERS TO MOUNTING BAR LOCATION WITH SUPPLIED 8MM X 55MM BOLTS</w:t>
      </w:r>
    </w:p>
    <w:p w:rsidR="00DC1655" w:rsidRDefault="00DC1655" w:rsidP="00DC1655">
      <w:pPr>
        <w:pStyle w:val="ListParagraph"/>
        <w:numPr>
          <w:ilvl w:val="0"/>
          <w:numId w:val="7"/>
        </w:numPr>
        <w:rPr>
          <w:rFonts w:ascii="Arial" w:hAnsi="Arial" w:cs="Arial"/>
          <w:sz w:val="20"/>
          <w:szCs w:val="20"/>
        </w:rPr>
      </w:pPr>
      <w:r>
        <w:rPr>
          <w:rFonts w:ascii="Arial" w:hAnsi="Arial" w:cs="Arial"/>
          <w:sz w:val="20"/>
          <w:szCs w:val="20"/>
        </w:rPr>
        <w:t xml:space="preserve">TIGHTEN ALL HARDWARE MAKING SURE TO ALIGN THE EXHAUST SYSTEM AS YOU GO.  </w:t>
      </w:r>
    </w:p>
    <w:p w:rsidR="00DC1655" w:rsidRDefault="00DC1655" w:rsidP="00DC1655">
      <w:pPr>
        <w:pStyle w:val="ListParagraph"/>
        <w:numPr>
          <w:ilvl w:val="0"/>
          <w:numId w:val="7"/>
        </w:numPr>
        <w:rPr>
          <w:rFonts w:ascii="Arial" w:hAnsi="Arial" w:cs="Arial"/>
          <w:sz w:val="20"/>
          <w:szCs w:val="20"/>
        </w:rPr>
      </w:pPr>
      <w:r>
        <w:rPr>
          <w:rFonts w:ascii="Arial" w:hAnsi="Arial" w:cs="Arial"/>
          <w:sz w:val="20"/>
          <w:szCs w:val="20"/>
        </w:rPr>
        <w:t>ATTACH ALL SPRINGS</w:t>
      </w:r>
    </w:p>
    <w:p w:rsidR="00DC1655" w:rsidRDefault="00DC1655" w:rsidP="00DC1655">
      <w:pPr>
        <w:pStyle w:val="ListParagraph"/>
        <w:numPr>
          <w:ilvl w:val="0"/>
          <w:numId w:val="7"/>
        </w:numPr>
        <w:rPr>
          <w:rFonts w:ascii="Arial" w:hAnsi="Arial" w:cs="Arial"/>
          <w:sz w:val="20"/>
          <w:szCs w:val="20"/>
        </w:rPr>
      </w:pPr>
      <w:r>
        <w:rPr>
          <w:rFonts w:ascii="Arial" w:hAnsi="Arial" w:cs="Arial"/>
          <w:sz w:val="20"/>
          <w:szCs w:val="20"/>
        </w:rPr>
        <w:t>ENSURE THAT NO WIRES ARE COMING IN CONTACT WITH THE EXHAUST.  ZIP-TIE WIRES IF NECESSARY.</w:t>
      </w:r>
    </w:p>
    <w:p w:rsidR="00DC1655" w:rsidRDefault="00DC1655" w:rsidP="00DC1655">
      <w:pPr>
        <w:pStyle w:val="ListParagraph"/>
        <w:rPr>
          <w:rFonts w:ascii="Arial" w:hAnsi="Arial" w:cs="Arial"/>
          <w:sz w:val="20"/>
          <w:szCs w:val="20"/>
        </w:rPr>
      </w:pPr>
    </w:p>
    <w:p w:rsidR="00DC1655" w:rsidRDefault="00DC1655" w:rsidP="00DC1655">
      <w:pPr>
        <w:pStyle w:val="ListParagraph"/>
        <w:rPr>
          <w:rFonts w:ascii="Arial" w:hAnsi="Arial" w:cs="Arial"/>
          <w:sz w:val="20"/>
          <w:szCs w:val="20"/>
        </w:rPr>
      </w:pPr>
    </w:p>
    <w:p w:rsidR="00F858FD" w:rsidRDefault="00F858FD" w:rsidP="00F858FD">
      <w:pPr>
        <w:rPr>
          <w:rFonts w:ascii="Arial" w:hAnsi="Arial" w:cs="Arial"/>
          <w:sz w:val="20"/>
          <w:szCs w:val="20"/>
        </w:rPr>
      </w:pPr>
    </w:p>
    <w:p w:rsidR="00F858FD" w:rsidRDefault="00F858FD" w:rsidP="00F858FD">
      <w:pPr>
        <w:rPr>
          <w:rFonts w:ascii="Arial" w:hAnsi="Arial" w:cs="Arial"/>
          <w:sz w:val="20"/>
          <w:szCs w:val="20"/>
        </w:rPr>
      </w:pPr>
    </w:p>
    <w:p w:rsidR="00F858FD" w:rsidRPr="00F858FD" w:rsidRDefault="00F858FD" w:rsidP="00F858FD">
      <w:pPr>
        <w:rPr>
          <w:rFonts w:ascii="Arial" w:hAnsi="Arial" w:cs="Arial"/>
          <w:sz w:val="20"/>
          <w:szCs w:val="20"/>
        </w:rPr>
      </w:pPr>
    </w:p>
    <w:p w:rsidR="00620E30" w:rsidRPr="00620E30" w:rsidRDefault="00464D4B" w:rsidP="00620E30">
      <w:pPr>
        <w:rPr>
          <w:rFonts w:ascii="Arial" w:hAnsi="Arial" w:cs="Arial"/>
          <w:sz w:val="20"/>
          <w:szCs w:val="20"/>
        </w:rPr>
      </w:pPr>
      <w:r w:rsidRPr="0025203A">
        <w:rPr>
          <w:noProof/>
        </w:rPr>
        <mc:AlternateContent>
          <mc:Choice Requires="wps">
            <w:drawing>
              <wp:anchor distT="45720" distB="45720" distL="114300" distR="114300" simplePos="0" relativeHeight="251659264" behindDoc="0" locked="0" layoutInCell="1" allowOverlap="1" wp14:anchorId="2B90D14E" wp14:editId="6DBA6AF6">
                <wp:simplePos x="0" y="0"/>
                <wp:positionH relativeFrom="column">
                  <wp:posOffset>-26670</wp:posOffset>
                </wp:positionH>
                <wp:positionV relativeFrom="paragraph">
                  <wp:posOffset>2041525</wp:posOffset>
                </wp:positionV>
                <wp:extent cx="6867525" cy="1285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285875"/>
                        </a:xfrm>
                        <a:prstGeom prst="rect">
                          <a:avLst/>
                        </a:prstGeom>
                        <a:solidFill>
                          <a:srgbClr val="FFFFFF"/>
                        </a:solidFill>
                        <a:ln w="9525">
                          <a:solidFill>
                            <a:schemeClr val="tx1"/>
                          </a:solidFill>
                          <a:miter lim="800000"/>
                          <a:headEnd/>
                          <a:tailEnd/>
                        </a:ln>
                      </wps:spPr>
                      <wps:txbx>
                        <w:txbxContent>
                          <w:p w:rsidR="00F6210E" w:rsidRPr="00C95E46" w:rsidRDefault="00F6210E" w:rsidP="00F6210E">
                            <w:pPr>
                              <w:spacing w:line="240" w:lineRule="auto"/>
                              <w:contextualSpacing/>
                              <w:jc w:val="center"/>
                              <w:rPr>
                                <w:rFonts w:ascii="Arial" w:hAnsi="Arial" w:cs="Arial"/>
                                <w:b/>
                                <w:sz w:val="16"/>
                                <w:szCs w:val="16"/>
                                <w:u w:val="single"/>
                              </w:rPr>
                            </w:pPr>
                            <w:r w:rsidRPr="00C95E46">
                              <w:rPr>
                                <w:rFonts w:ascii="Arial" w:hAnsi="Arial" w:cs="Arial"/>
                                <w:b/>
                                <w:sz w:val="16"/>
                                <w:szCs w:val="16"/>
                                <w:u w:val="single"/>
                              </w:rPr>
                              <w:t>WARNING</w:t>
                            </w:r>
                          </w:p>
                          <w:p w:rsidR="00F6210E" w:rsidRPr="00C95E46" w:rsidRDefault="00F6210E" w:rsidP="00F6210E">
                            <w:pPr>
                              <w:spacing w:line="240" w:lineRule="auto"/>
                              <w:contextualSpacing/>
                              <w:rPr>
                                <w:rFonts w:ascii="Arial" w:hAnsi="Arial" w:cs="Arial"/>
                                <w:sz w:val="16"/>
                                <w:szCs w:val="16"/>
                              </w:rPr>
                            </w:pPr>
                            <w:r w:rsidRPr="00C95E46">
                              <w:rPr>
                                <w:rFonts w:ascii="Arial" w:hAnsi="Arial" w:cs="Arial"/>
                                <w:sz w:val="16"/>
                                <w:szCs w:val="16"/>
                              </w:rPr>
                              <w:t>*Trinity Racing exhaust systems will require adjustment to OEM fuel settings such as jetting changes or installation of an EFI programmer. Trinity Racing will not be held responsible for damages that occur during operation of your vehicle under improper fuel settings. Ultimately, it is the responsibility of the owner/rider to adjust fuel settings to specific riding conditions and elevation changes before riding.</w:t>
                            </w:r>
                          </w:p>
                          <w:p w:rsidR="00F6210E" w:rsidRPr="00C95E46" w:rsidRDefault="00F6210E" w:rsidP="00F6210E">
                            <w:pPr>
                              <w:spacing w:line="240" w:lineRule="auto"/>
                              <w:contextualSpacing/>
                              <w:rPr>
                                <w:rFonts w:ascii="Arial" w:hAnsi="Arial" w:cs="Arial"/>
                                <w:sz w:val="16"/>
                                <w:szCs w:val="16"/>
                              </w:rPr>
                            </w:pPr>
                          </w:p>
                          <w:p w:rsidR="00F6210E" w:rsidRPr="00C95E46" w:rsidRDefault="00F6210E" w:rsidP="00F6210E">
                            <w:pPr>
                              <w:spacing w:line="240" w:lineRule="auto"/>
                              <w:contextualSpacing/>
                              <w:rPr>
                                <w:rFonts w:ascii="Arial" w:hAnsi="Arial" w:cs="Arial"/>
                                <w:sz w:val="16"/>
                                <w:szCs w:val="16"/>
                              </w:rPr>
                            </w:pPr>
                            <w:r w:rsidRPr="00C95E46">
                              <w:rPr>
                                <w:rFonts w:ascii="Arial" w:hAnsi="Arial" w:cs="Arial"/>
                                <w:sz w:val="16"/>
                                <w:szCs w:val="16"/>
                              </w:rPr>
                              <w:t>*Inspection of the muffler packing is recommended following every 15 hours of runtime. Failure to maintain muffler packing will result in power loss, increased sound output, and damage to the muffler body or muffler components.</w:t>
                            </w:r>
                          </w:p>
                          <w:p w:rsidR="00F6210E" w:rsidRPr="00C95E46" w:rsidRDefault="00F6210E" w:rsidP="00F6210E">
                            <w:pPr>
                              <w:spacing w:line="240" w:lineRule="auto"/>
                              <w:contextualSpacing/>
                              <w:rPr>
                                <w:rFonts w:ascii="Arial" w:hAnsi="Arial" w:cs="Arial"/>
                                <w:sz w:val="16"/>
                                <w:szCs w:val="16"/>
                              </w:rPr>
                            </w:pPr>
                          </w:p>
                          <w:p w:rsidR="00F6210E" w:rsidRPr="00C95E46" w:rsidRDefault="00F6210E" w:rsidP="00F6210E">
                            <w:pPr>
                              <w:spacing w:line="240" w:lineRule="auto"/>
                              <w:contextualSpacing/>
                              <w:rPr>
                                <w:rFonts w:ascii="Arial" w:hAnsi="Arial" w:cs="Arial"/>
                                <w:sz w:val="16"/>
                                <w:szCs w:val="16"/>
                              </w:rPr>
                            </w:pPr>
                            <w:r w:rsidRPr="00C95E46">
                              <w:rPr>
                                <w:rFonts w:ascii="Arial" w:hAnsi="Arial" w:cs="Arial"/>
                                <w:sz w:val="16"/>
                                <w:szCs w:val="16"/>
                              </w:rPr>
                              <w:t xml:space="preserve">*Trinity Racing exhausts systems are designed for high performance applications and are legal for closed course competition only. This product is </w:t>
                            </w:r>
                            <w:proofErr w:type="gramStart"/>
                            <w:r w:rsidRPr="00C95E46">
                              <w:rPr>
                                <w:rFonts w:ascii="Arial" w:hAnsi="Arial" w:cs="Arial"/>
                                <w:sz w:val="16"/>
                                <w:szCs w:val="16"/>
                              </w:rPr>
                              <w:t>not applicable nor</w:t>
                            </w:r>
                            <w:proofErr w:type="gramEnd"/>
                            <w:r w:rsidRPr="00C95E46">
                              <w:rPr>
                                <w:rFonts w:ascii="Arial" w:hAnsi="Arial" w:cs="Arial"/>
                                <w:sz w:val="16"/>
                                <w:szCs w:val="16"/>
                              </w:rPr>
                              <w:t xml:space="preserve"> intended for use on emissions controlled street, highway, or off-road vehicles.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pt;margin-top:160.75pt;width:540.75pt;height:10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" strokecolor="black [3213]">
                <v:textbox>
                  <w:txbxContent>
                    <w:p w:rsidR="00F6210E" w:rsidRPr="00C95E46" w:rsidRDefault="00F6210E" w:rsidP="00F6210E">
                      <w:pPr>
                        <w:spacing w:line="240" w:lineRule="auto"/>
                        <w:contextualSpacing/>
                        <w:jc w:val="center"/>
                        <w:rPr>
                          <w:rFonts w:ascii="Arial" w:hAnsi="Arial" w:cs="Arial"/>
                          <w:b/>
                          <w:sz w:val="16"/>
                          <w:szCs w:val="16"/>
                          <w:u w:val="single"/>
                        </w:rPr>
                      </w:pPr>
                      <w:r w:rsidRPr="00C95E46">
                        <w:rPr>
                          <w:rFonts w:ascii="Arial" w:hAnsi="Arial" w:cs="Arial"/>
                          <w:b/>
                          <w:sz w:val="16"/>
                          <w:szCs w:val="16"/>
                          <w:u w:val="single"/>
                        </w:rPr>
                        <w:t>WARNING</w:t>
                      </w:r>
                    </w:p>
                    <w:p w:rsidR="00F6210E" w:rsidRPr="00C95E46" w:rsidRDefault="00F6210E" w:rsidP="00F6210E">
                      <w:pPr>
                        <w:spacing w:line="240" w:lineRule="auto"/>
                        <w:contextualSpacing/>
                        <w:rPr>
                          <w:rFonts w:ascii="Arial" w:hAnsi="Arial" w:cs="Arial"/>
                          <w:sz w:val="16"/>
                          <w:szCs w:val="16"/>
                        </w:rPr>
                      </w:pPr>
                      <w:r w:rsidRPr="00C95E46">
                        <w:rPr>
                          <w:rFonts w:ascii="Arial" w:hAnsi="Arial" w:cs="Arial"/>
                          <w:sz w:val="16"/>
                          <w:szCs w:val="16"/>
                        </w:rPr>
                        <w:t>*Trinity Racing exhaust systems will require adjustment to OEM fuel settings such as jetting changes or installation of an EFI programmer. Trinity Racing will not be held responsible for damages that occur during operation of your vehicle under improper fuel settings. Ultimately, it is the responsibility of the owner/rider to adjust fuel settings to specific riding conditions and elevation changes before riding.</w:t>
                      </w:r>
                    </w:p>
                    <w:p w:rsidR="00F6210E" w:rsidRPr="00C95E46" w:rsidRDefault="00F6210E" w:rsidP="00F6210E">
                      <w:pPr>
                        <w:spacing w:line="240" w:lineRule="auto"/>
                        <w:contextualSpacing/>
                        <w:rPr>
                          <w:rFonts w:ascii="Arial" w:hAnsi="Arial" w:cs="Arial"/>
                          <w:sz w:val="16"/>
                          <w:szCs w:val="16"/>
                        </w:rPr>
                      </w:pPr>
                    </w:p>
                    <w:p w:rsidR="00F6210E" w:rsidRPr="00C95E46" w:rsidRDefault="00F6210E" w:rsidP="00F6210E">
                      <w:pPr>
                        <w:spacing w:line="240" w:lineRule="auto"/>
                        <w:contextualSpacing/>
                        <w:rPr>
                          <w:rFonts w:ascii="Arial" w:hAnsi="Arial" w:cs="Arial"/>
                          <w:sz w:val="16"/>
                          <w:szCs w:val="16"/>
                        </w:rPr>
                      </w:pPr>
                      <w:r w:rsidRPr="00C95E46">
                        <w:rPr>
                          <w:rFonts w:ascii="Arial" w:hAnsi="Arial" w:cs="Arial"/>
                          <w:sz w:val="16"/>
                          <w:szCs w:val="16"/>
                        </w:rPr>
                        <w:t>*Inspection of the muffler packing is recommended following every 15 hours of runtime. Failure to maintain muffler packing will result in power loss, increased sound output, and damage to the muffler body or muffler components.</w:t>
                      </w:r>
                    </w:p>
                    <w:p w:rsidR="00F6210E" w:rsidRPr="00C95E46" w:rsidRDefault="00F6210E" w:rsidP="00F6210E">
                      <w:pPr>
                        <w:spacing w:line="240" w:lineRule="auto"/>
                        <w:contextualSpacing/>
                        <w:rPr>
                          <w:rFonts w:ascii="Arial" w:hAnsi="Arial" w:cs="Arial"/>
                          <w:sz w:val="16"/>
                          <w:szCs w:val="16"/>
                        </w:rPr>
                      </w:pPr>
                    </w:p>
                    <w:p w:rsidR="00F6210E" w:rsidRPr="00C95E46" w:rsidRDefault="00F6210E" w:rsidP="00F6210E">
                      <w:pPr>
                        <w:spacing w:line="240" w:lineRule="auto"/>
                        <w:contextualSpacing/>
                        <w:rPr>
                          <w:rFonts w:ascii="Arial" w:hAnsi="Arial" w:cs="Arial"/>
                          <w:sz w:val="16"/>
                          <w:szCs w:val="16"/>
                        </w:rPr>
                      </w:pPr>
                      <w:r w:rsidRPr="00C95E46">
                        <w:rPr>
                          <w:rFonts w:ascii="Arial" w:hAnsi="Arial" w:cs="Arial"/>
                          <w:sz w:val="16"/>
                          <w:szCs w:val="16"/>
                        </w:rPr>
                        <w:t xml:space="preserve">*Trinity Racing exhausts systems are designed for high performance applications and are legal for closed course competition only. This product is </w:t>
                      </w:r>
                      <w:proofErr w:type="gramStart"/>
                      <w:r w:rsidRPr="00C95E46">
                        <w:rPr>
                          <w:rFonts w:ascii="Arial" w:hAnsi="Arial" w:cs="Arial"/>
                          <w:sz w:val="16"/>
                          <w:szCs w:val="16"/>
                        </w:rPr>
                        <w:t>not applicable nor</w:t>
                      </w:r>
                      <w:proofErr w:type="gramEnd"/>
                      <w:r w:rsidRPr="00C95E46">
                        <w:rPr>
                          <w:rFonts w:ascii="Arial" w:hAnsi="Arial" w:cs="Arial"/>
                          <w:sz w:val="16"/>
                          <w:szCs w:val="16"/>
                        </w:rPr>
                        <w:t xml:space="preserve"> intended for use on emissions controlled street, highway, or off-road vehicles.</w:t>
                      </w:r>
                    </w:p>
                  </w:txbxContent>
                </v:textbox>
                <w10:wrap type="square"/>
              </v:shape>
            </w:pict>
          </mc:Fallback>
        </mc:AlternateContent>
      </w:r>
    </w:p>
    <w:sectPr w:rsidR="00620E30" w:rsidRPr="00620E30" w:rsidSect="00155F9E">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AB9" w:rsidRDefault="001A7AB9" w:rsidP="001A7AB9">
      <w:pPr>
        <w:spacing w:after="0" w:line="240" w:lineRule="auto"/>
      </w:pPr>
      <w:r>
        <w:separator/>
      </w:r>
    </w:p>
  </w:endnote>
  <w:endnote w:type="continuationSeparator" w:id="0">
    <w:p w:rsidR="001A7AB9" w:rsidRDefault="001A7AB9" w:rsidP="001A7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C84" w:rsidRPr="00563A75" w:rsidRDefault="00E62C84" w:rsidP="00E62C84">
    <w:pPr>
      <w:pStyle w:val="Footer"/>
      <w:jc w:val="center"/>
      <w:rPr>
        <w:rFonts w:ascii="Arial" w:hAnsi="Arial" w:cs="Arial"/>
        <w:sz w:val="20"/>
        <w:szCs w:val="20"/>
      </w:rPr>
    </w:pPr>
    <w:r w:rsidRPr="00563A75">
      <w:rPr>
        <w:rFonts w:ascii="Arial" w:hAnsi="Arial" w:cs="Arial"/>
        <w:sz w:val="20"/>
        <w:szCs w:val="20"/>
      </w:rPr>
      <w:t>Trinity Racing</w:t>
    </w:r>
  </w:p>
  <w:p w:rsidR="00E62C84" w:rsidRPr="00563A75" w:rsidRDefault="00E84771" w:rsidP="00E62C84">
    <w:pPr>
      <w:pStyle w:val="Footer"/>
      <w:jc w:val="center"/>
      <w:rPr>
        <w:rFonts w:ascii="Arial" w:hAnsi="Arial" w:cs="Arial"/>
        <w:sz w:val="20"/>
        <w:szCs w:val="20"/>
      </w:rPr>
    </w:pPr>
    <w:r>
      <w:rPr>
        <w:rFonts w:ascii="Arial" w:hAnsi="Arial" w:cs="Arial"/>
        <w:sz w:val="20"/>
        <w:szCs w:val="20"/>
      </w:rPr>
      <w:t>(877</w:t>
    </w:r>
    <w:r w:rsidR="00E62C84" w:rsidRPr="00563A75">
      <w:rPr>
        <w:rFonts w:ascii="Arial" w:hAnsi="Arial" w:cs="Arial"/>
        <w:sz w:val="20"/>
        <w:szCs w:val="20"/>
      </w:rPr>
      <w:t>) FASTOYS</w:t>
    </w:r>
  </w:p>
  <w:p w:rsidR="00E62C84" w:rsidRPr="00563A75" w:rsidRDefault="00E62C84" w:rsidP="00E62C84">
    <w:pPr>
      <w:pStyle w:val="Footer"/>
      <w:jc w:val="center"/>
      <w:rPr>
        <w:rFonts w:ascii="Arial" w:hAnsi="Arial" w:cs="Arial"/>
        <w:sz w:val="20"/>
        <w:szCs w:val="20"/>
      </w:rPr>
    </w:pPr>
    <w:r w:rsidRPr="00563A75">
      <w:rPr>
        <w:rFonts w:ascii="Arial" w:hAnsi="Arial" w:cs="Arial"/>
        <w:sz w:val="20"/>
        <w:szCs w:val="20"/>
      </w:rPr>
      <w:t>9370 7th St. Suite B, Rancho Cucamonga, CA 91730</w:t>
    </w:r>
  </w:p>
  <w:p w:rsidR="00CD7B7B" w:rsidRPr="00563A75" w:rsidRDefault="009221DC" w:rsidP="00E62C84">
    <w:pPr>
      <w:pStyle w:val="Footer"/>
      <w:jc w:val="center"/>
      <w:rPr>
        <w:rFonts w:ascii="Arial" w:hAnsi="Arial" w:cs="Arial"/>
        <w:sz w:val="20"/>
        <w:szCs w:val="20"/>
      </w:rPr>
    </w:pPr>
    <w:r>
      <w:rPr>
        <w:rFonts w:ascii="Arial" w:hAnsi="Arial" w:cs="Arial"/>
        <w:sz w:val="20"/>
        <w:szCs w:val="20"/>
      </w:rPr>
      <w:t>www.trinityracing.com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FEE" w:rsidRPr="00563A75" w:rsidRDefault="004C7FEE" w:rsidP="004C7FEE">
    <w:pPr>
      <w:pStyle w:val="Footer"/>
      <w:jc w:val="center"/>
      <w:rPr>
        <w:rFonts w:ascii="Arial" w:hAnsi="Arial" w:cs="Arial"/>
        <w:sz w:val="20"/>
        <w:szCs w:val="20"/>
      </w:rPr>
    </w:pPr>
    <w:r w:rsidRPr="00563A75">
      <w:rPr>
        <w:rFonts w:ascii="Arial" w:hAnsi="Arial" w:cs="Arial"/>
        <w:sz w:val="20"/>
        <w:szCs w:val="20"/>
      </w:rPr>
      <w:t>Trinity Racing</w:t>
    </w:r>
  </w:p>
  <w:p w:rsidR="004C7FEE" w:rsidRPr="00563A75" w:rsidRDefault="004C7FEE" w:rsidP="004C7FEE">
    <w:pPr>
      <w:pStyle w:val="Footer"/>
      <w:jc w:val="center"/>
      <w:rPr>
        <w:rFonts w:ascii="Arial" w:hAnsi="Arial" w:cs="Arial"/>
        <w:sz w:val="20"/>
        <w:szCs w:val="20"/>
      </w:rPr>
    </w:pPr>
    <w:r>
      <w:rPr>
        <w:rFonts w:ascii="Arial" w:hAnsi="Arial" w:cs="Arial"/>
        <w:sz w:val="20"/>
        <w:szCs w:val="20"/>
      </w:rPr>
      <w:t>(877</w:t>
    </w:r>
    <w:r w:rsidRPr="00563A75">
      <w:rPr>
        <w:rFonts w:ascii="Arial" w:hAnsi="Arial" w:cs="Arial"/>
        <w:sz w:val="20"/>
        <w:szCs w:val="20"/>
      </w:rPr>
      <w:t>) FASTOYS</w:t>
    </w:r>
  </w:p>
  <w:p w:rsidR="004C7FEE" w:rsidRPr="00563A75" w:rsidRDefault="004C7FEE" w:rsidP="004C7FEE">
    <w:pPr>
      <w:pStyle w:val="Footer"/>
      <w:jc w:val="center"/>
      <w:rPr>
        <w:rFonts w:ascii="Arial" w:hAnsi="Arial" w:cs="Arial"/>
        <w:sz w:val="20"/>
        <w:szCs w:val="20"/>
      </w:rPr>
    </w:pPr>
    <w:r w:rsidRPr="00563A75">
      <w:rPr>
        <w:rFonts w:ascii="Arial" w:hAnsi="Arial" w:cs="Arial"/>
        <w:sz w:val="20"/>
        <w:szCs w:val="20"/>
      </w:rPr>
      <w:t>9370 7th St. Suite B, Rancho Cucamonga, CA 91730</w:t>
    </w:r>
  </w:p>
  <w:p w:rsidR="004C7FEE" w:rsidRPr="00563A75" w:rsidRDefault="004C7FEE" w:rsidP="004C7FEE">
    <w:pPr>
      <w:pStyle w:val="Footer"/>
      <w:jc w:val="center"/>
      <w:rPr>
        <w:rFonts w:ascii="Arial" w:hAnsi="Arial" w:cs="Arial"/>
        <w:sz w:val="20"/>
        <w:szCs w:val="20"/>
      </w:rPr>
    </w:pPr>
    <w:r>
      <w:rPr>
        <w:rFonts w:ascii="Arial" w:hAnsi="Arial" w:cs="Arial"/>
        <w:sz w:val="20"/>
        <w:szCs w:val="20"/>
      </w:rPr>
      <w:t>www.trinityracing.com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AB9" w:rsidRDefault="001A7AB9" w:rsidP="001A7AB9">
      <w:pPr>
        <w:spacing w:after="0" w:line="240" w:lineRule="auto"/>
      </w:pPr>
      <w:r>
        <w:separator/>
      </w:r>
    </w:p>
  </w:footnote>
  <w:footnote w:type="continuationSeparator" w:id="0">
    <w:p w:rsidR="001A7AB9" w:rsidRDefault="001A7AB9" w:rsidP="001A7A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AB9" w:rsidRPr="00563A75" w:rsidRDefault="001A7AB9" w:rsidP="001A7AB9">
    <w:pPr>
      <w:pStyle w:val="Header"/>
      <w:jc w:val="cent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F9E" w:rsidRDefault="00155F9E" w:rsidP="00155F9E">
    <w:pPr>
      <w:pStyle w:val="Header"/>
      <w:jc w:val="center"/>
    </w:pPr>
    <w:r>
      <w:rPr>
        <w:noProof/>
      </w:rPr>
      <w:drawing>
        <wp:inline distT="0" distB="0" distL="0" distR="0" wp14:anchorId="23AEAFBE" wp14:editId="7F98D5C0">
          <wp:extent cx="2124075" cy="6479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6915" cy="648817"/>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461C"/>
    <w:multiLevelType w:val="hybridMultilevel"/>
    <w:tmpl w:val="DEB41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B3751"/>
    <w:multiLevelType w:val="hybridMultilevel"/>
    <w:tmpl w:val="F4589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187CFC"/>
    <w:multiLevelType w:val="hybridMultilevel"/>
    <w:tmpl w:val="6E8C641A"/>
    <w:lvl w:ilvl="0" w:tplc="9B2A04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260289E"/>
    <w:multiLevelType w:val="hybridMultilevel"/>
    <w:tmpl w:val="427C1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150853"/>
    <w:multiLevelType w:val="hybridMultilevel"/>
    <w:tmpl w:val="F4A616A4"/>
    <w:lvl w:ilvl="0" w:tplc="952C2F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D834232"/>
    <w:multiLevelType w:val="hybridMultilevel"/>
    <w:tmpl w:val="55DC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A75BF3"/>
    <w:multiLevelType w:val="hybridMultilevel"/>
    <w:tmpl w:val="9718F0E4"/>
    <w:lvl w:ilvl="0" w:tplc="920C425E">
      <w:start w:val="1"/>
      <w:numFmt w:val="decimal"/>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B9"/>
    <w:rsid w:val="00011274"/>
    <w:rsid w:val="000220D6"/>
    <w:rsid w:val="000412EA"/>
    <w:rsid w:val="000708E8"/>
    <w:rsid w:val="0007744B"/>
    <w:rsid w:val="000914F1"/>
    <w:rsid w:val="000B3535"/>
    <w:rsid w:val="0012445D"/>
    <w:rsid w:val="001251C2"/>
    <w:rsid w:val="00155F9E"/>
    <w:rsid w:val="00171F80"/>
    <w:rsid w:val="0017725E"/>
    <w:rsid w:val="001A79E5"/>
    <w:rsid w:val="001A7AB9"/>
    <w:rsid w:val="001F30A0"/>
    <w:rsid w:val="00215C27"/>
    <w:rsid w:val="00221112"/>
    <w:rsid w:val="00237112"/>
    <w:rsid w:val="0024030B"/>
    <w:rsid w:val="0025203A"/>
    <w:rsid w:val="00292A3E"/>
    <w:rsid w:val="00297BF5"/>
    <w:rsid w:val="002A2267"/>
    <w:rsid w:val="002A6D8E"/>
    <w:rsid w:val="002D6E00"/>
    <w:rsid w:val="002E43E1"/>
    <w:rsid w:val="002E5EF6"/>
    <w:rsid w:val="00322642"/>
    <w:rsid w:val="003446DE"/>
    <w:rsid w:val="0037305D"/>
    <w:rsid w:val="003A4AD4"/>
    <w:rsid w:val="003E0E60"/>
    <w:rsid w:val="003E3841"/>
    <w:rsid w:val="004022F3"/>
    <w:rsid w:val="004235BC"/>
    <w:rsid w:val="004265AD"/>
    <w:rsid w:val="00462CB2"/>
    <w:rsid w:val="00464D4B"/>
    <w:rsid w:val="00470A4B"/>
    <w:rsid w:val="004B4967"/>
    <w:rsid w:val="004C7FEE"/>
    <w:rsid w:val="004D42F0"/>
    <w:rsid w:val="004E52B5"/>
    <w:rsid w:val="00501275"/>
    <w:rsid w:val="00517974"/>
    <w:rsid w:val="005331BD"/>
    <w:rsid w:val="00534B87"/>
    <w:rsid w:val="00563A75"/>
    <w:rsid w:val="00573457"/>
    <w:rsid w:val="00597B33"/>
    <w:rsid w:val="005A5AEE"/>
    <w:rsid w:val="005B65A5"/>
    <w:rsid w:val="005D2BEC"/>
    <w:rsid w:val="005D37AE"/>
    <w:rsid w:val="005E658D"/>
    <w:rsid w:val="005F71BF"/>
    <w:rsid w:val="005F73AD"/>
    <w:rsid w:val="00620E30"/>
    <w:rsid w:val="006343F1"/>
    <w:rsid w:val="00643DD7"/>
    <w:rsid w:val="00645FBB"/>
    <w:rsid w:val="00662D0A"/>
    <w:rsid w:val="00684605"/>
    <w:rsid w:val="006F1295"/>
    <w:rsid w:val="00736FFB"/>
    <w:rsid w:val="00742819"/>
    <w:rsid w:val="007660FC"/>
    <w:rsid w:val="0076794A"/>
    <w:rsid w:val="0083313E"/>
    <w:rsid w:val="00847DE3"/>
    <w:rsid w:val="0089316C"/>
    <w:rsid w:val="008B1AC1"/>
    <w:rsid w:val="008F3582"/>
    <w:rsid w:val="008F6E30"/>
    <w:rsid w:val="009221DC"/>
    <w:rsid w:val="00923B79"/>
    <w:rsid w:val="009413C4"/>
    <w:rsid w:val="00973301"/>
    <w:rsid w:val="00974CF1"/>
    <w:rsid w:val="009B6239"/>
    <w:rsid w:val="009D2F6D"/>
    <w:rsid w:val="00A14354"/>
    <w:rsid w:val="00A21E34"/>
    <w:rsid w:val="00A43844"/>
    <w:rsid w:val="00A80531"/>
    <w:rsid w:val="00A83D44"/>
    <w:rsid w:val="00AC3097"/>
    <w:rsid w:val="00AC5ADA"/>
    <w:rsid w:val="00AC7C56"/>
    <w:rsid w:val="00AE7929"/>
    <w:rsid w:val="00B26E53"/>
    <w:rsid w:val="00B3145C"/>
    <w:rsid w:val="00B72F2F"/>
    <w:rsid w:val="00BA512C"/>
    <w:rsid w:val="00BB21F8"/>
    <w:rsid w:val="00BC571D"/>
    <w:rsid w:val="00C61FFB"/>
    <w:rsid w:val="00C95E46"/>
    <w:rsid w:val="00C9703B"/>
    <w:rsid w:val="00C97A7A"/>
    <w:rsid w:val="00CA29E2"/>
    <w:rsid w:val="00CB23AA"/>
    <w:rsid w:val="00CD7B7B"/>
    <w:rsid w:val="00D0766D"/>
    <w:rsid w:val="00D143C0"/>
    <w:rsid w:val="00D2673E"/>
    <w:rsid w:val="00D44DE1"/>
    <w:rsid w:val="00D53E41"/>
    <w:rsid w:val="00D55AB4"/>
    <w:rsid w:val="00DC1655"/>
    <w:rsid w:val="00DD0D64"/>
    <w:rsid w:val="00E173F0"/>
    <w:rsid w:val="00E62C84"/>
    <w:rsid w:val="00E84771"/>
    <w:rsid w:val="00E914B2"/>
    <w:rsid w:val="00EB023D"/>
    <w:rsid w:val="00ED7A34"/>
    <w:rsid w:val="00F33366"/>
    <w:rsid w:val="00F361A3"/>
    <w:rsid w:val="00F52240"/>
    <w:rsid w:val="00F6210E"/>
    <w:rsid w:val="00F717D4"/>
    <w:rsid w:val="00F804D3"/>
    <w:rsid w:val="00F858FD"/>
    <w:rsid w:val="00F928D3"/>
    <w:rsid w:val="00FB119D"/>
    <w:rsid w:val="00FE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AB9"/>
  </w:style>
  <w:style w:type="paragraph" w:styleId="Footer">
    <w:name w:val="footer"/>
    <w:basedOn w:val="Normal"/>
    <w:link w:val="FooterChar"/>
    <w:uiPriority w:val="99"/>
    <w:unhideWhenUsed/>
    <w:rsid w:val="001A7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AB9"/>
  </w:style>
  <w:style w:type="paragraph" w:styleId="BalloonText">
    <w:name w:val="Balloon Text"/>
    <w:basedOn w:val="Normal"/>
    <w:link w:val="BalloonTextChar"/>
    <w:uiPriority w:val="99"/>
    <w:semiHidden/>
    <w:unhideWhenUsed/>
    <w:rsid w:val="00215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C27"/>
    <w:rPr>
      <w:rFonts w:ascii="Tahoma" w:hAnsi="Tahoma" w:cs="Tahoma"/>
      <w:sz w:val="16"/>
      <w:szCs w:val="16"/>
    </w:rPr>
  </w:style>
  <w:style w:type="paragraph" w:styleId="ListParagraph">
    <w:name w:val="List Paragraph"/>
    <w:basedOn w:val="Normal"/>
    <w:uiPriority w:val="34"/>
    <w:qFormat/>
    <w:rsid w:val="006343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AB9"/>
  </w:style>
  <w:style w:type="paragraph" w:styleId="Footer">
    <w:name w:val="footer"/>
    <w:basedOn w:val="Normal"/>
    <w:link w:val="FooterChar"/>
    <w:uiPriority w:val="99"/>
    <w:unhideWhenUsed/>
    <w:rsid w:val="001A7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AB9"/>
  </w:style>
  <w:style w:type="paragraph" w:styleId="BalloonText">
    <w:name w:val="Balloon Text"/>
    <w:basedOn w:val="Normal"/>
    <w:link w:val="BalloonTextChar"/>
    <w:uiPriority w:val="99"/>
    <w:semiHidden/>
    <w:unhideWhenUsed/>
    <w:rsid w:val="00215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C27"/>
    <w:rPr>
      <w:rFonts w:ascii="Tahoma" w:hAnsi="Tahoma" w:cs="Tahoma"/>
      <w:sz w:val="16"/>
      <w:szCs w:val="16"/>
    </w:rPr>
  </w:style>
  <w:style w:type="paragraph" w:styleId="ListParagraph">
    <w:name w:val="List Paragraph"/>
    <w:basedOn w:val="Normal"/>
    <w:uiPriority w:val="34"/>
    <w:qFormat/>
    <w:rsid w:val="00634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02F3D-93E5-4843-8453-3329A61F4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streamline19@outlook.com</cp:lastModifiedBy>
  <cp:revision>3</cp:revision>
  <dcterms:created xsi:type="dcterms:W3CDTF">2016-03-25T17:12:00Z</dcterms:created>
  <dcterms:modified xsi:type="dcterms:W3CDTF">2016-03-25T17:12:00Z</dcterms:modified>
</cp:coreProperties>
</file>