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85C30" w14:textId="44FFA08D" w:rsidR="00FC5774" w:rsidRPr="008D49D6" w:rsidRDefault="00387BEC">
      <w:pPr>
        <w:rPr>
          <w:rFonts w:cstheme="minorHAnsi"/>
          <w:sz w:val="24"/>
          <w:szCs w:val="24"/>
        </w:rPr>
      </w:pPr>
      <w:r w:rsidRPr="008D49D6">
        <w:rPr>
          <w:rFonts w:cstheme="minorHAnsi"/>
          <w:noProof/>
          <w:sz w:val="24"/>
          <w:szCs w:val="24"/>
        </w:rPr>
        <w:drawing>
          <wp:anchor distT="0" distB="0" distL="114300" distR="114300" simplePos="0" relativeHeight="251658240" behindDoc="0" locked="0" layoutInCell="1" allowOverlap="1" wp14:anchorId="392D54DB" wp14:editId="37B8BB13">
            <wp:simplePos x="0" y="0"/>
            <wp:positionH relativeFrom="margin">
              <wp:align>right</wp:align>
            </wp:positionH>
            <wp:positionV relativeFrom="paragraph">
              <wp:posOffset>-257175</wp:posOffset>
            </wp:positionV>
            <wp:extent cx="5943600" cy="880745"/>
            <wp:effectExtent l="0" t="0" r="0" b="0"/>
            <wp:wrapNone/>
            <wp:docPr id="24" name="Picture 2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CONN_Foundation_one-line-2c.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80745"/>
                    </a:xfrm>
                    <a:prstGeom prst="rect">
                      <a:avLst/>
                    </a:prstGeom>
                  </pic:spPr>
                </pic:pic>
              </a:graphicData>
            </a:graphic>
            <wp14:sizeRelH relativeFrom="page">
              <wp14:pctWidth>0</wp14:pctWidth>
            </wp14:sizeRelH>
            <wp14:sizeRelV relativeFrom="page">
              <wp14:pctHeight>0</wp14:pctHeight>
            </wp14:sizeRelV>
          </wp:anchor>
        </w:drawing>
      </w:r>
      <w:r w:rsidR="002616CE">
        <w:rPr>
          <w:rFonts w:cstheme="minorHAnsi"/>
          <w:sz w:val="24"/>
          <w:szCs w:val="24"/>
        </w:rPr>
        <w:t>F</w:t>
      </w:r>
    </w:p>
    <w:p w14:paraId="79A55550" w14:textId="08B64961" w:rsidR="00C30DD0" w:rsidRPr="008D49D6" w:rsidRDefault="00C30DD0">
      <w:pPr>
        <w:rPr>
          <w:rFonts w:cstheme="minorHAnsi"/>
          <w:sz w:val="24"/>
          <w:szCs w:val="24"/>
        </w:rPr>
      </w:pPr>
    </w:p>
    <w:p w14:paraId="26D0C273" w14:textId="2E729ACA" w:rsidR="00C30DD0" w:rsidRPr="008D49D6" w:rsidRDefault="00C30DD0">
      <w:pPr>
        <w:rPr>
          <w:rFonts w:cstheme="minorHAnsi"/>
          <w:sz w:val="24"/>
          <w:szCs w:val="24"/>
        </w:rPr>
      </w:pPr>
    </w:p>
    <w:p w14:paraId="3F50403D" w14:textId="745CB9C0" w:rsidR="00C30DD0" w:rsidRPr="008D49D6" w:rsidRDefault="00C30DD0">
      <w:pPr>
        <w:rPr>
          <w:rFonts w:cstheme="minorHAnsi"/>
          <w:sz w:val="24"/>
          <w:szCs w:val="24"/>
        </w:rPr>
      </w:pPr>
    </w:p>
    <w:p w14:paraId="6CF1A14C" w14:textId="1E09B216" w:rsidR="00C30DD0" w:rsidRPr="008D49D6" w:rsidRDefault="00C30DD0">
      <w:pPr>
        <w:rPr>
          <w:rFonts w:cstheme="minorHAnsi"/>
          <w:sz w:val="24"/>
          <w:szCs w:val="24"/>
        </w:rPr>
      </w:pPr>
    </w:p>
    <w:p w14:paraId="54EF3037" w14:textId="7C0C4A4E" w:rsidR="00C30DD0" w:rsidRPr="008D49D6" w:rsidRDefault="00C30DD0" w:rsidP="00C30DD0">
      <w:pPr>
        <w:jc w:val="center"/>
        <w:rPr>
          <w:rFonts w:cstheme="minorHAnsi"/>
          <w:sz w:val="24"/>
          <w:szCs w:val="24"/>
        </w:rPr>
      </w:pPr>
    </w:p>
    <w:p w14:paraId="2B3CC0CA" w14:textId="3AAD5289" w:rsidR="00C30DD0" w:rsidRPr="008D49D6" w:rsidRDefault="00C30DD0" w:rsidP="00C30DD0">
      <w:pPr>
        <w:jc w:val="center"/>
        <w:rPr>
          <w:rFonts w:cstheme="minorHAnsi"/>
          <w:sz w:val="24"/>
          <w:szCs w:val="24"/>
        </w:rPr>
      </w:pPr>
    </w:p>
    <w:p w14:paraId="6ED40750" w14:textId="150AF673" w:rsidR="009955C8" w:rsidRPr="008D49D6" w:rsidRDefault="009955C8" w:rsidP="009955C8">
      <w:pPr>
        <w:ind w:left="4320" w:firstLine="720"/>
        <w:rPr>
          <w:rFonts w:cstheme="minorHAnsi"/>
          <w:sz w:val="24"/>
          <w:szCs w:val="24"/>
        </w:rPr>
      </w:pPr>
    </w:p>
    <w:p w14:paraId="6B021CA0" w14:textId="6D31B649" w:rsidR="009955C8" w:rsidRPr="008D49D6" w:rsidRDefault="009955C8" w:rsidP="009955C8">
      <w:pPr>
        <w:ind w:left="4320" w:firstLine="720"/>
        <w:rPr>
          <w:rFonts w:cstheme="minorHAnsi"/>
          <w:sz w:val="24"/>
          <w:szCs w:val="24"/>
        </w:rPr>
      </w:pPr>
    </w:p>
    <w:p w14:paraId="6B1AE04B" w14:textId="5AC14778" w:rsidR="009955C8" w:rsidRPr="008D49D6" w:rsidRDefault="009955C8" w:rsidP="009955C8">
      <w:pPr>
        <w:ind w:left="4320" w:firstLine="720"/>
        <w:rPr>
          <w:rFonts w:cstheme="minorHAnsi"/>
          <w:sz w:val="24"/>
          <w:szCs w:val="24"/>
        </w:rPr>
      </w:pPr>
    </w:p>
    <w:p w14:paraId="2EECC116" w14:textId="50EAD15B" w:rsidR="004B143B" w:rsidRDefault="004B143B" w:rsidP="004B143B">
      <w:pPr>
        <w:ind w:right="-720"/>
        <w:rPr>
          <w:rFonts w:cstheme="minorHAnsi"/>
          <w:sz w:val="24"/>
          <w:szCs w:val="24"/>
        </w:rPr>
      </w:pPr>
    </w:p>
    <w:p w14:paraId="60D1E1B0" w14:textId="1266468B" w:rsidR="00C30DD0" w:rsidRPr="004B143B" w:rsidRDefault="00C30DD0" w:rsidP="004B143B">
      <w:pPr>
        <w:jc w:val="center"/>
        <w:rPr>
          <w:rFonts w:ascii="Arial" w:hAnsi="Arial" w:cs="Arial"/>
          <w:b/>
          <w:bCs/>
          <w:sz w:val="50"/>
          <w:szCs w:val="50"/>
        </w:rPr>
      </w:pPr>
      <w:r w:rsidRPr="004B143B">
        <w:rPr>
          <w:rFonts w:ascii="Arial" w:hAnsi="Arial" w:cs="Arial"/>
          <w:b/>
          <w:bCs/>
          <w:sz w:val="50"/>
          <w:szCs w:val="50"/>
        </w:rPr>
        <w:t>REQUEST FOR DISBURSEMENT</w:t>
      </w:r>
    </w:p>
    <w:p w14:paraId="0C6C2A5E" w14:textId="58C5E734" w:rsidR="00C30DD0" w:rsidRPr="004B143B" w:rsidRDefault="00C30DD0" w:rsidP="004B143B">
      <w:pPr>
        <w:jc w:val="center"/>
        <w:rPr>
          <w:rFonts w:ascii="Arial" w:hAnsi="Arial" w:cs="Arial"/>
          <w:b/>
          <w:bCs/>
          <w:sz w:val="50"/>
          <w:szCs w:val="50"/>
        </w:rPr>
      </w:pPr>
      <w:bookmarkStart w:id="0" w:name="_Hlk11239613"/>
      <w:r w:rsidRPr="004B143B">
        <w:rPr>
          <w:rFonts w:ascii="Arial" w:hAnsi="Arial" w:cs="Arial"/>
          <w:b/>
          <w:bCs/>
          <w:sz w:val="50"/>
          <w:szCs w:val="50"/>
        </w:rPr>
        <w:t>RFD SYSTEM</w:t>
      </w:r>
      <w:r w:rsidR="00FE11E4">
        <w:rPr>
          <w:rFonts w:ascii="Arial" w:hAnsi="Arial" w:cs="Arial"/>
          <w:b/>
          <w:bCs/>
          <w:sz w:val="50"/>
          <w:szCs w:val="50"/>
        </w:rPr>
        <w:t xml:space="preserve"> USER MANUAL</w:t>
      </w:r>
    </w:p>
    <w:p w14:paraId="1C3B8DFD" w14:textId="314BE8C7" w:rsidR="004C7E98" w:rsidRPr="004C7E98" w:rsidRDefault="004C7E98" w:rsidP="004C7E98">
      <w:pPr>
        <w:rPr>
          <w:rFonts w:cstheme="minorHAnsi"/>
          <w:sz w:val="24"/>
          <w:szCs w:val="24"/>
        </w:rPr>
      </w:pPr>
      <w:r>
        <w:rPr>
          <w:rFonts w:cstheme="minorHAnsi"/>
          <w:noProof/>
          <w:sz w:val="24"/>
          <w:szCs w:val="24"/>
        </w:rPr>
        <w:drawing>
          <wp:anchor distT="0" distB="0" distL="114300" distR="114300" simplePos="0" relativeHeight="251662336" behindDoc="0" locked="0" layoutInCell="1" allowOverlap="1" wp14:anchorId="6AC8743C" wp14:editId="112816A1">
            <wp:simplePos x="0" y="0"/>
            <wp:positionH relativeFrom="margin">
              <wp:align>center</wp:align>
            </wp:positionH>
            <wp:positionV relativeFrom="paragraph">
              <wp:posOffset>2759710</wp:posOffset>
            </wp:positionV>
            <wp:extent cx="4010527" cy="114300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persave.png"/>
                    <pic:cNvPicPr/>
                  </pic:nvPicPr>
                  <pic:blipFill>
                    <a:blip r:embed="rId9">
                      <a:extLst>
                        <a:ext uri="{28A0092B-C50C-407E-A947-70E740481C1C}">
                          <a14:useLocalDpi xmlns:a14="http://schemas.microsoft.com/office/drawing/2010/main" val="0"/>
                        </a:ext>
                      </a:extLst>
                    </a:blip>
                    <a:stretch>
                      <a:fillRect/>
                    </a:stretch>
                  </pic:blipFill>
                  <pic:spPr>
                    <a:xfrm>
                      <a:off x="0" y="0"/>
                      <a:ext cx="4010527" cy="1143000"/>
                    </a:xfrm>
                    <a:prstGeom prst="rect">
                      <a:avLst/>
                    </a:prstGeom>
                  </pic:spPr>
                </pic:pic>
              </a:graphicData>
            </a:graphic>
            <wp14:sizeRelH relativeFrom="page">
              <wp14:pctWidth>0</wp14:pctWidth>
            </wp14:sizeRelH>
            <wp14:sizeRelV relativeFrom="page">
              <wp14:pctHeight>0</wp14:pctHeight>
            </wp14:sizeRelV>
          </wp:anchor>
        </w:drawing>
      </w:r>
      <w:r w:rsidR="00C30DD0" w:rsidRPr="008D49D6">
        <w:rPr>
          <w:rFonts w:cstheme="minorHAnsi"/>
          <w:sz w:val="24"/>
          <w:szCs w:val="24"/>
        </w:rPr>
        <w:br w:type="page"/>
      </w:r>
    </w:p>
    <w:p w14:paraId="2CA20794" w14:textId="6C3BA7A7" w:rsidR="00C30DD0" w:rsidRPr="004C7E98" w:rsidRDefault="00C30DD0" w:rsidP="00C30DD0">
      <w:pPr>
        <w:jc w:val="center"/>
        <w:rPr>
          <w:rFonts w:cstheme="minorHAnsi"/>
          <w:sz w:val="28"/>
          <w:szCs w:val="28"/>
        </w:rPr>
      </w:pPr>
      <w:r w:rsidRPr="004C7E98">
        <w:rPr>
          <w:rFonts w:cstheme="minorHAnsi"/>
          <w:b/>
          <w:sz w:val="28"/>
          <w:szCs w:val="28"/>
        </w:rPr>
        <w:lastRenderedPageBreak/>
        <w:t>TABLE OF CONTENTS</w:t>
      </w:r>
    </w:p>
    <w:p w14:paraId="5F0991C7" w14:textId="121CE5BF" w:rsidR="00C30DD0" w:rsidRPr="008D49D6" w:rsidRDefault="00C30DD0" w:rsidP="00C30DD0">
      <w:pPr>
        <w:rPr>
          <w:rFonts w:cstheme="minorHAnsi"/>
          <w:sz w:val="24"/>
          <w:szCs w:val="24"/>
        </w:rPr>
      </w:pPr>
    </w:p>
    <w:p w14:paraId="0D2A7768" w14:textId="631CC285" w:rsidR="00C30DD0" w:rsidRPr="008D49D6" w:rsidRDefault="00C30DD0" w:rsidP="00C30DD0">
      <w:pPr>
        <w:rPr>
          <w:rFonts w:cstheme="minorHAnsi"/>
          <w:sz w:val="24"/>
          <w:szCs w:val="24"/>
        </w:rPr>
      </w:pPr>
      <w:r w:rsidRPr="008D49D6">
        <w:rPr>
          <w:rFonts w:cstheme="minorHAnsi"/>
          <w:sz w:val="24"/>
          <w:szCs w:val="24"/>
        </w:rPr>
        <w:t>Chapter</w:t>
      </w:r>
      <w:r w:rsidRPr="008D49D6">
        <w:rPr>
          <w:rFonts w:cstheme="minorHAnsi"/>
          <w:sz w:val="24"/>
          <w:szCs w:val="24"/>
        </w:rPr>
        <w:tab/>
      </w:r>
      <w:r w:rsidRPr="008D49D6">
        <w:rPr>
          <w:rFonts w:cstheme="minorHAnsi"/>
          <w:sz w:val="24"/>
          <w:szCs w:val="24"/>
        </w:rPr>
        <w:tab/>
      </w:r>
      <w:r w:rsidRPr="008D49D6">
        <w:rPr>
          <w:rFonts w:cstheme="minorHAnsi"/>
          <w:sz w:val="24"/>
          <w:szCs w:val="24"/>
        </w:rPr>
        <w:tab/>
      </w:r>
      <w:r w:rsidRPr="008D49D6">
        <w:rPr>
          <w:rFonts w:cstheme="minorHAnsi"/>
          <w:sz w:val="24"/>
          <w:szCs w:val="24"/>
        </w:rPr>
        <w:tab/>
      </w:r>
      <w:r w:rsidRPr="008D49D6">
        <w:rPr>
          <w:rFonts w:cstheme="minorHAnsi"/>
          <w:sz w:val="24"/>
          <w:szCs w:val="24"/>
        </w:rPr>
        <w:tab/>
      </w:r>
      <w:r w:rsidRPr="008D49D6">
        <w:rPr>
          <w:rFonts w:cstheme="minorHAnsi"/>
          <w:sz w:val="24"/>
          <w:szCs w:val="24"/>
        </w:rPr>
        <w:tab/>
      </w:r>
      <w:r w:rsidRPr="008D49D6">
        <w:rPr>
          <w:rFonts w:cstheme="minorHAnsi"/>
          <w:sz w:val="24"/>
          <w:szCs w:val="24"/>
        </w:rPr>
        <w:tab/>
      </w:r>
      <w:r w:rsidRPr="008D49D6">
        <w:rPr>
          <w:rFonts w:cstheme="minorHAnsi"/>
          <w:sz w:val="24"/>
          <w:szCs w:val="24"/>
        </w:rPr>
        <w:tab/>
        <w:t>Page #</w:t>
      </w:r>
    </w:p>
    <w:p w14:paraId="31338AC7" w14:textId="47F554C7" w:rsidR="00C30DD0" w:rsidRPr="008D49D6" w:rsidRDefault="00A67A04" w:rsidP="00C30DD0">
      <w:pPr>
        <w:pStyle w:val="ListParagraph"/>
        <w:numPr>
          <w:ilvl w:val="0"/>
          <w:numId w:val="2"/>
        </w:numPr>
        <w:rPr>
          <w:rFonts w:cstheme="minorHAnsi"/>
          <w:sz w:val="24"/>
          <w:szCs w:val="24"/>
        </w:rPr>
      </w:pPr>
      <w:r>
        <w:rPr>
          <w:rFonts w:cstheme="minorHAnsi"/>
          <w:sz w:val="24"/>
          <w:szCs w:val="24"/>
        </w:rPr>
        <w:t>PaperSave and Disbursements Overview</w:t>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t>3</w:t>
      </w:r>
    </w:p>
    <w:p w14:paraId="215FBE66" w14:textId="475D1AD6" w:rsidR="00C30DD0" w:rsidRPr="008D49D6" w:rsidRDefault="00C30DD0" w:rsidP="00C30DD0">
      <w:pPr>
        <w:pStyle w:val="ListParagraph"/>
        <w:numPr>
          <w:ilvl w:val="0"/>
          <w:numId w:val="2"/>
        </w:numPr>
        <w:rPr>
          <w:rFonts w:cstheme="minorHAnsi"/>
          <w:sz w:val="24"/>
          <w:szCs w:val="24"/>
        </w:rPr>
      </w:pPr>
      <w:r w:rsidRPr="008D49D6">
        <w:rPr>
          <w:rFonts w:cstheme="minorHAnsi"/>
          <w:sz w:val="24"/>
          <w:szCs w:val="24"/>
        </w:rPr>
        <w:t>PaperSave Web Workflow</w:t>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r>
      <w:r w:rsidR="00D36905">
        <w:rPr>
          <w:rFonts w:cstheme="minorHAnsi"/>
          <w:sz w:val="24"/>
          <w:szCs w:val="24"/>
        </w:rPr>
        <w:t>8</w:t>
      </w:r>
    </w:p>
    <w:p w14:paraId="71181B2E" w14:textId="59DB56D6" w:rsidR="00C30DD0" w:rsidRPr="008D49D6" w:rsidRDefault="00C30DD0" w:rsidP="00C30DD0">
      <w:pPr>
        <w:pStyle w:val="ListParagraph"/>
        <w:numPr>
          <w:ilvl w:val="0"/>
          <w:numId w:val="2"/>
        </w:numPr>
        <w:rPr>
          <w:rFonts w:cstheme="minorHAnsi"/>
          <w:sz w:val="24"/>
          <w:szCs w:val="24"/>
        </w:rPr>
      </w:pPr>
      <w:r w:rsidRPr="008D49D6">
        <w:rPr>
          <w:rFonts w:cstheme="minorHAnsi"/>
          <w:sz w:val="24"/>
          <w:szCs w:val="24"/>
        </w:rPr>
        <w:t>New Vendor Request</w:t>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t>1</w:t>
      </w:r>
      <w:r w:rsidR="00D36905">
        <w:rPr>
          <w:rFonts w:cstheme="minorHAnsi"/>
          <w:sz w:val="24"/>
          <w:szCs w:val="24"/>
        </w:rPr>
        <w:t>3</w:t>
      </w:r>
    </w:p>
    <w:p w14:paraId="44D7A288" w14:textId="4E9F3A71" w:rsidR="00C30DD0" w:rsidRPr="008D49D6" w:rsidRDefault="00C30DD0" w:rsidP="00C30DD0">
      <w:pPr>
        <w:pStyle w:val="ListParagraph"/>
        <w:numPr>
          <w:ilvl w:val="0"/>
          <w:numId w:val="2"/>
        </w:numPr>
        <w:rPr>
          <w:rFonts w:cstheme="minorHAnsi"/>
          <w:sz w:val="24"/>
          <w:szCs w:val="24"/>
        </w:rPr>
      </w:pPr>
      <w:r w:rsidRPr="008D49D6">
        <w:rPr>
          <w:rFonts w:cstheme="minorHAnsi"/>
          <w:sz w:val="24"/>
          <w:szCs w:val="24"/>
        </w:rPr>
        <w:t>Request for Disbursement (RFD)</w:t>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r>
      <w:r w:rsidR="009A040F" w:rsidRPr="008D49D6">
        <w:rPr>
          <w:rFonts w:cstheme="minorHAnsi"/>
          <w:sz w:val="24"/>
          <w:szCs w:val="24"/>
        </w:rPr>
        <w:tab/>
        <w:t>1</w:t>
      </w:r>
      <w:r w:rsidR="00D36905">
        <w:rPr>
          <w:rFonts w:cstheme="minorHAnsi"/>
          <w:sz w:val="24"/>
          <w:szCs w:val="24"/>
        </w:rPr>
        <w:t>8</w:t>
      </w:r>
      <w:r w:rsidR="009A040F" w:rsidRPr="008D49D6">
        <w:rPr>
          <w:rFonts w:cstheme="minorHAnsi"/>
          <w:sz w:val="24"/>
          <w:szCs w:val="24"/>
        </w:rPr>
        <w:tab/>
      </w:r>
    </w:p>
    <w:p w14:paraId="1F8307C3" w14:textId="4D91CDB4" w:rsidR="00C30DD0" w:rsidRPr="008D49D6" w:rsidRDefault="00C30DD0" w:rsidP="00C30DD0">
      <w:pPr>
        <w:pStyle w:val="ListParagraph"/>
        <w:numPr>
          <w:ilvl w:val="0"/>
          <w:numId w:val="2"/>
        </w:numPr>
        <w:rPr>
          <w:rFonts w:cstheme="minorHAnsi"/>
          <w:sz w:val="24"/>
          <w:szCs w:val="24"/>
        </w:rPr>
      </w:pPr>
      <w:r w:rsidRPr="008D49D6">
        <w:rPr>
          <w:rFonts w:cstheme="minorHAnsi"/>
          <w:sz w:val="24"/>
          <w:szCs w:val="24"/>
        </w:rPr>
        <w:t>Purchase Order (PO) – Creation and Payment</w:t>
      </w:r>
      <w:r w:rsidR="009A040F" w:rsidRPr="008D49D6">
        <w:rPr>
          <w:rFonts w:cstheme="minorHAnsi"/>
          <w:sz w:val="24"/>
          <w:szCs w:val="24"/>
        </w:rPr>
        <w:tab/>
      </w:r>
      <w:r w:rsidR="009A040F" w:rsidRPr="008D49D6">
        <w:rPr>
          <w:rFonts w:cstheme="minorHAnsi"/>
          <w:sz w:val="24"/>
          <w:szCs w:val="24"/>
        </w:rPr>
        <w:tab/>
        <w:t>2</w:t>
      </w:r>
      <w:r w:rsidR="00D36905">
        <w:rPr>
          <w:rFonts w:cstheme="minorHAnsi"/>
          <w:sz w:val="24"/>
          <w:szCs w:val="24"/>
        </w:rPr>
        <w:t>6</w:t>
      </w:r>
    </w:p>
    <w:p w14:paraId="00CD7AD7" w14:textId="6D8D4542" w:rsidR="00C30DD0" w:rsidRDefault="00FA3116" w:rsidP="00C30DD0">
      <w:pPr>
        <w:pStyle w:val="ListParagraph"/>
        <w:numPr>
          <w:ilvl w:val="0"/>
          <w:numId w:val="2"/>
        </w:numPr>
        <w:rPr>
          <w:rFonts w:cstheme="minorHAnsi"/>
          <w:sz w:val="24"/>
          <w:szCs w:val="24"/>
        </w:rPr>
      </w:pPr>
      <w:r w:rsidRPr="004C79BC">
        <w:rPr>
          <w:rFonts w:cstheme="minorHAnsi"/>
          <w:sz w:val="24"/>
          <w:szCs w:val="24"/>
        </w:rPr>
        <w:t>Request for Disbursement (RFD) Review and Approval</w:t>
      </w:r>
      <w:r w:rsidR="009A040F" w:rsidRPr="008D49D6">
        <w:rPr>
          <w:rFonts w:cstheme="minorHAnsi"/>
          <w:sz w:val="24"/>
          <w:szCs w:val="24"/>
        </w:rPr>
        <w:tab/>
        <w:t>2</w:t>
      </w:r>
      <w:r w:rsidR="00D36905">
        <w:rPr>
          <w:rFonts w:cstheme="minorHAnsi"/>
          <w:sz w:val="24"/>
          <w:szCs w:val="24"/>
        </w:rPr>
        <w:t>9</w:t>
      </w:r>
    </w:p>
    <w:p w14:paraId="00772E35" w14:textId="5FA6F122" w:rsidR="00917D46" w:rsidRDefault="00917D46" w:rsidP="00C30DD0">
      <w:pPr>
        <w:pStyle w:val="ListParagraph"/>
        <w:numPr>
          <w:ilvl w:val="0"/>
          <w:numId w:val="2"/>
        </w:numPr>
        <w:rPr>
          <w:rFonts w:cstheme="minorHAnsi"/>
          <w:sz w:val="24"/>
          <w:szCs w:val="24"/>
        </w:rPr>
      </w:pPr>
      <w:r>
        <w:rPr>
          <w:rFonts w:cstheme="minorHAnsi"/>
          <w:sz w:val="24"/>
          <w:szCs w:val="24"/>
        </w:rPr>
        <w:t>Correction of Rejected Items                                                       3</w:t>
      </w:r>
      <w:r w:rsidR="00D36905">
        <w:rPr>
          <w:rFonts w:cstheme="minorHAnsi"/>
          <w:sz w:val="24"/>
          <w:szCs w:val="24"/>
        </w:rPr>
        <w:t>3</w:t>
      </w:r>
    </w:p>
    <w:p w14:paraId="3992A662" w14:textId="227D7E72" w:rsidR="006F12A6" w:rsidRPr="008D49D6" w:rsidRDefault="006F12A6" w:rsidP="00C30DD0">
      <w:pPr>
        <w:pStyle w:val="ListParagraph"/>
        <w:numPr>
          <w:ilvl w:val="0"/>
          <w:numId w:val="2"/>
        </w:numPr>
        <w:rPr>
          <w:rFonts w:cstheme="minorHAnsi"/>
          <w:sz w:val="24"/>
          <w:szCs w:val="24"/>
        </w:rPr>
      </w:pPr>
      <w:r>
        <w:rPr>
          <w:rFonts w:cstheme="minorHAnsi"/>
          <w:sz w:val="24"/>
          <w:szCs w:val="24"/>
        </w:rPr>
        <w:t>Reports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w:t>
      </w:r>
      <w:r w:rsidR="00D36905">
        <w:rPr>
          <w:rFonts w:cstheme="minorHAnsi"/>
          <w:sz w:val="24"/>
          <w:szCs w:val="24"/>
        </w:rPr>
        <w:t>3</w:t>
      </w:r>
      <w:bookmarkStart w:id="1" w:name="_GoBack"/>
      <w:bookmarkEnd w:id="1"/>
    </w:p>
    <w:p w14:paraId="1632CD73" w14:textId="1E2D9D2E" w:rsidR="00C30DD0" w:rsidRPr="008D49D6" w:rsidRDefault="00C30DD0">
      <w:pPr>
        <w:rPr>
          <w:rFonts w:cstheme="minorHAnsi"/>
          <w:b/>
          <w:sz w:val="24"/>
          <w:szCs w:val="24"/>
        </w:rPr>
      </w:pPr>
      <w:r w:rsidRPr="008D49D6">
        <w:rPr>
          <w:rFonts w:cstheme="minorHAnsi"/>
          <w:b/>
          <w:sz w:val="24"/>
          <w:szCs w:val="24"/>
        </w:rPr>
        <w:br w:type="page"/>
      </w:r>
    </w:p>
    <w:p w14:paraId="5C9148CF" w14:textId="2EF1DCE7" w:rsidR="00C30DD0" w:rsidRPr="008D49D6" w:rsidRDefault="00C30DD0" w:rsidP="00C30DD0">
      <w:pPr>
        <w:rPr>
          <w:rFonts w:cstheme="minorHAnsi"/>
          <w:b/>
          <w:sz w:val="28"/>
          <w:szCs w:val="28"/>
        </w:rPr>
      </w:pPr>
      <w:r w:rsidRPr="008D49D6">
        <w:rPr>
          <w:rFonts w:cstheme="minorHAnsi"/>
          <w:b/>
          <w:sz w:val="28"/>
          <w:szCs w:val="28"/>
        </w:rPr>
        <w:lastRenderedPageBreak/>
        <w:t xml:space="preserve">Chapter 1 </w:t>
      </w:r>
      <w:r w:rsidR="00A67A04">
        <w:rPr>
          <w:rFonts w:cstheme="minorHAnsi"/>
          <w:b/>
          <w:sz w:val="28"/>
          <w:szCs w:val="28"/>
        </w:rPr>
        <w:t>–</w:t>
      </w:r>
      <w:r w:rsidRPr="008D49D6">
        <w:rPr>
          <w:rFonts w:cstheme="minorHAnsi"/>
          <w:b/>
          <w:sz w:val="28"/>
          <w:szCs w:val="28"/>
        </w:rPr>
        <w:t xml:space="preserve"> </w:t>
      </w:r>
      <w:r w:rsidR="00A67A04">
        <w:rPr>
          <w:rFonts w:cstheme="minorHAnsi"/>
          <w:b/>
          <w:sz w:val="28"/>
          <w:szCs w:val="28"/>
        </w:rPr>
        <w:t>PaperSave and Disbursements Overview</w:t>
      </w:r>
    </w:p>
    <w:p w14:paraId="4CA327EE" w14:textId="4EB924BC" w:rsidR="00C30DD0" w:rsidRPr="008D49D6" w:rsidRDefault="00E96663" w:rsidP="00C30DD0">
      <w:pPr>
        <w:pStyle w:val="ListParagraph"/>
        <w:numPr>
          <w:ilvl w:val="0"/>
          <w:numId w:val="1"/>
        </w:numPr>
        <w:spacing w:after="0"/>
        <w:rPr>
          <w:rFonts w:cstheme="minorHAnsi"/>
          <w:sz w:val="24"/>
          <w:szCs w:val="24"/>
        </w:rPr>
      </w:pPr>
      <w:r>
        <w:rPr>
          <w:rFonts w:cstheme="minorHAnsi"/>
          <w:sz w:val="24"/>
          <w:szCs w:val="24"/>
        </w:rPr>
        <w:t>Systems used for Disbursement Processing</w:t>
      </w:r>
    </w:p>
    <w:p w14:paraId="2A3FC388" w14:textId="2FC30F33"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 xml:space="preserve">General Ledger – </w:t>
      </w:r>
      <w:r w:rsidR="00E96663">
        <w:rPr>
          <w:rFonts w:cstheme="minorHAnsi"/>
          <w:sz w:val="24"/>
          <w:szCs w:val="24"/>
        </w:rPr>
        <w:t>FENXT by Blackbaud</w:t>
      </w:r>
    </w:p>
    <w:p w14:paraId="6B3D0BB9" w14:textId="692AD544"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 xml:space="preserve">RFD System </w:t>
      </w:r>
      <w:r w:rsidR="00E96663">
        <w:rPr>
          <w:rFonts w:cstheme="minorHAnsi"/>
          <w:sz w:val="24"/>
          <w:szCs w:val="24"/>
        </w:rPr>
        <w:t>by</w:t>
      </w:r>
      <w:r w:rsidR="00E96663" w:rsidRPr="008D49D6">
        <w:rPr>
          <w:rFonts w:cstheme="minorHAnsi"/>
          <w:sz w:val="24"/>
          <w:szCs w:val="24"/>
        </w:rPr>
        <w:t xml:space="preserve"> </w:t>
      </w:r>
      <w:r w:rsidRPr="008D49D6">
        <w:rPr>
          <w:rFonts w:cstheme="minorHAnsi"/>
          <w:sz w:val="24"/>
          <w:szCs w:val="24"/>
        </w:rPr>
        <w:t>PaperSave</w:t>
      </w:r>
    </w:p>
    <w:p w14:paraId="622C9747" w14:textId="093E5748" w:rsidR="00C30DD0" w:rsidRPr="008D49D6" w:rsidRDefault="00C30DD0" w:rsidP="00C30DD0">
      <w:pPr>
        <w:pStyle w:val="ListParagraph"/>
        <w:numPr>
          <w:ilvl w:val="0"/>
          <w:numId w:val="1"/>
        </w:numPr>
        <w:spacing w:after="0"/>
        <w:rPr>
          <w:rFonts w:cstheme="minorHAnsi"/>
          <w:sz w:val="24"/>
          <w:szCs w:val="24"/>
        </w:rPr>
      </w:pPr>
      <w:r w:rsidRPr="008D49D6">
        <w:rPr>
          <w:rFonts w:cstheme="minorHAnsi"/>
          <w:sz w:val="24"/>
          <w:szCs w:val="24"/>
        </w:rPr>
        <w:t>RFD System</w:t>
      </w:r>
      <w:r w:rsidR="00E96663">
        <w:rPr>
          <w:rFonts w:cstheme="minorHAnsi"/>
          <w:sz w:val="24"/>
          <w:szCs w:val="24"/>
        </w:rPr>
        <w:t xml:space="preserve"> Capabilities</w:t>
      </w:r>
    </w:p>
    <w:p w14:paraId="63B47B06" w14:textId="14477377"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 xml:space="preserve">All activity </w:t>
      </w:r>
      <w:r w:rsidR="003468B5">
        <w:rPr>
          <w:rFonts w:cstheme="minorHAnsi"/>
          <w:sz w:val="24"/>
          <w:szCs w:val="24"/>
        </w:rPr>
        <w:t>is</w:t>
      </w:r>
      <w:r w:rsidR="00E515BD">
        <w:rPr>
          <w:rFonts w:cstheme="minorHAnsi"/>
          <w:sz w:val="24"/>
          <w:szCs w:val="24"/>
        </w:rPr>
        <w:t xml:space="preserve"> processed</w:t>
      </w:r>
      <w:r w:rsidRPr="008D49D6">
        <w:rPr>
          <w:rFonts w:cstheme="minorHAnsi"/>
          <w:sz w:val="24"/>
          <w:szCs w:val="24"/>
        </w:rPr>
        <w:t xml:space="preserve"> on-line (including approvals)</w:t>
      </w:r>
      <w:r w:rsidR="00E96663">
        <w:rPr>
          <w:rFonts w:cstheme="minorHAnsi"/>
          <w:sz w:val="24"/>
          <w:szCs w:val="24"/>
        </w:rPr>
        <w:t>.</w:t>
      </w:r>
    </w:p>
    <w:p w14:paraId="1DE0752A" w14:textId="77777777"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For payments that do not have an invoice number (i.e. personal reimbursements and KFS/Banner reimbursements) PaperSave will, through a series of prompts, gather all required information and formulate invoice numbers to be consistent with the Foundation’s preferred method.</w:t>
      </w:r>
    </w:p>
    <w:p w14:paraId="46FB99E2" w14:textId="142556C1"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 xml:space="preserve">All backup documentation </w:t>
      </w:r>
      <w:r w:rsidR="004D1BE5">
        <w:rPr>
          <w:rFonts w:cstheme="minorHAnsi"/>
          <w:sz w:val="24"/>
          <w:szCs w:val="24"/>
        </w:rPr>
        <w:t>is</w:t>
      </w:r>
      <w:r w:rsidRPr="008D49D6">
        <w:rPr>
          <w:rFonts w:cstheme="minorHAnsi"/>
          <w:sz w:val="24"/>
          <w:szCs w:val="24"/>
        </w:rPr>
        <w:t xml:space="preserve"> scanned by the requestor and attached to the request prior to submitting.</w:t>
      </w:r>
    </w:p>
    <w:p w14:paraId="3D4B53D6" w14:textId="77777777"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The PaperSave workflow has been designed to require primary signatory approval for RFDs over the $10K threshold ($5K for Foundation expenses).</w:t>
      </w:r>
    </w:p>
    <w:p w14:paraId="0DDBFF54" w14:textId="777DD844"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 xml:space="preserve">The PaperSave workflow </w:t>
      </w:r>
      <w:r w:rsidR="00340C53">
        <w:rPr>
          <w:rFonts w:cstheme="minorHAnsi"/>
          <w:sz w:val="24"/>
          <w:szCs w:val="24"/>
        </w:rPr>
        <w:t>is used to</w:t>
      </w:r>
      <w:r w:rsidRPr="008D49D6">
        <w:rPr>
          <w:rFonts w:cstheme="minorHAnsi"/>
          <w:sz w:val="24"/>
          <w:szCs w:val="24"/>
        </w:rPr>
        <w:t xml:space="preserve"> send </w:t>
      </w:r>
      <w:r w:rsidR="00E96663">
        <w:rPr>
          <w:rFonts w:cstheme="minorHAnsi"/>
          <w:sz w:val="24"/>
          <w:szCs w:val="24"/>
        </w:rPr>
        <w:t xml:space="preserve">requests </w:t>
      </w:r>
      <w:r w:rsidRPr="008D49D6">
        <w:rPr>
          <w:rFonts w:cstheme="minorHAnsi"/>
          <w:sz w:val="24"/>
          <w:szCs w:val="24"/>
        </w:rPr>
        <w:t>to the Provost and/or President’s office for electronic approval.</w:t>
      </w:r>
    </w:p>
    <w:p w14:paraId="4BDEF109" w14:textId="4561A545" w:rsidR="00C30DD0" w:rsidRPr="008D49D6" w:rsidRDefault="009E3C18" w:rsidP="00C30DD0">
      <w:pPr>
        <w:pStyle w:val="ListParagraph"/>
        <w:numPr>
          <w:ilvl w:val="1"/>
          <w:numId w:val="1"/>
        </w:numPr>
        <w:spacing w:after="0"/>
        <w:rPr>
          <w:rFonts w:cstheme="minorHAnsi"/>
          <w:sz w:val="24"/>
          <w:szCs w:val="24"/>
        </w:rPr>
      </w:pPr>
      <w:r>
        <w:rPr>
          <w:rFonts w:cstheme="minorHAnsi"/>
          <w:sz w:val="24"/>
          <w:szCs w:val="24"/>
        </w:rPr>
        <w:t>C</w:t>
      </w:r>
      <w:r w:rsidR="00C30DD0" w:rsidRPr="008D49D6">
        <w:rPr>
          <w:rFonts w:cstheme="minorHAnsi"/>
          <w:sz w:val="24"/>
          <w:szCs w:val="24"/>
        </w:rPr>
        <w:t>omments</w:t>
      </w:r>
      <w:r>
        <w:rPr>
          <w:rFonts w:cstheme="minorHAnsi"/>
          <w:sz w:val="24"/>
          <w:szCs w:val="24"/>
        </w:rPr>
        <w:t>, where appropriate,</w:t>
      </w:r>
      <w:r w:rsidR="00C30DD0" w:rsidRPr="008D49D6">
        <w:rPr>
          <w:rFonts w:cstheme="minorHAnsi"/>
          <w:sz w:val="24"/>
          <w:szCs w:val="24"/>
        </w:rPr>
        <w:t xml:space="preserve"> can be attached to the RFD as it passes through the workflow.  This includes returning the RFD to the preparer or approver when additional information is required but has not been received.</w:t>
      </w:r>
    </w:p>
    <w:p w14:paraId="42D1D6F6" w14:textId="70A9BA96" w:rsidR="00C30DD0" w:rsidRPr="008D49D6" w:rsidRDefault="00C30DD0" w:rsidP="00C30DD0">
      <w:pPr>
        <w:pStyle w:val="ListParagraph"/>
        <w:numPr>
          <w:ilvl w:val="0"/>
          <w:numId w:val="1"/>
        </w:numPr>
        <w:spacing w:after="0"/>
        <w:rPr>
          <w:rFonts w:cstheme="minorHAnsi"/>
          <w:sz w:val="24"/>
          <w:szCs w:val="24"/>
        </w:rPr>
      </w:pPr>
      <w:r w:rsidRPr="008D49D6">
        <w:rPr>
          <w:rFonts w:cstheme="minorHAnsi"/>
          <w:sz w:val="24"/>
          <w:szCs w:val="24"/>
        </w:rPr>
        <w:t>Processing</w:t>
      </w:r>
      <w:r w:rsidR="00813C94">
        <w:rPr>
          <w:rFonts w:cstheme="minorHAnsi"/>
          <w:sz w:val="24"/>
          <w:szCs w:val="24"/>
        </w:rPr>
        <w:t xml:space="preserve"> Notes</w:t>
      </w:r>
    </w:p>
    <w:p w14:paraId="07307C67" w14:textId="77777777"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Payments for Foundation budget programs and University direct payment may not be done within the same RFD.</w:t>
      </w:r>
    </w:p>
    <w:p w14:paraId="6A213782" w14:textId="77777777" w:rsidR="00C30DD0" w:rsidRPr="008D49D6" w:rsidRDefault="00C30DD0" w:rsidP="00C30DD0">
      <w:pPr>
        <w:pStyle w:val="ListParagraph"/>
        <w:numPr>
          <w:ilvl w:val="2"/>
          <w:numId w:val="1"/>
        </w:numPr>
        <w:spacing w:after="0"/>
        <w:rPr>
          <w:rFonts w:cstheme="minorHAnsi"/>
          <w:sz w:val="24"/>
          <w:szCs w:val="24"/>
        </w:rPr>
      </w:pPr>
      <w:r w:rsidRPr="008D49D6">
        <w:rPr>
          <w:rFonts w:cstheme="minorHAnsi"/>
          <w:sz w:val="24"/>
          <w:szCs w:val="24"/>
        </w:rPr>
        <w:t xml:space="preserve">Example:  Reimbursement to a Development Officer </w:t>
      </w:r>
    </w:p>
    <w:p w14:paraId="175B69FE" w14:textId="77777777" w:rsidR="00C30DD0" w:rsidRPr="008D49D6" w:rsidRDefault="00C30DD0" w:rsidP="00C30DD0">
      <w:pPr>
        <w:pStyle w:val="ListParagraph"/>
        <w:numPr>
          <w:ilvl w:val="3"/>
          <w:numId w:val="1"/>
        </w:numPr>
        <w:spacing w:after="0"/>
        <w:rPr>
          <w:rFonts w:cstheme="minorHAnsi"/>
          <w:sz w:val="24"/>
          <w:szCs w:val="24"/>
        </w:rPr>
      </w:pPr>
      <w:r w:rsidRPr="008D49D6">
        <w:rPr>
          <w:rFonts w:cstheme="minorHAnsi"/>
          <w:sz w:val="24"/>
          <w:szCs w:val="24"/>
        </w:rPr>
        <w:t>Mileage being charged to Foundation budget</w:t>
      </w:r>
    </w:p>
    <w:p w14:paraId="28FE011A" w14:textId="77777777" w:rsidR="00C30DD0" w:rsidRPr="008D49D6" w:rsidRDefault="00C30DD0" w:rsidP="00C30DD0">
      <w:pPr>
        <w:pStyle w:val="ListParagraph"/>
        <w:numPr>
          <w:ilvl w:val="3"/>
          <w:numId w:val="1"/>
        </w:numPr>
        <w:spacing w:after="0"/>
        <w:rPr>
          <w:rFonts w:cstheme="minorHAnsi"/>
          <w:sz w:val="24"/>
          <w:szCs w:val="24"/>
        </w:rPr>
      </w:pPr>
      <w:r w:rsidRPr="008D49D6">
        <w:rPr>
          <w:rFonts w:cstheme="minorHAnsi"/>
          <w:sz w:val="24"/>
          <w:szCs w:val="24"/>
        </w:rPr>
        <w:t>Donor lunch being paid from a dean’s fund is a University direct payment</w:t>
      </w:r>
    </w:p>
    <w:p w14:paraId="337D1564" w14:textId="77777777"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Only one invoice may be entered on an RFD.</w:t>
      </w:r>
    </w:p>
    <w:p w14:paraId="60AA7A16" w14:textId="77777777" w:rsidR="00C30DD0" w:rsidRPr="008D49D6" w:rsidRDefault="00C30DD0" w:rsidP="00C30DD0">
      <w:pPr>
        <w:pStyle w:val="ListParagraph"/>
        <w:numPr>
          <w:ilvl w:val="0"/>
          <w:numId w:val="1"/>
        </w:numPr>
        <w:spacing w:after="0"/>
        <w:rPr>
          <w:rFonts w:cstheme="minorHAnsi"/>
          <w:sz w:val="24"/>
          <w:szCs w:val="24"/>
        </w:rPr>
      </w:pPr>
      <w:r w:rsidRPr="008D49D6">
        <w:rPr>
          <w:rFonts w:cstheme="minorHAnsi"/>
          <w:sz w:val="24"/>
          <w:szCs w:val="24"/>
        </w:rPr>
        <w:t xml:space="preserve">System Access is obtained through the following link:  </w:t>
      </w:r>
      <w:hyperlink r:id="rId10" w:history="1">
        <w:r w:rsidRPr="008D49D6">
          <w:rPr>
            <w:rStyle w:val="Hyperlink"/>
            <w:rFonts w:cstheme="minorHAnsi"/>
            <w:sz w:val="24"/>
            <w:szCs w:val="24"/>
          </w:rPr>
          <w:t>https://249303.cloud.papersave.com</w:t>
        </w:r>
      </w:hyperlink>
    </w:p>
    <w:p w14:paraId="071A9941" w14:textId="77777777"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Sign-on credentials are dependent on employing entity</w:t>
      </w:r>
    </w:p>
    <w:p w14:paraId="2275FE60" w14:textId="19690271" w:rsidR="00C30DD0" w:rsidRPr="008D49D6" w:rsidRDefault="00C30DD0" w:rsidP="00C30DD0">
      <w:pPr>
        <w:pStyle w:val="ListParagraph"/>
        <w:numPr>
          <w:ilvl w:val="2"/>
          <w:numId w:val="1"/>
        </w:numPr>
        <w:spacing w:after="0"/>
        <w:rPr>
          <w:rFonts w:cstheme="minorHAnsi"/>
          <w:sz w:val="24"/>
          <w:szCs w:val="24"/>
        </w:rPr>
      </w:pPr>
      <w:r w:rsidRPr="008D49D6">
        <w:rPr>
          <w:rFonts w:cstheme="minorHAnsi"/>
          <w:sz w:val="24"/>
          <w:szCs w:val="24"/>
        </w:rPr>
        <w:t>University employees – Opening the link should bring you directly to the PaperSave system</w:t>
      </w:r>
    </w:p>
    <w:p w14:paraId="26D2B532" w14:textId="52012D24" w:rsidR="00C30DD0" w:rsidRDefault="00C30DD0" w:rsidP="008D49D6">
      <w:pPr>
        <w:pStyle w:val="ListParagraph"/>
        <w:numPr>
          <w:ilvl w:val="2"/>
          <w:numId w:val="1"/>
        </w:numPr>
        <w:spacing w:after="0"/>
        <w:rPr>
          <w:rFonts w:cstheme="minorHAnsi"/>
          <w:sz w:val="24"/>
          <w:szCs w:val="24"/>
        </w:rPr>
      </w:pPr>
      <w:r w:rsidRPr="008D49D6">
        <w:rPr>
          <w:rFonts w:cstheme="minorHAnsi"/>
          <w:sz w:val="24"/>
          <w:szCs w:val="24"/>
        </w:rPr>
        <w:t>Foundation employees – will receive the following and will need to click on the link for their account to open the system.</w:t>
      </w:r>
    </w:p>
    <w:p w14:paraId="5D87D68B" w14:textId="6C8F6C7C" w:rsidR="00E149BF" w:rsidRDefault="00E149BF" w:rsidP="00E149BF">
      <w:pPr>
        <w:spacing w:after="0"/>
        <w:rPr>
          <w:rFonts w:cstheme="minorHAnsi"/>
          <w:sz w:val="24"/>
          <w:szCs w:val="24"/>
        </w:rPr>
      </w:pPr>
      <w:r w:rsidRPr="008D49D6">
        <w:rPr>
          <w:rFonts w:cstheme="minorHAnsi"/>
          <w:noProof/>
          <w:sz w:val="24"/>
          <w:szCs w:val="24"/>
        </w:rPr>
        <w:lastRenderedPageBreak/>
        <w:drawing>
          <wp:anchor distT="0" distB="0" distL="114300" distR="114300" simplePos="0" relativeHeight="251661312" behindDoc="0" locked="0" layoutInCell="1" allowOverlap="1" wp14:anchorId="3773758D" wp14:editId="31940DE6">
            <wp:simplePos x="0" y="0"/>
            <wp:positionH relativeFrom="margin">
              <wp:posOffset>1085215</wp:posOffset>
            </wp:positionH>
            <wp:positionV relativeFrom="paragraph">
              <wp:posOffset>262890</wp:posOffset>
            </wp:positionV>
            <wp:extent cx="4352925" cy="3388221"/>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352925" cy="3388221"/>
                    </a:xfrm>
                    <a:prstGeom prst="rect">
                      <a:avLst/>
                    </a:prstGeom>
                  </pic:spPr>
                </pic:pic>
              </a:graphicData>
            </a:graphic>
            <wp14:sizeRelH relativeFrom="page">
              <wp14:pctWidth>0</wp14:pctWidth>
            </wp14:sizeRelH>
            <wp14:sizeRelV relativeFrom="page">
              <wp14:pctHeight>0</wp14:pctHeight>
            </wp14:sizeRelV>
          </wp:anchor>
        </w:drawing>
      </w:r>
    </w:p>
    <w:p w14:paraId="3B6CB622" w14:textId="62774F7F" w:rsidR="00E149BF" w:rsidRDefault="00E149BF" w:rsidP="00E149BF">
      <w:pPr>
        <w:spacing w:after="0"/>
        <w:rPr>
          <w:rFonts w:cstheme="minorHAnsi"/>
          <w:sz w:val="24"/>
          <w:szCs w:val="24"/>
        </w:rPr>
      </w:pPr>
    </w:p>
    <w:p w14:paraId="50438DB4" w14:textId="1F23C2CC" w:rsidR="00E149BF" w:rsidRDefault="00E149BF" w:rsidP="00E149BF">
      <w:pPr>
        <w:spacing w:after="0"/>
        <w:rPr>
          <w:rFonts w:cstheme="minorHAnsi"/>
          <w:sz w:val="24"/>
          <w:szCs w:val="24"/>
        </w:rPr>
      </w:pPr>
    </w:p>
    <w:p w14:paraId="7A3B5701" w14:textId="2D778F90" w:rsidR="00E149BF" w:rsidRDefault="00E149BF" w:rsidP="00E149BF">
      <w:pPr>
        <w:spacing w:after="0"/>
        <w:rPr>
          <w:rFonts w:cstheme="minorHAnsi"/>
          <w:sz w:val="24"/>
          <w:szCs w:val="24"/>
        </w:rPr>
      </w:pPr>
    </w:p>
    <w:p w14:paraId="14FAB702" w14:textId="77777777" w:rsidR="00E149BF" w:rsidRPr="00D909D2" w:rsidRDefault="00E149BF" w:rsidP="00D909D2">
      <w:pPr>
        <w:spacing w:after="0"/>
        <w:rPr>
          <w:rFonts w:cstheme="minorHAnsi"/>
          <w:sz w:val="24"/>
          <w:szCs w:val="24"/>
        </w:rPr>
      </w:pPr>
    </w:p>
    <w:p w14:paraId="7C7E0D29" w14:textId="1436FF25"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There are a limited number of “parking spaces” so if you are not able to get in, all the licenses may be in use and you should be able to wait a short period of time and try again.</w:t>
      </w:r>
    </w:p>
    <w:p w14:paraId="0ACBE179" w14:textId="31270D36" w:rsidR="00C30DD0" w:rsidRPr="008D49D6" w:rsidRDefault="00C30DD0" w:rsidP="00C30DD0">
      <w:pPr>
        <w:pStyle w:val="ListParagraph"/>
        <w:numPr>
          <w:ilvl w:val="1"/>
          <w:numId w:val="1"/>
        </w:numPr>
        <w:spacing w:after="0"/>
        <w:rPr>
          <w:rFonts w:cstheme="minorHAnsi"/>
          <w:sz w:val="24"/>
          <w:szCs w:val="24"/>
        </w:rPr>
      </w:pPr>
      <w:r w:rsidRPr="008D49D6">
        <w:rPr>
          <w:rFonts w:cstheme="minorHAnsi"/>
          <w:sz w:val="24"/>
          <w:szCs w:val="24"/>
        </w:rPr>
        <w:t xml:space="preserve">The </w:t>
      </w:r>
      <w:r w:rsidR="00E149BF">
        <w:rPr>
          <w:rFonts w:cstheme="minorHAnsi"/>
          <w:sz w:val="24"/>
          <w:szCs w:val="24"/>
        </w:rPr>
        <w:t>three</w:t>
      </w:r>
      <w:r w:rsidRPr="008D49D6">
        <w:rPr>
          <w:rFonts w:cstheme="minorHAnsi"/>
          <w:sz w:val="24"/>
          <w:szCs w:val="24"/>
        </w:rPr>
        <w:t xml:space="preserve"> pieces of the system used for Disbursement Processing are:</w:t>
      </w:r>
    </w:p>
    <w:p w14:paraId="4A9590EF" w14:textId="77777777" w:rsidR="00C30DD0" w:rsidRPr="008D49D6" w:rsidRDefault="00C30DD0" w:rsidP="00C30DD0">
      <w:pPr>
        <w:pStyle w:val="ListParagraph"/>
        <w:numPr>
          <w:ilvl w:val="2"/>
          <w:numId w:val="1"/>
        </w:numPr>
        <w:spacing w:after="0"/>
        <w:rPr>
          <w:rFonts w:cstheme="minorHAnsi"/>
          <w:sz w:val="24"/>
          <w:szCs w:val="24"/>
        </w:rPr>
      </w:pPr>
      <w:r w:rsidRPr="008D49D6">
        <w:rPr>
          <w:rFonts w:cstheme="minorHAnsi"/>
          <w:sz w:val="24"/>
          <w:szCs w:val="24"/>
        </w:rPr>
        <w:t>PaperSave Web Workflow (4</w:t>
      </w:r>
      <w:r w:rsidRPr="008D49D6">
        <w:rPr>
          <w:rFonts w:cstheme="minorHAnsi"/>
          <w:sz w:val="24"/>
          <w:szCs w:val="24"/>
          <w:vertAlign w:val="superscript"/>
        </w:rPr>
        <w:t>th</w:t>
      </w:r>
      <w:r w:rsidRPr="008D49D6">
        <w:rPr>
          <w:rFonts w:cstheme="minorHAnsi"/>
          <w:sz w:val="24"/>
          <w:szCs w:val="24"/>
        </w:rPr>
        <w:t xml:space="preserve"> item down on the menu)</w:t>
      </w:r>
    </w:p>
    <w:p w14:paraId="48BF9B97" w14:textId="37C23F0F" w:rsidR="008D49D6" w:rsidRDefault="00C30DD0" w:rsidP="008D49D6">
      <w:pPr>
        <w:pStyle w:val="ListParagraph"/>
        <w:numPr>
          <w:ilvl w:val="2"/>
          <w:numId w:val="1"/>
        </w:numPr>
        <w:spacing w:after="0"/>
        <w:rPr>
          <w:rFonts w:cstheme="minorHAnsi"/>
          <w:sz w:val="24"/>
          <w:szCs w:val="24"/>
        </w:rPr>
      </w:pPr>
      <w:r w:rsidRPr="008D49D6">
        <w:rPr>
          <w:rFonts w:cstheme="minorHAnsi"/>
          <w:sz w:val="24"/>
          <w:szCs w:val="24"/>
        </w:rPr>
        <w:t>PaperSave Workflow Forms (11</w:t>
      </w:r>
      <w:r w:rsidRPr="008D49D6">
        <w:rPr>
          <w:rFonts w:cstheme="minorHAnsi"/>
          <w:sz w:val="24"/>
          <w:szCs w:val="24"/>
          <w:vertAlign w:val="superscript"/>
        </w:rPr>
        <w:t>th</w:t>
      </w:r>
      <w:r w:rsidRPr="008D49D6">
        <w:rPr>
          <w:rFonts w:cstheme="minorHAnsi"/>
          <w:sz w:val="24"/>
          <w:szCs w:val="24"/>
        </w:rPr>
        <w:t xml:space="preserve"> item down on the menu)</w:t>
      </w:r>
    </w:p>
    <w:p w14:paraId="31F9F6E5" w14:textId="1D2E0B99" w:rsidR="00E96663" w:rsidRDefault="00E96663" w:rsidP="008D49D6">
      <w:pPr>
        <w:pStyle w:val="ListParagraph"/>
        <w:numPr>
          <w:ilvl w:val="2"/>
          <w:numId w:val="1"/>
        </w:numPr>
        <w:spacing w:after="0"/>
        <w:rPr>
          <w:rFonts w:cstheme="minorHAnsi"/>
          <w:sz w:val="24"/>
          <w:szCs w:val="24"/>
        </w:rPr>
      </w:pPr>
      <w:r>
        <w:rPr>
          <w:rFonts w:cstheme="minorHAnsi"/>
          <w:sz w:val="24"/>
          <w:szCs w:val="24"/>
        </w:rPr>
        <w:t xml:space="preserve">Workflow Items I Reviewed (in the </w:t>
      </w:r>
      <w:r w:rsidR="00AF05DB">
        <w:rPr>
          <w:rFonts w:cstheme="minorHAnsi"/>
          <w:sz w:val="24"/>
          <w:szCs w:val="24"/>
        </w:rPr>
        <w:t>Published</w:t>
      </w:r>
      <w:r>
        <w:rPr>
          <w:rFonts w:cstheme="minorHAnsi"/>
          <w:sz w:val="24"/>
          <w:szCs w:val="24"/>
        </w:rPr>
        <w:t xml:space="preserve"> Reports Section)</w:t>
      </w:r>
    </w:p>
    <w:p w14:paraId="20B13337" w14:textId="124A48C8" w:rsidR="00C30DD0" w:rsidRPr="008D49D6" w:rsidRDefault="00C30DD0" w:rsidP="008D49D6">
      <w:pPr>
        <w:pStyle w:val="ListParagraph"/>
        <w:numPr>
          <w:ilvl w:val="1"/>
          <w:numId w:val="1"/>
        </w:numPr>
        <w:spacing w:after="0"/>
        <w:rPr>
          <w:rFonts w:cstheme="minorHAnsi"/>
          <w:sz w:val="24"/>
          <w:szCs w:val="24"/>
        </w:rPr>
      </w:pPr>
      <w:r w:rsidRPr="008D49D6">
        <w:rPr>
          <w:rFonts w:cstheme="minorHAnsi"/>
          <w:sz w:val="24"/>
          <w:szCs w:val="24"/>
        </w:rPr>
        <w:lastRenderedPageBreak/>
        <w:t xml:space="preserve">The following is a partial </w:t>
      </w:r>
      <w:r w:rsidR="008D49D6">
        <w:rPr>
          <w:rFonts w:cstheme="minorHAnsi"/>
          <w:sz w:val="24"/>
          <w:szCs w:val="24"/>
        </w:rPr>
        <w:t>sample of the PaperSave menu:</w:t>
      </w:r>
      <w:r w:rsidR="008D49D6" w:rsidRPr="008D49D6">
        <w:rPr>
          <w:noProof/>
          <w:highlight w:val="yellow"/>
        </w:rPr>
        <w:drawing>
          <wp:inline distT="0" distB="0" distL="0" distR="0" wp14:anchorId="7B29FE4E" wp14:editId="22B35741">
            <wp:extent cx="4639270" cy="732427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0842" cy="7358328"/>
                    </a:xfrm>
                    <a:prstGeom prst="rect">
                      <a:avLst/>
                    </a:prstGeom>
                  </pic:spPr>
                </pic:pic>
              </a:graphicData>
            </a:graphic>
          </wp:inline>
        </w:drawing>
      </w:r>
    </w:p>
    <w:p w14:paraId="49068BB6" w14:textId="2464629B" w:rsidR="00C30DD0" w:rsidRPr="008D49D6" w:rsidRDefault="00C30DD0" w:rsidP="00C30DD0">
      <w:pPr>
        <w:pStyle w:val="ListParagraph"/>
        <w:spacing w:after="0"/>
        <w:ind w:left="1440"/>
        <w:rPr>
          <w:rFonts w:cstheme="minorHAnsi"/>
          <w:sz w:val="24"/>
          <w:szCs w:val="24"/>
        </w:rPr>
      </w:pPr>
    </w:p>
    <w:p w14:paraId="1B2AB0F1" w14:textId="28610E9D" w:rsidR="00C30DD0" w:rsidRPr="008D49D6" w:rsidRDefault="00C30DD0" w:rsidP="00C30DD0">
      <w:pPr>
        <w:pStyle w:val="ListParagraph"/>
        <w:numPr>
          <w:ilvl w:val="0"/>
          <w:numId w:val="1"/>
        </w:numPr>
        <w:spacing w:after="0"/>
        <w:rPr>
          <w:rFonts w:cstheme="minorHAnsi"/>
          <w:b/>
          <w:sz w:val="24"/>
          <w:szCs w:val="24"/>
        </w:rPr>
      </w:pPr>
      <w:r w:rsidRPr="008D49D6">
        <w:rPr>
          <w:rFonts w:cstheme="minorHAnsi"/>
          <w:b/>
          <w:sz w:val="24"/>
          <w:szCs w:val="24"/>
        </w:rPr>
        <w:t xml:space="preserve">Role Definitions:  </w:t>
      </w:r>
      <w:r w:rsidRPr="008D49D6">
        <w:rPr>
          <w:rFonts w:cstheme="minorHAnsi"/>
          <w:sz w:val="24"/>
          <w:szCs w:val="24"/>
        </w:rPr>
        <w:t>The following are roles and definitions that will be used throughout the training and the RFD system:</w:t>
      </w:r>
    </w:p>
    <w:p w14:paraId="4FD2CFA3"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lastRenderedPageBreak/>
        <w:t>Requestor – Individual who will initiate or has initiated an RFD, PO, Vendor Maintenance and/or New Vendor Request</w:t>
      </w:r>
    </w:p>
    <w:p w14:paraId="657481FF"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Alternate Signatory – Individual who is authorized to approve an RFD.</w:t>
      </w:r>
    </w:p>
    <w:p w14:paraId="41ABEF0D" w14:textId="77777777" w:rsidR="00C30DD0" w:rsidRPr="008D49D6" w:rsidRDefault="00C30DD0" w:rsidP="00C30DD0">
      <w:pPr>
        <w:pStyle w:val="ListParagraph"/>
        <w:numPr>
          <w:ilvl w:val="2"/>
          <w:numId w:val="1"/>
        </w:numPr>
        <w:spacing w:after="0"/>
        <w:rPr>
          <w:rFonts w:cstheme="minorHAnsi"/>
          <w:b/>
          <w:sz w:val="24"/>
          <w:szCs w:val="24"/>
        </w:rPr>
      </w:pPr>
      <w:r w:rsidRPr="008D49D6">
        <w:rPr>
          <w:rFonts w:cstheme="minorHAnsi"/>
          <w:sz w:val="24"/>
          <w:szCs w:val="24"/>
        </w:rPr>
        <w:t>University Alternates may approve an RFD up to the amount of $10K</w:t>
      </w:r>
    </w:p>
    <w:p w14:paraId="7BFE9046" w14:textId="4E0E2906" w:rsidR="00C30DD0" w:rsidRPr="008D49D6" w:rsidRDefault="00C30DD0" w:rsidP="00C30DD0">
      <w:pPr>
        <w:pStyle w:val="ListParagraph"/>
        <w:numPr>
          <w:ilvl w:val="2"/>
          <w:numId w:val="1"/>
        </w:numPr>
        <w:spacing w:after="0"/>
        <w:rPr>
          <w:rFonts w:cstheme="minorHAnsi"/>
          <w:b/>
          <w:sz w:val="24"/>
          <w:szCs w:val="24"/>
        </w:rPr>
      </w:pPr>
      <w:r w:rsidRPr="008D49D6">
        <w:rPr>
          <w:rFonts w:cstheme="minorHAnsi"/>
          <w:sz w:val="24"/>
          <w:szCs w:val="24"/>
        </w:rPr>
        <w:t xml:space="preserve">Foundation Alternates </w:t>
      </w:r>
      <w:r w:rsidR="00E149BF">
        <w:rPr>
          <w:rFonts w:cstheme="minorHAnsi"/>
          <w:sz w:val="24"/>
          <w:szCs w:val="24"/>
        </w:rPr>
        <w:t>(</w:t>
      </w:r>
      <w:r w:rsidRPr="008D49D6">
        <w:rPr>
          <w:rFonts w:cstheme="minorHAnsi"/>
          <w:sz w:val="24"/>
          <w:szCs w:val="24"/>
        </w:rPr>
        <w:t>called Budget Manager ) may approve an RFD up to the amount of $5K</w:t>
      </w:r>
    </w:p>
    <w:p w14:paraId="6FF1C35D" w14:textId="1048A6AC" w:rsidR="00C30DD0" w:rsidRPr="004C79BC" w:rsidRDefault="00C30DD0" w:rsidP="00C30DD0">
      <w:pPr>
        <w:pStyle w:val="ListParagraph"/>
        <w:numPr>
          <w:ilvl w:val="1"/>
          <w:numId w:val="1"/>
        </w:numPr>
        <w:spacing w:after="0"/>
        <w:rPr>
          <w:rFonts w:cstheme="minorHAnsi"/>
          <w:b/>
          <w:sz w:val="24"/>
          <w:szCs w:val="24"/>
        </w:rPr>
      </w:pPr>
      <w:r w:rsidRPr="008D49D6">
        <w:rPr>
          <w:rFonts w:cstheme="minorHAnsi"/>
          <w:sz w:val="24"/>
          <w:szCs w:val="24"/>
        </w:rPr>
        <w:t>Primary Signatory – Individual who is authorized to approve RFDs.  The primary signatory approval is required for items over the above amounts</w:t>
      </w:r>
      <w:r w:rsidR="0023409B">
        <w:rPr>
          <w:rFonts w:cstheme="minorHAnsi"/>
          <w:sz w:val="24"/>
          <w:szCs w:val="24"/>
        </w:rPr>
        <w:t>.</w:t>
      </w:r>
    </w:p>
    <w:p w14:paraId="24794467" w14:textId="6FEE0F03" w:rsidR="00EB236C" w:rsidRPr="00D909D2" w:rsidRDefault="00F5254E" w:rsidP="004C79BC">
      <w:pPr>
        <w:pStyle w:val="ListParagraph"/>
        <w:numPr>
          <w:ilvl w:val="2"/>
          <w:numId w:val="1"/>
        </w:numPr>
        <w:spacing w:after="0"/>
        <w:rPr>
          <w:rFonts w:cstheme="minorHAnsi"/>
          <w:b/>
          <w:sz w:val="24"/>
          <w:szCs w:val="24"/>
        </w:rPr>
      </w:pPr>
      <w:r>
        <w:rPr>
          <w:rFonts w:cstheme="minorHAnsi"/>
          <w:sz w:val="24"/>
          <w:szCs w:val="24"/>
        </w:rPr>
        <w:t>University Primary Signatories are required to approve expenses in excess of $10</w:t>
      </w:r>
      <w:r w:rsidR="00363768">
        <w:rPr>
          <w:rFonts w:cstheme="minorHAnsi"/>
          <w:sz w:val="24"/>
          <w:szCs w:val="24"/>
        </w:rPr>
        <w:t xml:space="preserve">K.  </w:t>
      </w:r>
      <w:r w:rsidR="00806B34">
        <w:rPr>
          <w:rFonts w:cstheme="minorHAnsi"/>
          <w:sz w:val="24"/>
          <w:szCs w:val="24"/>
        </w:rPr>
        <w:t xml:space="preserve">University primary signatories may approve their own expenditures and </w:t>
      </w:r>
      <w:r w:rsidR="00CE070C">
        <w:rPr>
          <w:rFonts w:cstheme="minorHAnsi"/>
          <w:sz w:val="24"/>
          <w:szCs w:val="24"/>
        </w:rPr>
        <w:t>RFDs for events where they were in attendance.</w:t>
      </w:r>
    </w:p>
    <w:p w14:paraId="457C8FBE" w14:textId="4E2EBFA4" w:rsidR="003752A0" w:rsidRPr="008D49D6" w:rsidRDefault="00363768" w:rsidP="00D909D2">
      <w:pPr>
        <w:pStyle w:val="ListParagraph"/>
        <w:numPr>
          <w:ilvl w:val="2"/>
          <w:numId w:val="1"/>
        </w:numPr>
        <w:spacing w:after="0"/>
        <w:rPr>
          <w:rFonts w:cstheme="minorHAnsi"/>
          <w:b/>
          <w:sz w:val="24"/>
          <w:szCs w:val="24"/>
        </w:rPr>
      </w:pPr>
      <w:r>
        <w:rPr>
          <w:rFonts w:cstheme="minorHAnsi"/>
          <w:sz w:val="24"/>
          <w:szCs w:val="24"/>
        </w:rPr>
        <w:t xml:space="preserve">Foundation Primaries (called Senior Budget Manager) </w:t>
      </w:r>
      <w:r w:rsidR="00FB576D">
        <w:rPr>
          <w:rFonts w:cstheme="minorHAnsi"/>
          <w:sz w:val="24"/>
          <w:szCs w:val="24"/>
        </w:rPr>
        <w:t xml:space="preserve">must approve </w:t>
      </w:r>
      <w:r w:rsidR="00F00D8D">
        <w:rPr>
          <w:rFonts w:cstheme="minorHAnsi"/>
          <w:sz w:val="24"/>
          <w:szCs w:val="24"/>
        </w:rPr>
        <w:t xml:space="preserve">expenses in excess of $5K.  </w:t>
      </w:r>
      <w:r w:rsidR="003752A0">
        <w:rPr>
          <w:rFonts w:cstheme="minorHAnsi"/>
          <w:sz w:val="24"/>
          <w:szCs w:val="24"/>
        </w:rPr>
        <w:t xml:space="preserve">Foundation </w:t>
      </w:r>
      <w:r w:rsidR="00F00D8D">
        <w:rPr>
          <w:rFonts w:cstheme="minorHAnsi"/>
          <w:sz w:val="24"/>
          <w:szCs w:val="24"/>
        </w:rPr>
        <w:t xml:space="preserve">Senior </w:t>
      </w:r>
      <w:r w:rsidR="003752A0">
        <w:rPr>
          <w:rFonts w:cstheme="minorHAnsi"/>
          <w:sz w:val="24"/>
          <w:szCs w:val="24"/>
        </w:rPr>
        <w:t>Budget Managers may not approve their own expenses</w:t>
      </w:r>
      <w:r w:rsidR="0023409B">
        <w:rPr>
          <w:rFonts w:cstheme="minorHAnsi"/>
          <w:sz w:val="24"/>
          <w:szCs w:val="24"/>
        </w:rPr>
        <w:t xml:space="preserve"> or </w:t>
      </w:r>
      <w:r w:rsidR="005F38DA">
        <w:rPr>
          <w:rFonts w:cstheme="minorHAnsi"/>
          <w:sz w:val="24"/>
          <w:szCs w:val="24"/>
        </w:rPr>
        <w:t>for events where they were</w:t>
      </w:r>
      <w:r w:rsidR="005F13C7">
        <w:rPr>
          <w:rFonts w:cstheme="minorHAnsi"/>
          <w:sz w:val="24"/>
          <w:szCs w:val="24"/>
        </w:rPr>
        <w:t xml:space="preserve"> </w:t>
      </w:r>
      <w:r w:rsidR="005F38DA">
        <w:rPr>
          <w:rFonts w:cstheme="minorHAnsi"/>
          <w:sz w:val="24"/>
          <w:szCs w:val="24"/>
        </w:rPr>
        <w:t>in attendance.</w:t>
      </w:r>
    </w:p>
    <w:p w14:paraId="28E0C365"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Provost Office Designee – Individual in the Provost’s Office who is authorized and designated to approve RFDs as required.</w:t>
      </w:r>
    </w:p>
    <w:p w14:paraId="51B4AFDD"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President Office Designee – Individual in the President’s Office who is authorized and designated to approve RFDs as required through the Foundation Disbursement Policy</w:t>
      </w:r>
    </w:p>
    <w:p w14:paraId="1BCB97A4"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Disbursement Team – Any member of the Disbursement team who may review/approve RFDs, New Vendors and Vendor updates</w:t>
      </w:r>
    </w:p>
    <w:p w14:paraId="6C8526B2"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Senior Disbursement Coordinator – Individuals within the Disbursement team who may be asked to perform a second review of an RFD, New Vendor or Vendor Maintenance</w:t>
      </w:r>
    </w:p>
    <w:p w14:paraId="4B2A7CBD" w14:textId="765E714E" w:rsidR="00C30DD0" w:rsidRPr="008D49D6" w:rsidRDefault="00C30DD0" w:rsidP="00C30DD0">
      <w:pPr>
        <w:pStyle w:val="ListParagraph"/>
        <w:numPr>
          <w:ilvl w:val="0"/>
          <w:numId w:val="1"/>
        </w:numPr>
        <w:spacing w:after="0"/>
        <w:rPr>
          <w:rFonts w:cstheme="minorHAnsi"/>
          <w:b/>
          <w:sz w:val="24"/>
          <w:szCs w:val="24"/>
        </w:rPr>
      </w:pPr>
      <w:r w:rsidRPr="008D49D6">
        <w:rPr>
          <w:rFonts w:cstheme="minorHAnsi"/>
          <w:b/>
          <w:sz w:val="24"/>
          <w:szCs w:val="24"/>
        </w:rPr>
        <w:t>Disbursement Documentation</w:t>
      </w:r>
      <w:r w:rsidRPr="008D49D6">
        <w:rPr>
          <w:rFonts w:cstheme="minorHAnsi"/>
          <w:sz w:val="24"/>
          <w:szCs w:val="24"/>
        </w:rPr>
        <w:t xml:space="preserve"> that may be found </w:t>
      </w:r>
      <w:r w:rsidR="00EF7696">
        <w:rPr>
          <w:rFonts w:cstheme="minorHAnsi"/>
          <w:sz w:val="24"/>
          <w:szCs w:val="24"/>
        </w:rPr>
        <w:t xml:space="preserve">through the Supplemental Documents button on the New RFD and New Vendor forms </w:t>
      </w:r>
      <w:r w:rsidRPr="008D49D6">
        <w:rPr>
          <w:rFonts w:cstheme="minorHAnsi"/>
          <w:sz w:val="24"/>
          <w:szCs w:val="24"/>
        </w:rPr>
        <w:t>include:</w:t>
      </w:r>
    </w:p>
    <w:p w14:paraId="38004517"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Blank W-9</w:t>
      </w:r>
    </w:p>
    <w:p w14:paraId="7D674271"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Foundation Disbursement Policy</w:t>
      </w:r>
    </w:p>
    <w:p w14:paraId="7D6CE700" w14:textId="77777777"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Foundation Disbursement Policy Supplement</w:t>
      </w:r>
    </w:p>
    <w:p w14:paraId="55E6F83D" w14:textId="22F00A0D" w:rsidR="00C30DD0" w:rsidRPr="008D49D6" w:rsidRDefault="00C30DD0" w:rsidP="00C30DD0">
      <w:pPr>
        <w:pStyle w:val="ListParagraph"/>
        <w:numPr>
          <w:ilvl w:val="1"/>
          <w:numId w:val="1"/>
        </w:numPr>
        <w:spacing w:after="0"/>
        <w:rPr>
          <w:rFonts w:cstheme="minorHAnsi"/>
          <w:b/>
          <w:sz w:val="24"/>
          <w:szCs w:val="24"/>
        </w:rPr>
      </w:pPr>
      <w:r w:rsidRPr="008D49D6">
        <w:rPr>
          <w:rFonts w:cstheme="minorHAnsi"/>
          <w:sz w:val="24"/>
          <w:szCs w:val="24"/>
        </w:rPr>
        <w:t>Travel and Entertainment (T&amp;E) form</w:t>
      </w:r>
      <w:r w:rsidR="00FB3221">
        <w:rPr>
          <w:rFonts w:cstheme="minorHAnsi"/>
          <w:sz w:val="24"/>
          <w:szCs w:val="24"/>
        </w:rPr>
        <w:t xml:space="preserve"> – There may be two forms due to changing mileage rates; in most cases</w:t>
      </w:r>
      <w:r w:rsidR="00DE2DCC">
        <w:rPr>
          <w:rFonts w:cstheme="minorHAnsi"/>
          <w:sz w:val="24"/>
          <w:szCs w:val="24"/>
        </w:rPr>
        <w:t xml:space="preserve"> the most recent should be selected</w:t>
      </w:r>
    </w:p>
    <w:p w14:paraId="18CE2523" w14:textId="6C614A79" w:rsidR="00C30DD0" w:rsidRPr="004C79BC" w:rsidRDefault="00C30DD0" w:rsidP="00C30DD0">
      <w:pPr>
        <w:pStyle w:val="ListParagraph"/>
        <w:numPr>
          <w:ilvl w:val="1"/>
          <w:numId w:val="1"/>
        </w:numPr>
        <w:spacing w:after="0"/>
        <w:rPr>
          <w:rFonts w:cstheme="minorHAnsi"/>
          <w:b/>
          <w:sz w:val="24"/>
          <w:szCs w:val="24"/>
        </w:rPr>
      </w:pPr>
      <w:r w:rsidRPr="008D49D6">
        <w:rPr>
          <w:rFonts w:cstheme="minorHAnsi"/>
          <w:sz w:val="24"/>
          <w:szCs w:val="24"/>
        </w:rPr>
        <w:t>Mileage calculation form</w:t>
      </w:r>
      <w:bookmarkEnd w:id="0"/>
      <w:r w:rsidR="00DE2DCC">
        <w:rPr>
          <w:rFonts w:cstheme="minorHAnsi"/>
          <w:sz w:val="24"/>
          <w:szCs w:val="24"/>
        </w:rPr>
        <w:t xml:space="preserve"> – There may be two forms due to changing mileage rates; in most cases the most recent should be selected</w:t>
      </w:r>
    </w:p>
    <w:p w14:paraId="6B72FFD0" w14:textId="420FB5FD" w:rsidR="00AB14AA" w:rsidRPr="004C79BC" w:rsidRDefault="00AB14AA" w:rsidP="00C30DD0">
      <w:pPr>
        <w:pStyle w:val="ListParagraph"/>
        <w:numPr>
          <w:ilvl w:val="1"/>
          <w:numId w:val="1"/>
        </w:numPr>
        <w:spacing w:after="0"/>
        <w:rPr>
          <w:rFonts w:cstheme="minorHAnsi"/>
          <w:b/>
          <w:sz w:val="24"/>
          <w:szCs w:val="24"/>
        </w:rPr>
      </w:pPr>
      <w:r>
        <w:rPr>
          <w:rFonts w:cstheme="minorHAnsi"/>
          <w:sz w:val="24"/>
          <w:szCs w:val="24"/>
        </w:rPr>
        <w:t>Foundation Event Pre-Approval Form</w:t>
      </w:r>
    </w:p>
    <w:p w14:paraId="6FC5705E" w14:textId="3292432B" w:rsidR="00AB14AA" w:rsidRPr="00D909D2" w:rsidRDefault="00AA70D1" w:rsidP="00C30DD0">
      <w:pPr>
        <w:pStyle w:val="ListParagraph"/>
        <w:numPr>
          <w:ilvl w:val="1"/>
          <w:numId w:val="1"/>
        </w:numPr>
        <w:spacing w:after="0"/>
        <w:rPr>
          <w:rFonts w:cstheme="minorHAnsi"/>
          <w:b/>
          <w:sz w:val="24"/>
          <w:szCs w:val="24"/>
        </w:rPr>
      </w:pPr>
      <w:r>
        <w:rPr>
          <w:rFonts w:cstheme="minorHAnsi"/>
          <w:sz w:val="24"/>
          <w:szCs w:val="24"/>
        </w:rPr>
        <w:t xml:space="preserve">PaperSave </w:t>
      </w:r>
      <w:r w:rsidR="00FE11E4">
        <w:rPr>
          <w:rFonts w:cstheme="minorHAnsi"/>
          <w:sz w:val="24"/>
          <w:szCs w:val="24"/>
        </w:rPr>
        <w:t>User Manual</w:t>
      </w:r>
    </w:p>
    <w:p w14:paraId="716904DA" w14:textId="2DFFF5F8" w:rsidR="00EF7696" w:rsidRDefault="00EF7696" w:rsidP="00EF7696">
      <w:pPr>
        <w:spacing w:after="0"/>
        <w:ind w:left="720"/>
        <w:rPr>
          <w:rFonts w:cstheme="minorHAnsi"/>
          <w:b/>
          <w:sz w:val="24"/>
          <w:szCs w:val="24"/>
        </w:rPr>
      </w:pPr>
      <w:r>
        <w:rPr>
          <w:rFonts w:cstheme="minorHAnsi"/>
          <w:b/>
          <w:sz w:val="24"/>
          <w:szCs w:val="24"/>
        </w:rPr>
        <w:t>To open a PDF file from the list of available forms</w:t>
      </w:r>
    </w:p>
    <w:p w14:paraId="34C9B433" w14:textId="42BB336A" w:rsidR="00EF7696" w:rsidRPr="00D909D2" w:rsidRDefault="00EF7696" w:rsidP="00D909D2">
      <w:pPr>
        <w:pStyle w:val="ListParagraph"/>
        <w:numPr>
          <w:ilvl w:val="1"/>
          <w:numId w:val="26"/>
        </w:numPr>
        <w:spacing w:after="0"/>
        <w:rPr>
          <w:rFonts w:cstheme="minorHAnsi"/>
          <w:b/>
          <w:sz w:val="24"/>
          <w:szCs w:val="24"/>
        </w:rPr>
      </w:pPr>
      <w:r w:rsidRPr="00D909D2">
        <w:rPr>
          <w:rFonts w:cstheme="minorHAnsi"/>
          <w:b/>
          <w:sz w:val="24"/>
          <w:szCs w:val="24"/>
        </w:rPr>
        <w:t>Check the box to the left of the form, and</w:t>
      </w:r>
    </w:p>
    <w:p w14:paraId="5AA740EA" w14:textId="59760A41" w:rsidR="00EF7696" w:rsidRPr="00D909D2" w:rsidRDefault="00EF7696" w:rsidP="00D909D2">
      <w:pPr>
        <w:pStyle w:val="ListParagraph"/>
        <w:numPr>
          <w:ilvl w:val="1"/>
          <w:numId w:val="26"/>
        </w:numPr>
        <w:spacing w:after="0"/>
        <w:rPr>
          <w:rFonts w:cstheme="minorHAnsi"/>
          <w:b/>
          <w:sz w:val="24"/>
          <w:szCs w:val="24"/>
        </w:rPr>
      </w:pPr>
      <w:r w:rsidRPr="00D909D2">
        <w:rPr>
          <w:rFonts w:cstheme="minorHAnsi"/>
          <w:b/>
          <w:sz w:val="24"/>
          <w:szCs w:val="24"/>
        </w:rPr>
        <w:t>Click the Open Selected icon in the toolbar</w:t>
      </w:r>
    </w:p>
    <w:p w14:paraId="0EB0FD2D" w14:textId="4F8C00F6" w:rsidR="00EF7696" w:rsidRDefault="00EF7696" w:rsidP="00EF7696">
      <w:pPr>
        <w:spacing w:after="0"/>
        <w:ind w:left="720"/>
        <w:rPr>
          <w:rFonts w:cstheme="minorHAnsi"/>
          <w:b/>
          <w:sz w:val="24"/>
          <w:szCs w:val="24"/>
        </w:rPr>
      </w:pPr>
      <w:r>
        <w:rPr>
          <w:rFonts w:cstheme="minorHAnsi"/>
          <w:b/>
          <w:sz w:val="24"/>
          <w:szCs w:val="24"/>
        </w:rPr>
        <w:t>To open an Excel file from the list of available forms</w:t>
      </w:r>
    </w:p>
    <w:p w14:paraId="490DBD5A" w14:textId="39EC71FA" w:rsidR="00EF7696" w:rsidRPr="00D909D2" w:rsidRDefault="00EF7696" w:rsidP="00D909D2">
      <w:pPr>
        <w:pStyle w:val="ListParagraph"/>
        <w:numPr>
          <w:ilvl w:val="1"/>
          <w:numId w:val="25"/>
        </w:numPr>
        <w:spacing w:after="0"/>
        <w:rPr>
          <w:rFonts w:cstheme="minorHAnsi"/>
          <w:b/>
          <w:sz w:val="24"/>
          <w:szCs w:val="24"/>
        </w:rPr>
      </w:pPr>
      <w:r w:rsidRPr="00D909D2">
        <w:rPr>
          <w:rFonts w:cstheme="minorHAnsi"/>
          <w:b/>
          <w:sz w:val="24"/>
          <w:szCs w:val="24"/>
        </w:rPr>
        <w:t>Check the box to the left of the form, and</w:t>
      </w:r>
    </w:p>
    <w:p w14:paraId="12376E9B" w14:textId="7293D52B" w:rsidR="00EF7696" w:rsidRPr="00D909D2" w:rsidRDefault="00EF7696" w:rsidP="00D909D2">
      <w:pPr>
        <w:pStyle w:val="ListParagraph"/>
        <w:numPr>
          <w:ilvl w:val="1"/>
          <w:numId w:val="25"/>
        </w:numPr>
        <w:spacing w:after="0"/>
        <w:rPr>
          <w:rFonts w:cstheme="minorHAnsi"/>
          <w:b/>
          <w:sz w:val="24"/>
          <w:szCs w:val="24"/>
        </w:rPr>
      </w:pPr>
      <w:r w:rsidRPr="00D909D2">
        <w:rPr>
          <w:rFonts w:cstheme="minorHAnsi"/>
          <w:b/>
          <w:sz w:val="24"/>
          <w:szCs w:val="24"/>
        </w:rPr>
        <w:lastRenderedPageBreak/>
        <w:t>Click the Save icon in the toolbar</w:t>
      </w:r>
    </w:p>
    <w:p w14:paraId="4261EC7A" w14:textId="64450EF7" w:rsidR="00EF7696" w:rsidRPr="00D909D2" w:rsidRDefault="00EF7696" w:rsidP="00D909D2">
      <w:pPr>
        <w:spacing w:after="0"/>
        <w:rPr>
          <w:rFonts w:cstheme="minorHAnsi"/>
          <w:b/>
          <w:sz w:val="24"/>
          <w:szCs w:val="24"/>
        </w:rPr>
      </w:pPr>
    </w:p>
    <w:p w14:paraId="4D0EF18D" w14:textId="01FAE5C2" w:rsidR="00C30DD0" w:rsidRPr="008D49D6" w:rsidRDefault="00C30DD0">
      <w:pPr>
        <w:rPr>
          <w:rFonts w:cstheme="minorHAnsi"/>
          <w:b/>
          <w:sz w:val="24"/>
          <w:szCs w:val="24"/>
        </w:rPr>
      </w:pPr>
      <w:r w:rsidRPr="008D49D6">
        <w:rPr>
          <w:rFonts w:cstheme="minorHAnsi"/>
          <w:b/>
          <w:sz w:val="24"/>
          <w:szCs w:val="24"/>
        </w:rPr>
        <w:br w:type="page"/>
      </w:r>
    </w:p>
    <w:p w14:paraId="114CE8F2" w14:textId="77777777" w:rsidR="00C30DD0" w:rsidRPr="008D49D6" w:rsidRDefault="00C30DD0" w:rsidP="00C30DD0">
      <w:pPr>
        <w:spacing w:after="0"/>
        <w:rPr>
          <w:rFonts w:cstheme="minorHAnsi"/>
          <w:b/>
          <w:sz w:val="24"/>
          <w:szCs w:val="24"/>
        </w:rPr>
      </w:pPr>
    </w:p>
    <w:p w14:paraId="4250C682" w14:textId="77777777" w:rsidR="00C30DD0" w:rsidRPr="008D49D6" w:rsidRDefault="00C30DD0" w:rsidP="00C30DD0">
      <w:pPr>
        <w:rPr>
          <w:rFonts w:cstheme="minorHAnsi"/>
          <w:b/>
          <w:sz w:val="28"/>
          <w:szCs w:val="28"/>
        </w:rPr>
      </w:pPr>
      <w:bookmarkStart w:id="2" w:name="_Hlk11239998"/>
      <w:r w:rsidRPr="008D49D6">
        <w:rPr>
          <w:rFonts w:cstheme="minorHAnsi"/>
          <w:b/>
          <w:sz w:val="28"/>
          <w:szCs w:val="28"/>
        </w:rPr>
        <w:t>Chapter 2 - PaperSave Web Workflow</w:t>
      </w:r>
    </w:p>
    <w:p w14:paraId="2FDC50B4" w14:textId="77777777" w:rsidR="00C30DD0" w:rsidRPr="008D49D6" w:rsidRDefault="00C30DD0" w:rsidP="00C30DD0">
      <w:pPr>
        <w:spacing w:after="0"/>
        <w:rPr>
          <w:rFonts w:cstheme="minorHAnsi"/>
          <w:sz w:val="24"/>
          <w:szCs w:val="24"/>
        </w:rPr>
      </w:pPr>
      <w:r w:rsidRPr="008D49D6">
        <w:rPr>
          <w:rFonts w:cstheme="minorHAnsi"/>
          <w:b/>
          <w:sz w:val="24"/>
          <w:szCs w:val="24"/>
        </w:rPr>
        <w:t>Description</w:t>
      </w:r>
      <w:r w:rsidRPr="008D49D6">
        <w:rPr>
          <w:rFonts w:cstheme="minorHAnsi"/>
          <w:sz w:val="24"/>
          <w:szCs w:val="24"/>
        </w:rPr>
        <w:t xml:space="preserve">:  The Web Workflow is used for actions on Requests for Disbursement (RFDs), Purchase Orders (POs) and New Vendor Submissions that have been generated.  </w:t>
      </w:r>
    </w:p>
    <w:p w14:paraId="3210DD50" w14:textId="77777777" w:rsidR="00C30DD0" w:rsidRPr="008D49D6" w:rsidRDefault="00C30DD0" w:rsidP="00C30DD0">
      <w:pPr>
        <w:spacing w:after="0"/>
        <w:rPr>
          <w:rFonts w:cstheme="minorHAnsi"/>
          <w:sz w:val="24"/>
          <w:szCs w:val="24"/>
        </w:rPr>
      </w:pPr>
      <w:r w:rsidRPr="008D49D6">
        <w:rPr>
          <w:rFonts w:cstheme="minorHAnsi"/>
          <w:sz w:val="24"/>
          <w:szCs w:val="24"/>
        </w:rPr>
        <w:t>Separate workflows exist for RFDs/POs and New Vendor requests.</w:t>
      </w:r>
    </w:p>
    <w:p w14:paraId="41A79D08" w14:textId="77777777" w:rsidR="00AD7B57" w:rsidRPr="008D49D6" w:rsidRDefault="00AD7B57" w:rsidP="00C30DD0">
      <w:pPr>
        <w:spacing w:after="0"/>
        <w:rPr>
          <w:rFonts w:cstheme="minorHAnsi"/>
          <w:sz w:val="24"/>
          <w:szCs w:val="24"/>
        </w:rPr>
      </w:pPr>
    </w:p>
    <w:p w14:paraId="4C070A52" w14:textId="5D813A54" w:rsidR="00C30DD0" w:rsidRPr="008D49D6" w:rsidRDefault="00C30DD0" w:rsidP="00C30DD0">
      <w:pPr>
        <w:spacing w:after="0"/>
        <w:rPr>
          <w:rFonts w:cstheme="minorHAnsi"/>
          <w:sz w:val="24"/>
          <w:szCs w:val="24"/>
        </w:rPr>
      </w:pPr>
      <w:r w:rsidRPr="008D49D6">
        <w:rPr>
          <w:rFonts w:cstheme="minorHAnsi"/>
          <w:sz w:val="24"/>
          <w:szCs w:val="24"/>
        </w:rPr>
        <w:t>The user only has access to items that they own in the workflow.  There is an option to filter items by step but unless there are many items this is not recommended.</w:t>
      </w:r>
    </w:p>
    <w:p w14:paraId="4523D7D6" w14:textId="77777777" w:rsidR="00C30DD0" w:rsidRPr="008D49D6" w:rsidRDefault="00C30DD0" w:rsidP="00C30DD0">
      <w:pPr>
        <w:spacing w:after="0"/>
        <w:rPr>
          <w:rFonts w:cstheme="minorHAnsi"/>
          <w:sz w:val="24"/>
          <w:szCs w:val="24"/>
        </w:rPr>
      </w:pPr>
    </w:p>
    <w:p w14:paraId="0B1C03BD" w14:textId="70F06CC8" w:rsidR="00C30DD0" w:rsidRPr="008D49D6" w:rsidRDefault="00C30DD0" w:rsidP="00C30DD0">
      <w:pPr>
        <w:spacing w:after="0"/>
        <w:rPr>
          <w:rFonts w:cstheme="minorHAnsi"/>
          <w:sz w:val="24"/>
          <w:szCs w:val="24"/>
        </w:rPr>
      </w:pPr>
      <w:r w:rsidRPr="008D49D6">
        <w:rPr>
          <w:rFonts w:cstheme="minorHAnsi"/>
          <w:sz w:val="24"/>
          <w:szCs w:val="24"/>
        </w:rPr>
        <w:t xml:space="preserve">The workflow steps and actions available are dependent on security settings created for an individual’s assigned roles.  These actions will be described as appropriate within this </w:t>
      </w:r>
      <w:r w:rsidR="0080566F">
        <w:rPr>
          <w:rFonts w:cstheme="minorHAnsi"/>
          <w:sz w:val="24"/>
          <w:szCs w:val="24"/>
        </w:rPr>
        <w:t>manual</w:t>
      </w:r>
      <w:r w:rsidRPr="008D49D6">
        <w:rPr>
          <w:rFonts w:cstheme="minorHAnsi"/>
          <w:sz w:val="24"/>
          <w:szCs w:val="24"/>
        </w:rPr>
        <w:t>.</w:t>
      </w:r>
    </w:p>
    <w:p w14:paraId="4CC818B7" w14:textId="77777777" w:rsidR="00C30DD0" w:rsidRPr="008D49D6" w:rsidRDefault="00C30DD0" w:rsidP="00C30DD0">
      <w:pPr>
        <w:spacing w:after="0"/>
        <w:rPr>
          <w:rFonts w:cstheme="minorHAnsi"/>
          <w:sz w:val="24"/>
          <w:szCs w:val="24"/>
        </w:rPr>
      </w:pPr>
    </w:p>
    <w:p w14:paraId="33690105" w14:textId="528A2892" w:rsidR="00C30DD0" w:rsidRPr="008D49D6" w:rsidRDefault="00C30DD0" w:rsidP="00C30DD0">
      <w:pPr>
        <w:spacing w:after="0"/>
        <w:rPr>
          <w:rFonts w:cstheme="minorHAnsi"/>
          <w:sz w:val="24"/>
          <w:szCs w:val="24"/>
        </w:rPr>
      </w:pPr>
      <w:r w:rsidRPr="008D49D6">
        <w:rPr>
          <w:rFonts w:cstheme="minorHAnsi"/>
          <w:sz w:val="24"/>
          <w:szCs w:val="24"/>
        </w:rPr>
        <w:t>When an item moves from one step to the next, an e-mail is sent to the individual responsible for taking the next action step</w:t>
      </w:r>
      <w:r w:rsidR="008B70CB">
        <w:rPr>
          <w:rFonts w:cstheme="minorHAnsi"/>
          <w:sz w:val="24"/>
          <w:szCs w:val="24"/>
        </w:rPr>
        <w:t xml:space="preserve">.  A daily e-mail is sent to </w:t>
      </w:r>
      <w:r w:rsidR="00516C89">
        <w:rPr>
          <w:rFonts w:cstheme="minorHAnsi"/>
          <w:sz w:val="24"/>
          <w:szCs w:val="24"/>
        </w:rPr>
        <w:t xml:space="preserve">owners until all items have been </w:t>
      </w:r>
      <w:r w:rsidR="003A4D04">
        <w:rPr>
          <w:rFonts w:cstheme="minorHAnsi"/>
          <w:sz w:val="24"/>
          <w:szCs w:val="24"/>
        </w:rPr>
        <w:t>either rejected or moved to the next step in the workflow.</w:t>
      </w:r>
    </w:p>
    <w:p w14:paraId="5E58DCCE" w14:textId="77777777" w:rsidR="00C30DD0" w:rsidRPr="008D49D6" w:rsidRDefault="00C30DD0" w:rsidP="00C30DD0">
      <w:pPr>
        <w:spacing w:after="0"/>
        <w:rPr>
          <w:rFonts w:cstheme="minorHAnsi"/>
          <w:sz w:val="24"/>
          <w:szCs w:val="24"/>
        </w:rPr>
      </w:pPr>
    </w:p>
    <w:p w14:paraId="121BA953" w14:textId="77777777" w:rsidR="00C30DD0" w:rsidRPr="008D49D6" w:rsidRDefault="00C30DD0" w:rsidP="00C30DD0">
      <w:pPr>
        <w:spacing w:after="0"/>
        <w:rPr>
          <w:rFonts w:cstheme="minorHAnsi"/>
          <w:sz w:val="24"/>
          <w:szCs w:val="24"/>
        </w:rPr>
      </w:pPr>
      <w:r w:rsidRPr="008D49D6">
        <w:rPr>
          <w:rFonts w:cstheme="minorHAnsi"/>
          <w:b/>
          <w:sz w:val="24"/>
          <w:szCs w:val="24"/>
        </w:rPr>
        <w:t>Workflow Steps (RFD Processing)</w:t>
      </w:r>
      <w:r w:rsidRPr="008D49D6">
        <w:rPr>
          <w:rFonts w:cstheme="minorHAnsi"/>
          <w:sz w:val="24"/>
          <w:szCs w:val="24"/>
        </w:rPr>
        <w:t>:  The following table identifies the workflow steps and provides some notes regarding the next steps in the process for RFD and Purchase Order processing.</w:t>
      </w:r>
    </w:p>
    <w:tbl>
      <w:tblPr>
        <w:tblStyle w:val="TableGrid"/>
        <w:tblW w:w="0" w:type="auto"/>
        <w:tblLook w:val="04A0" w:firstRow="1" w:lastRow="0" w:firstColumn="1" w:lastColumn="0" w:noHBand="0" w:noVBand="1"/>
      </w:tblPr>
      <w:tblGrid>
        <w:gridCol w:w="3116"/>
        <w:gridCol w:w="3117"/>
        <w:gridCol w:w="3117"/>
      </w:tblGrid>
      <w:tr w:rsidR="00C30DD0" w:rsidRPr="008D49D6" w14:paraId="473B83D0" w14:textId="77777777" w:rsidTr="009955C8">
        <w:tc>
          <w:tcPr>
            <w:tcW w:w="3116" w:type="dxa"/>
          </w:tcPr>
          <w:p w14:paraId="4A3B8A80" w14:textId="77777777" w:rsidR="00C30DD0" w:rsidRPr="008D49D6" w:rsidRDefault="00C30DD0" w:rsidP="009955C8">
            <w:pPr>
              <w:jc w:val="center"/>
              <w:rPr>
                <w:rFonts w:cstheme="minorHAnsi"/>
                <w:b/>
                <w:sz w:val="24"/>
                <w:szCs w:val="24"/>
              </w:rPr>
            </w:pPr>
            <w:r w:rsidRPr="008D49D6">
              <w:rPr>
                <w:rFonts w:cstheme="minorHAnsi"/>
                <w:b/>
                <w:sz w:val="24"/>
                <w:szCs w:val="24"/>
              </w:rPr>
              <w:t>Step</w:t>
            </w:r>
          </w:p>
        </w:tc>
        <w:tc>
          <w:tcPr>
            <w:tcW w:w="3117" w:type="dxa"/>
          </w:tcPr>
          <w:p w14:paraId="693D36ED" w14:textId="77777777" w:rsidR="00C30DD0" w:rsidRPr="008D49D6" w:rsidRDefault="00C30DD0" w:rsidP="009955C8">
            <w:pPr>
              <w:jc w:val="center"/>
              <w:rPr>
                <w:rFonts w:cstheme="minorHAnsi"/>
                <w:b/>
                <w:sz w:val="24"/>
                <w:szCs w:val="24"/>
              </w:rPr>
            </w:pPr>
            <w:r w:rsidRPr="008D49D6">
              <w:rPr>
                <w:rFonts w:cstheme="minorHAnsi"/>
                <w:b/>
                <w:sz w:val="24"/>
                <w:szCs w:val="24"/>
              </w:rPr>
              <w:t>Owner</w:t>
            </w:r>
          </w:p>
        </w:tc>
        <w:tc>
          <w:tcPr>
            <w:tcW w:w="3117" w:type="dxa"/>
          </w:tcPr>
          <w:p w14:paraId="6C71078C" w14:textId="77777777" w:rsidR="00C30DD0" w:rsidRPr="008D49D6" w:rsidRDefault="00C30DD0" w:rsidP="009955C8">
            <w:pPr>
              <w:jc w:val="center"/>
              <w:rPr>
                <w:rFonts w:cstheme="minorHAnsi"/>
                <w:b/>
                <w:sz w:val="24"/>
                <w:szCs w:val="24"/>
              </w:rPr>
            </w:pPr>
            <w:r w:rsidRPr="008D49D6">
              <w:rPr>
                <w:rFonts w:cstheme="minorHAnsi"/>
                <w:b/>
                <w:sz w:val="24"/>
                <w:szCs w:val="24"/>
              </w:rPr>
              <w:t>Notes</w:t>
            </w:r>
          </w:p>
        </w:tc>
      </w:tr>
      <w:tr w:rsidR="00C30DD0" w:rsidRPr="008D49D6" w14:paraId="415044E5" w14:textId="77777777" w:rsidTr="009955C8">
        <w:tc>
          <w:tcPr>
            <w:tcW w:w="3116" w:type="dxa"/>
          </w:tcPr>
          <w:p w14:paraId="513CA970" w14:textId="77777777" w:rsidR="00C30DD0" w:rsidRPr="008D49D6" w:rsidRDefault="00C30DD0" w:rsidP="009955C8">
            <w:pPr>
              <w:rPr>
                <w:rFonts w:cstheme="minorHAnsi"/>
                <w:sz w:val="24"/>
                <w:szCs w:val="24"/>
              </w:rPr>
            </w:pPr>
            <w:r w:rsidRPr="008D49D6">
              <w:rPr>
                <w:rFonts w:cstheme="minorHAnsi"/>
                <w:sz w:val="24"/>
                <w:szCs w:val="24"/>
              </w:rPr>
              <w:t>PO Pending Receipts</w:t>
            </w:r>
          </w:p>
        </w:tc>
        <w:tc>
          <w:tcPr>
            <w:tcW w:w="3117" w:type="dxa"/>
          </w:tcPr>
          <w:p w14:paraId="1F3D1697" w14:textId="77777777" w:rsidR="00C30DD0" w:rsidRPr="008D49D6" w:rsidRDefault="00C30DD0" w:rsidP="009955C8">
            <w:pPr>
              <w:rPr>
                <w:rFonts w:cstheme="minorHAnsi"/>
                <w:sz w:val="24"/>
                <w:szCs w:val="24"/>
              </w:rPr>
            </w:pPr>
            <w:r w:rsidRPr="008D49D6">
              <w:rPr>
                <w:rFonts w:cstheme="minorHAnsi"/>
                <w:sz w:val="24"/>
                <w:szCs w:val="24"/>
              </w:rPr>
              <w:t>Requestor</w:t>
            </w:r>
          </w:p>
        </w:tc>
        <w:tc>
          <w:tcPr>
            <w:tcW w:w="3117" w:type="dxa"/>
          </w:tcPr>
          <w:p w14:paraId="05985DB9" w14:textId="77777777" w:rsidR="00C30DD0" w:rsidRPr="008D49D6" w:rsidRDefault="00C30DD0" w:rsidP="009955C8">
            <w:pPr>
              <w:rPr>
                <w:rFonts w:cstheme="minorHAnsi"/>
                <w:sz w:val="24"/>
                <w:szCs w:val="24"/>
              </w:rPr>
            </w:pPr>
            <w:r w:rsidRPr="008D49D6">
              <w:rPr>
                <w:rFonts w:cstheme="minorHAnsi"/>
                <w:sz w:val="24"/>
                <w:szCs w:val="24"/>
              </w:rPr>
              <w:t xml:space="preserve">After creation, a Purchase Order will remain in this step until the goods/services are received and the PO is converted to an RFD. </w:t>
            </w:r>
          </w:p>
        </w:tc>
      </w:tr>
      <w:tr w:rsidR="00C30DD0" w:rsidRPr="008D49D6" w14:paraId="6F545379" w14:textId="77777777" w:rsidTr="009955C8">
        <w:tc>
          <w:tcPr>
            <w:tcW w:w="3116" w:type="dxa"/>
          </w:tcPr>
          <w:p w14:paraId="3F6FD1FE" w14:textId="77777777" w:rsidR="00C30DD0" w:rsidRPr="008D49D6" w:rsidRDefault="00C30DD0" w:rsidP="009955C8">
            <w:pPr>
              <w:rPr>
                <w:rFonts w:cstheme="minorHAnsi"/>
                <w:sz w:val="24"/>
                <w:szCs w:val="24"/>
              </w:rPr>
            </w:pPr>
            <w:r w:rsidRPr="008D49D6">
              <w:rPr>
                <w:rFonts w:cstheme="minorHAnsi"/>
                <w:sz w:val="24"/>
                <w:szCs w:val="24"/>
              </w:rPr>
              <w:t>Vendor Maintenance</w:t>
            </w:r>
          </w:p>
        </w:tc>
        <w:tc>
          <w:tcPr>
            <w:tcW w:w="3117" w:type="dxa"/>
          </w:tcPr>
          <w:p w14:paraId="3FD7DE15" w14:textId="77777777" w:rsidR="00C30DD0" w:rsidRPr="008D49D6" w:rsidRDefault="00C30DD0" w:rsidP="009955C8">
            <w:pPr>
              <w:rPr>
                <w:rFonts w:cstheme="minorHAnsi"/>
                <w:sz w:val="24"/>
                <w:szCs w:val="24"/>
              </w:rPr>
            </w:pPr>
            <w:r w:rsidRPr="008D49D6">
              <w:rPr>
                <w:rFonts w:cstheme="minorHAnsi"/>
                <w:sz w:val="24"/>
                <w:szCs w:val="24"/>
              </w:rPr>
              <w:t>Disbursements</w:t>
            </w:r>
          </w:p>
        </w:tc>
        <w:tc>
          <w:tcPr>
            <w:tcW w:w="3117" w:type="dxa"/>
          </w:tcPr>
          <w:p w14:paraId="576F992E" w14:textId="77777777" w:rsidR="00C30DD0" w:rsidRPr="008D49D6" w:rsidRDefault="00C30DD0" w:rsidP="009955C8">
            <w:pPr>
              <w:rPr>
                <w:rFonts w:cstheme="minorHAnsi"/>
                <w:sz w:val="24"/>
                <w:szCs w:val="24"/>
              </w:rPr>
            </w:pPr>
            <w:r w:rsidRPr="008D49D6">
              <w:rPr>
                <w:rFonts w:cstheme="minorHAnsi"/>
                <w:sz w:val="24"/>
                <w:szCs w:val="24"/>
              </w:rPr>
              <w:t>This step indicates that there are changes to the vendor that were submitted with the RFD.</w:t>
            </w:r>
          </w:p>
        </w:tc>
      </w:tr>
      <w:tr w:rsidR="00C30DD0" w:rsidRPr="008D49D6" w14:paraId="498FD255" w14:textId="77777777" w:rsidTr="008D49D6">
        <w:tc>
          <w:tcPr>
            <w:tcW w:w="3116" w:type="dxa"/>
            <w:tcBorders>
              <w:bottom w:val="single" w:sz="4" w:space="0" w:color="auto"/>
            </w:tcBorders>
          </w:tcPr>
          <w:p w14:paraId="11133A07" w14:textId="77777777" w:rsidR="00C30DD0" w:rsidRPr="008D49D6" w:rsidRDefault="00C30DD0" w:rsidP="009955C8">
            <w:pPr>
              <w:rPr>
                <w:rFonts w:cstheme="minorHAnsi"/>
                <w:sz w:val="24"/>
                <w:szCs w:val="24"/>
              </w:rPr>
            </w:pPr>
            <w:r w:rsidRPr="008D49D6">
              <w:rPr>
                <w:rFonts w:cstheme="minorHAnsi"/>
                <w:sz w:val="24"/>
                <w:szCs w:val="24"/>
              </w:rPr>
              <w:t>Vendor Correction</w:t>
            </w:r>
          </w:p>
        </w:tc>
        <w:tc>
          <w:tcPr>
            <w:tcW w:w="3117" w:type="dxa"/>
            <w:tcBorders>
              <w:bottom w:val="single" w:sz="4" w:space="0" w:color="auto"/>
            </w:tcBorders>
          </w:tcPr>
          <w:p w14:paraId="29A5D5C4" w14:textId="77777777" w:rsidR="00C30DD0" w:rsidRPr="008D49D6" w:rsidRDefault="00C30DD0" w:rsidP="009955C8">
            <w:pPr>
              <w:rPr>
                <w:rFonts w:cstheme="minorHAnsi"/>
                <w:sz w:val="24"/>
                <w:szCs w:val="24"/>
              </w:rPr>
            </w:pPr>
            <w:r w:rsidRPr="008D49D6">
              <w:rPr>
                <w:rFonts w:cstheme="minorHAnsi"/>
                <w:sz w:val="24"/>
                <w:szCs w:val="24"/>
              </w:rPr>
              <w:t>Requestor</w:t>
            </w:r>
          </w:p>
        </w:tc>
        <w:tc>
          <w:tcPr>
            <w:tcW w:w="3117" w:type="dxa"/>
            <w:tcBorders>
              <w:bottom w:val="single" w:sz="4" w:space="0" w:color="auto"/>
            </w:tcBorders>
          </w:tcPr>
          <w:p w14:paraId="5A069505" w14:textId="77777777" w:rsidR="00C30DD0" w:rsidRPr="008D49D6" w:rsidRDefault="00C30DD0" w:rsidP="009955C8">
            <w:pPr>
              <w:rPr>
                <w:rFonts w:cstheme="minorHAnsi"/>
                <w:sz w:val="24"/>
                <w:szCs w:val="24"/>
              </w:rPr>
            </w:pPr>
            <w:r w:rsidRPr="008D49D6">
              <w:rPr>
                <w:rFonts w:cstheme="minorHAnsi"/>
                <w:sz w:val="24"/>
                <w:szCs w:val="24"/>
              </w:rPr>
              <w:t>An issue with creating a new vendor or updating existing vendor information, as reviewed by the Disbursement team, is sent back to the requestor for correction.</w:t>
            </w:r>
          </w:p>
        </w:tc>
      </w:tr>
      <w:tr w:rsidR="00C30DD0" w:rsidRPr="008D49D6" w14:paraId="1A4F2276" w14:textId="77777777" w:rsidTr="008D49D6">
        <w:tc>
          <w:tcPr>
            <w:tcW w:w="3116" w:type="dxa"/>
            <w:tcBorders>
              <w:bottom w:val="single" w:sz="4" w:space="0" w:color="auto"/>
            </w:tcBorders>
          </w:tcPr>
          <w:p w14:paraId="2D84E7D6" w14:textId="77777777" w:rsidR="00C30DD0" w:rsidRPr="008D49D6" w:rsidRDefault="00C30DD0" w:rsidP="009955C8">
            <w:pPr>
              <w:rPr>
                <w:rFonts w:cstheme="minorHAnsi"/>
                <w:sz w:val="24"/>
                <w:szCs w:val="24"/>
              </w:rPr>
            </w:pPr>
            <w:r w:rsidRPr="008D49D6">
              <w:rPr>
                <w:rFonts w:cstheme="minorHAnsi"/>
                <w:sz w:val="24"/>
                <w:szCs w:val="24"/>
              </w:rPr>
              <w:t>Signatory Review</w:t>
            </w:r>
          </w:p>
        </w:tc>
        <w:tc>
          <w:tcPr>
            <w:tcW w:w="3117" w:type="dxa"/>
            <w:tcBorders>
              <w:bottom w:val="single" w:sz="4" w:space="0" w:color="auto"/>
            </w:tcBorders>
          </w:tcPr>
          <w:p w14:paraId="5EBED83A" w14:textId="77777777" w:rsidR="00C30DD0" w:rsidRPr="008D49D6" w:rsidRDefault="00C30DD0" w:rsidP="009955C8">
            <w:pPr>
              <w:rPr>
                <w:rFonts w:cstheme="minorHAnsi"/>
                <w:sz w:val="24"/>
                <w:szCs w:val="24"/>
              </w:rPr>
            </w:pPr>
            <w:r w:rsidRPr="008D49D6">
              <w:rPr>
                <w:rFonts w:cstheme="minorHAnsi"/>
                <w:sz w:val="24"/>
                <w:szCs w:val="24"/>
              </w:rPr>
              <w:t>Alternate or Primary Signatory</w:t>
            </w:r>
          </w:p>
        </w:tc>
        <w:tc>
          <w:tcPr>
            <w:tcW w:w="3117" w:type="dxa"/>
            <w:tcBorders>
              <w:bottom w:val="single" w:sz="4" w:space="0" w:color="auto"/>
            </w:tcBorders>
          </w:tcPr>
          <w:p w14:paraId="5A7A20F4" w14:textId="77777777" w:rsidR="00C30DD0" w:rsidRPr="008D49D6" w:rsidRDefault="00C30DD0" w:rsidP="009955C8">
            <w:pPr>
              <w:rPr>
                <w:rFonts w:cstheme="minorHAnsi"/>
                <w:sz w:val="24"/>
                <w:szCs w:val="24"/>
              </w:rPr>
            </w:pPr>
            <w:r w:rsidRPr="008D49D6">
              <w:rPr>
                <w:rFonts w:cstheme="minorHAnsi"/>
                <w:sz w:val="24"/>
                <w:szCs w:val="24"/>
              </w:rPr>
              <w:t>RFD is pending review and action by appropriate signatory.</w:t>
            </w:r>
          </w:p>
        </w:tc>
      </w:tr>
    </w:tbl>
    <w:p w14:paraId="1CC2A757" w14:textId="77777777" w:rsidR="008D49D6" w:rsidRDefault="008D49D6">
      <w:r>
        <w:br w:type="page"/>
      </w:r>
    </w:p>
    <w:tbl>
      <w:tblPr>
        <w:tblStyle w:val="TableGrid"/>
        <w:tblW w:w="0" w:type="auto"/>
        <w:tblLook w:val="04A0" w:firstRow="1" w:lastRow="0" w:firstColumn="1" w:lastColumn="0" w:noHBand="0" w:noVBand="1"/>
      </w:tblPr>
      <w:tblGrid>
        <w:gridCol w:w="3116"/>
        <w:gridCol w:w="3117"/>
        <w:gridCol w:w="3117"/>
      </w:tblGrid>
      <w:tr w:rsidR="00C30DD0" w:rsidRPr="008D49D6" w14:paraId="46009032" w14:textId="77777777" w:rsidTr="008D49D6">
        <w:tc>
          <w:tcPr>
            <w:tcW w:w="3116" w:type="dxa"/>
            <w:tcBorders>
              <w:top w:val="single" w:sz="4" w:space="0" w:color="auto"/>
            </w:tcBorders>
          </w:tcPr>
          <w:p w14:paraId="68E9B8F8" w14:textId="3359F2C1" w:rsidR="00C30DD0" w:rsidRPr="008D49D6" w:rsidRDefault="00C30DD0" w:rsidP="009955C8">
            <w:pPr>
              <w:rPr>
                <w:rFonts w:cstheme="minorHAnsi"/>
                <w:sz w:val="24"/>
                <w:szCs w:val="24"/>
              </w:rPr>
            </w:pPr>
            <w:r w:rsidRPr="008D49D6">
              <w:rPr>
                <w:rFonts w:cstheme="minorHAnsi"/>
                <w:sz w:val="24"/>
                <w:szCs w:val="24"/>
              </w:rPr>
              <w:lastRenderedPageBreak/>
              <w:t>Signatory Rejection</w:t>
            </w:r>
          </w:p>
        </w:tc>
        <w:tc>
          <w:tcPr>
            <w:tcW w:w="3117" w:type="dxa"/>
            <w:tcBorders>
              <w:top w:val="single" w:sz="4" w:space="0" w:color="auto"/>
            </w:tcBorders>
          </w:tcPr>
          <w:p w14:paraId="6969F375" w14:textId="77777777" w:rsidR="00C30DD0" w:rsidRPr="008D49D6" w:rsidRDefault="00C30DD0" w:rsidP="009955C8">
            <w:pPr>
              <w:rPr>
                <w:rFonts w:cstheme="minorHAnsi"/>
                <w:sz w:val="24"/>
                <w:szCs w:val="24"/>
              </w:rPr>
            </w:pPr>
            <w:r w:rsidRPr="008D49D6">
              <w:rPr>
                <w:rFonts w:cstheme="minorHAnsi"/>
                <w:sz w:val="24"/>
                <w:szCs w:val="24"/>
              </w:rPr>
              <w:t>Requestor</w:t>
            </w:r>
          </w:p>
        </w:tc>
        <w:tc>
          <w:tcPr>
            <w:tcW w:w="3117" w:type="dxa"/>
            <w:tcBorders>
              <w:top w:val="single" w:sz="4" w:space="0" w:color="auto"/>
            </w:tcBorders>
          </w:tcPr>
          <w:p w14:paraId="20ADC8E4" w14:textId="1992DC49" w:rsidR="00C30DD0" w:rsidRPr="008D49D6" w:rsidRDefault="00C30DD0" w:rsidP="009955C8">
            <w:pPr>
              <w:rPr>
                <w:rFonts w:cstheme="minorHAnsi"/>
                <w:sz w:val="24"/>
                <w:szCs w:val="24"/>
              </w:rPr>
            </w:pPr>
            <w:r w:rsidRPr="008D49D6">
              <w:rPr>
                <w:rFonts w:cstheme="minorHAnsi"/>
                <w:sz w:val="24"/>
                <w:szCs w:val="24"/>
              </w:rPr>
              <w:t>An issue exists within the RFD causing the signatory to reject it.  After the item is corrected it is returned to the Signatory Review step.</w:t>
            </w:r>
          </w:p>
        </w:tc>
      </w:tr>
      <w:tr w:rsidR="00C30DD0" w:rsidRPr="008D49D6" w14:paraId="287A6316" w14:textId="77777777" w:rsidTr="009955C8">
        <w:tc>
          <w:tcPr>
            <w:tcW w:w="3116" w:type="dxa"/>
          </w:tcPr>
          <w:p w14:paraId="1EA89EF0" w14:textId="77777777" w:rsidR="00C30DD0" w:rsidRPr="008D49D6" w:rsidRDefault="00C30DD0" w:rsidP="009955C8">
            <w:pPr>
              <w:rPr>
                <w:rFonts w:cstheme="minorHAnsi"/>
                <w:sz w:val="24"/>
                <w:szCs w:val="24"/>
              </w:rPr>
            </w:pPr>
            <w:r w:rsidRPr="008D49D6">
              <w:rPr>
                <w:rFonts w:cstheme="minorHAnsi"/>
                <w:sz w:val="24"/>
                <w:szCs w:val="24"/>
              </w:rPr>
              <w:t>Provost Review</w:t>
            </w:r>
          </w:p>
        </w:tc>
        <w:tc>
          <w:tcPr>
            <w:tcW w:w="3117" w:type="dxa"/>
          </w:tcPr>
          <w:p w14:paraId="45E62FAF" w14:textId="77777777" w:rsidR="00C30DD0" w:rsidRPr="008D49D6" w:rsidRDefault="00C30DD0" w:rsidP="009955C8">
            <w:pPr>
              <w:rPr>
                <w:rFonts w:cstheme="minorHAnsi"/>
                <w:sz w:val="24"/>
                <w:szCs w:val="24"/>
              </w:rPr>
            </w:pPr>
            <w:r w:rsidRPr="008D49D6">
              <w:rPr>
                <w:rFonts w:cstheme="minorHAnsi"/>
                <w:sz w:val="24"/>
                <w:szCs w:val="24"/>
              </w:rPr>
              <w:t>Provost Office Designee</w:t>
            </w:r>
          </w:p>
        </w:tc>
        <w:tc>
          <w:tcPr>
            <w:tcW w:w="3117" w:type="dxa"/>
          </w:tcPr>
          <w:p w14:paraId="2AC025E4" w14:textId="77777777" w:rsidR="00C30DD0" w:rsidRPr="008D49D6" w:rsidRDefault="00C30DD0" w:rsidP="009955C8">
            <w:pPr>
              <w:rPr>
                <w:rFonts w:cstheme="minorHAnsi"/>
                <w:sz w:val="24"/>
                <w:szCs w:val="24"/>
              </w:rPr>
            </w:pPr>
            <w:r w:rsidRPr="008D49D6">
              <w:rPr>
                <w:rFonts w:cstheme="minorHAnsi"/>
                <w:sz w:val="24"/>
                <w:szCs w:val="24"/>
              </w:rPr>
              <w:t>RFD is pending review and action by Provost office.</w:t>
            </w:r>
          </w:p>
        </w:tc>
      </w:tr>
      <w:tr w:rsidR="00C30DD0" w:rsidRPr="008D49D6" w14:paraId="18B868AA" w14:textId="77777777" w:rsidTr="009955C8">
        <w:tc>
          <w:tcPr>
            <w:tcW w:w="3116" w:type="dxa"/>
          </w:tcPr>
          <w:p w14:paraId="7A3812DD" w14:textId="77777777" w:rsidR="00C30DD0" w:rsidRPr="008D49D6" w:rsidRDefault="00C30DD0" w:rsidP="009955C8">
            <w:pPr>
              <w:rPr>
                <w:rFonts w:cstheme="minorHAnsi"/>
                <w:sz w:val="24"/>
                <w:szCs w:val="24"/>
              </w:rPr>
            </w:pPr>
            <w:r w:rsidRPr="008D49D6">
              <w:rPr>
                <w:rFonts w:cstheme="minorHAnsi"/>
                <w:sz w:val="24"/>
                <w:szCs w:val="24"/>
              </w:rPr>
              <w:t>Provost Rejection</w:t>
            </w:r>
          </w:p>
        </w:tc>
        <w:tc>
          <w:tcPr>
            <w:tcW w:w="3117" w:type="dxa"/>
          </w:tcPr>
          <w:p w14:paraId="54389A40" w14:textId="77777777" w:rsidR="00C30DD0" w:rsidRPr="008D49D6" w:rsidRDefault="00C30DD0" w:rsidP="009955C8">
            <w:pPr>
              <w:rPr>
                <w:rFonts w:cstheme="minorHAnsi"/>
                <w:sz w:val="24"/>
                <w:szCs w:val="24"/>
              </w:rPr>
            </w:pPr>
            <w:r w:rsidRPr="008D49D6">
              <w:rPr>
                <w:rFonts w:cstheme="minorHAnsi"/>
                <w:sz w:val="24"/>
                <w:szCs w:val="24"/>
              </w:rPr>
              <w:t>Requestor</w:t>
            </w:r>
          </w:p>
        </w:tc>
        <w:tc>
          <w:tcPr>
            <w:tcW w:w="3117" w:type="dxa"/>
          </w:tcPr>
          <w:p w14:paraId="1A826DBB" w14:textId="77777777" w:rsidR="00C30DD0" w:rsidRPr="008D49D6" w:rsidRDefault="00C30DD0" w:rsidP="009955C8">
            <w:pPr>
              <w:rPr>
                <w:rFonts w:cstheme="minorHAnsi"/>
                <w:sz w:val="24"/>
                <w:szCs w:val="24"/>
              </w:rPr>
            </w:pPr>
            <w:r w:rsidRPr="008D49D6">
              <w:rPr>
                <w:rFonts w:cstheme="minorHAnsi"/>
                <w:sz w:val="24"/>
                <w:szCs w:val="24"/>
              </w:rPr>
              <w:t>An issue exists within the RFD causing the Provost to reject it.  After the item is corrected it is returned to the Signatory Review Step.</w:t>
            </w:r>
          </w:p>
        </w:tc>
      </w:tr>
      <w:tr w:rsidR="00C30DD0" w:rsidRPr="008D49D6" w14:paraId="023771C2" w14:textId="77777777" w:rsidTr="009955C8">
        <w:tc>
          <w:tcPr>
            <w:tcW w:w="3116" w:type="dxa"/>
          </w:tcPr>
          <w:p w14:paraId="75941167" w14:textId="77777777" w:rsidR="00C30DD0" w:rsidRPr="008D49D6" w:rsidRDefault="00C30DD0" w:rsidP="009955C8">
            <w:pPr>
              <w:rPr>
                <w:rFonts w:cstheme="minorHAnsi"/>
                <w:sz w:val="24"/>
                <w:szCs w:val="24"/>
              </w:rPr>
            </w:pPr>
            <w:r w:rsidRPr="008D49D6">
              <w:rPr>
                <w:rFonts w:cstheme="minorHAnsi"/>
                <w:sz w:val="24"/>
                <w:szCs w:val="24"/>
              </w:rPr>
              <w:t>President Review</w:t>
            </w:r>
          </w:p>
        </w:tc>
        <w:tc>
          <w:tcPr>
            <w:tcW w:w="3117" w:type="dxa"/>
          </w:tcPr>
          <w:p w14:paraId="4C6C9FD7" w14:textId="77777777" w:rsidR="00C30DD0" w:rsidRPr="008D49D6" w:rsidRDefault="00C30DD0" w:rsidP="009955C8">
            <w:pPr>
              <w:rPr>
                <w:rFonts w:cstheme="minorHAnsi"/>
                <w:sz w:val="24"/>
                <w:szCs w:val="24"/>
              </w:rPr>
            </w:pPr>
            <w:r w:rsidRPr="008D49D6">
              <w:rPr>
                <w:rFonts w:cstheme="minorHAnsi"/>
                <w:sz w:val="24"/>
                <w:szCs w:val="24"/>
              </w:rPr>
              <w:t>President Office Designee</w:t>
            </w:r>
          </w:p>
        </w:tc>
        <w:tc>
          <w:tcPr>
            <w:tcW w:w="3117" w:type="dxa"/>
          </w:tcPr>
          <w:p w14:paraId="7E3CEC05" w14:textId="77777777" w:rsidR="00C30DD0" w:rsidRPr="008D49D6" w:rsidRDefault="00C30DD0" w:rsidP="009955C8">
            <w:pPr>
              <w:rPr>
                <w:rFonts w:cstheme="minorHAnsi"/>
                <w:sz w:val="24"/>
                <w:szCs w:val="24"/>
              </w:rPr>
            </w:pPr>
            <w:r w:rsidRPr="008D49D6">
              <w:rPr>
                <w:rFonts w:cstheme="minorHAnsi"/>
                <w:sz w:val="24"/>
                <w:szCs w:val="24"/>
              </w:rPr>
              <w:t>RFD is pending review and action by the President’s office.</w:t>
            </w:r>
          </w:p>
        </w:tc>
      </w:tr>
      <w:tr w:rsidR="00C30DD0" w:rsidRPr="008D49D6" w14:paraId="3B9E68EE" w14:textId="77777777" w:rsidTr="009955C8">
        <w:tc>
          <w:tcPr>
            <w:tcW w:w="3116" w:type="dxa"/>
          </w:tcPr>
          <w:p w14:paraId="2413CF5C" w14:textId="77777777" w:rsidR="00C30DD0" w:rsidRPr="008D49D6" w:rsidRDefault="00C30DD0" w:rsidP="009955C8">
            <w:pPr>
              <w:rPr>
                <w:rFonts w:cstheme="minorHAnsi"/>
                <w:sz w:val="24"/>
                <w:szCs w:val="24"/>
              </w:rPr>
            </w:pPr>
            <w:r w:rsidRPr="008D49D6">
              <w:rPr>
                <w:rFonts w:cstheme="minorHAnsi"/>
                <w:sz w:val="24"/>
                <w:szCs w:val="24"/>
              </w:rPr>
              <w:t>President Rejection</w:t>
            </w:r>
          </w:p>
        </w:tc>
        <w:tc>
          <w:tcPr>
            <w:tcW w:w="3117" w:type="dxa"/>
          </w:tcPr>
          <w:p w14:paraId="2706B286" w14:textId="77777777" w:rsidR="00C30DD0" w:rsidRPr="008D49D6" w:rsidRDefault="00C30DD0" w:rsidP="009955C8">
            <w:pPr>
              <w:rPr>
                <w:rFonts w:cstheme="minorHAnsi"/>
                <w:sz w:val="24"/>
                <w:szCs w:val="24"/>
              </w:rPr>
            </w:pPr>
            <w:r w:rsidRPr="008D49D6">
              <w:rPr>
                <w:rFonts w:cstheme="minorHAnsi"/>
                <w:sz w:val="24"/>
                <w:szCs w:val="24"/>
              </w:rPr>
              <w:t>Requestor</w:t>
            </w:r>
          </w:p>
        </w:tc>
        <w:tc>
          <w:tcPr>
            <w:tcW w:w="3117" w:type="dxa"/>
          </w:tcPr>
          <w:p w14:paraId="46FB8EB4" w14:textId="77777777" w:rsidR="00C30DD0" w:rsidRPr="008D49D6" w:rsidRDefault="00C30DD0" w:rsidP="009955C8">
            <w:pPr>
              <w:rPr>
                <w:rFonts w:cstheme="minorHAnsi"/>
                <w:sz w:val="24"/>
                <w:szCs w:val="24"/>
              </w:rPr>
            </w:pPr>
            <w:r w:rsidRPr="008D49D6">
              <w:rPr>
                <w:rFonts w:cstheme="minorHAnsi"/>
                <w:sz w:val="24"/>
                <w:szCs w:val="24"/>
              </w:rPr>
              <w:t>An issue exists within the RFD causing the President to reject it.  After the item is corrected it is returned to the Signatory Review Step.</w:t>
            </w:r>
          </w:p>
        </w:tc>
      </w:tr>
      <w:tr w:rsidR="00C30DD0" w:rsidRPr="008D49D6" w14:paraId="3B5B9764" w14:textId="77777777" w:rsidTr="009955C8">
        <w:tc>
          <w:tcPr>
            <w:tcW w:w="3116" w:type="dxa"/>
          </w:tcPr>
          <w:p w14:paraId="472C4E9F" w14:textId="77777777" w:rsidR="00C30DD0" w:rsidRPr="008D49D6" w:rsidRDefault="00C30DD0" w:rsidP="009955C8">
            <w:pPr>
              <w:rPr>
                <w:rFonts w:cstheme="minorHAnsi"/>
                <w:sz w:val="24"/>
                <w:szCs w:val="24"/>
              </w:rPr>
            </w:pPr>
            <w:r w:rsidRPr="008D49D6">
              <w:rPr>
                <w:rFonts w:cstheme="minorHAnsi"/>
                <w:sz w:val="24"/>
                <w:szCs w:val="24"/>
              </w:rPr>
              <w:t>Final Review</w:t>
            </w:r>
          </w:p>
        </w:tc>
        <w:tc>
          <w:tcPr>
            <w:tcW w:w="3117" w:type="dxa"/>
          </w:tcPr>
          <w:p w14:paraId="09D113A4" w14:textId="77777777" w:rsidR="00C30DD0" w:rsidRPr="008D49D6" w:rsidRDefault="00C30DD0" w:rsidP="009955C8">
            <w:pPr>
              <w:rPr>
                <w:rFonts w:cstheme="minorHAnsi"/>
                <w:sz w:val="24"/>
                <w:szCs w:val="24"/>
              </w:rPr>
            </w:pPr>
            <w:r w:rsidRPr="008D49D6">
              <w:rPr>
                <w:rFonts w:cstheme="minorHAnsi"/>
                <w:sz w:val="24"/>
                <w:szCs w:val="24"/>
              </w:rPr>
              <w:t>Disbursements Team</w:t>
            </w:r>
          </w:p>
        </w:tc>
        <w:tc>
          <w:tcPr>
            <w:tcW w:w="3117" w:type="dxa"/>
          </w:tcPr>
          <w:p w14:paraId="34EB20F1" w14:textId="77777777" w:rsidR="00C30DD0" w:rsidRPr="008D49D6" w:rsidRDefault="00C30DD0" w:rsidP="009955C8">
            <w:pPr>
              <w:rPr>
                <w:rFonts w:cstheme="minorHAnsi"/>
                <w:sz w:val="24"/>
                <w:szCs w:val="24"/>
              </w:rPr>
            </w:pPr>
            <w:r w:rsidRPr="008D49D6">
              <w:rPr>
                <w:rFonts w:cstheme="minorHAnsi"/>
                <w:sz w:val="24"/>
                <w:szCs w:val="24"/>
              </w:rPr>
              <w:t>Item is in queue to be reviewed by a member of the Disbursement team.</w:t>
            </w:r>
          </w:p>
        </w:tc>
      </w:tr>
      <w:tr w:rsidR="00C30DD0" w:rsidRPr="008D49D6" w14:paraId="6E842356" w14:textId="77777777" w:rsidTr="009955C8">
        <w:tc>
          <w:tcPr>
            <w:tcW w:w="3116" w:type="dxa"/>
          </w:tcPr>
          <w:p w14:paraId="43CBA900" w14:textId="77777777" w:rsidR="00C30DD0" w:rsidRPr="008D49D6" w:rsidRDefault="00C30DD0" w:rsidP="009955C8">
            <w:pPr>
              <w:rPr>
                <w:rFonts w:cstheme="minorHAnsi"/>
                <w:sz w:val="24"/>
                <w:szCs w:val="24"/>
              </w:rPr>
            </w:pPr>
            <w:r w:rsidRPr="008D49D6">
              <w:rPr>
                <w:rFonts w:cstheme="minorHAnsi"/>
                <w:sz w:val="24"/>
                <w:szCs w:val="24"/>
              </w:rPr>
              <w:t>Senior Review</w:t>
            </w:r>
          </w:p>
        </w:tc>
        <w:tc>
          <w:tcPr>
            <w:tcW w:w="3117" w:type="dxa"/>
          </w:tcPr>
          <w:p w14:paraId="771F3E63" w14:textId="77777777" w:rsidR="00C30DD0" w:rsidRPr="008D49D6" w:rsidRDefault="00C30DD0" w:rsidP="009955C8">
            <w:pPr>
              <w:rPr>
                <w:rFonts w:cstheme="minorHAnsi"/>
                <w:sz w:val="24"/>
                <w:szCs w:val="24"/>
              </w:rPr>
            </w:pPr>
            <w:r w:rsidRPr="008D49D6">
              <w:rPr>
                <w:rFonts w:cstheme="minorHAnsi"/>
                <w:sz w:val="24"/>
                <w:szCs w:val="24"/>
              </w:rPr>
              <w:t>Senior Disbursement Coordinator or Director</w:t>
            </w:r>
          </w:p>
        </w:tc>
        <w:tc>
          <w:tcPr>
            <w:tcW w:w="3117" w:type="dxa"/>
          </w:tcPr>
          <w:p w14:paraId="04A9508F" w14:textId="77777777" w:rsidR="00C30DD0" w:rsidRPr="008D49D6" w:rsidRDefault="00C30DD0" w:rsidP="009955C8">
            <w:pPr>
              <w:rPr>
                <w:rFonts w:cstheme="minorHAnsi"/>
                <w:sz w:val="24"/>
                <w:szCs w:val="24"/>
              </w:rPr>
            </w:pPr>
            <w:r w:rsidRPr="008D49D6">
              <w:rPr>
                <w:rFonts w:cstheme="minorHAnsi"/>
                <w:sz w:val="24"/>
                <w:szCs w:val="24"/>
              </w:rPr>
              <w:t>Item is in queue to be reviewed by a senior member of the Disbursement team.</w:t>
            </w:r>
          </w:p>
        </w:tc>
      </w:tr>
      <w:tr w:rsidR="00C30DD0" w:rsidRPr="008D49D6" w14:paraId="24B22E19" w14:textId="77777777" w:rsidTr="009955C8">
        <w:tc>
          <w:tcPr>
            <w:tcW w:w="3116" w:type="dxa"/>
          </w:tcPr>
          <w:p w14:paraId="5E4C8C95" w14:textId="77777777" w:rsidR="00C30DD0" w:rsidRPr="008D49D6" w:rsidRDefault="00C30DD0" w:rsidP="009955C8">
            <w:pPr>
              <w:rPr>
                <w:rFonts w:cstheme="minorHAnsi"/>
                <w:sz w:val="24"/>
                <w:szCs w:val="24"/>
              </w:rPr>
            </w:pPr>
            <w:r w:rsidRPr="008D49D6">
              <w:rPr>
                <w:rFonts w:cstheme="minorHAnsi"/>
                <w:sz w:val="24"/>
                <w:szCs w:val="24"/>
              </w:rPr>
              <w:t>Entered</w:t>
            </w:r>
          </w:p>
        </w:tc>
        <w:tc>
          <w:tcPr>
            <w:tcW w:w="3117" w:type="dxa"/>
          </w:tcPr>
          <w:p w14:paraId="39BA1129" w14:textId="77777777" w:rsidR="00C30DD0" w:rsidRPr="008D49D6" w:rsidRDefault="00C30DD0" w:rsidP="009955C8">
            <w:pPr>
              <w:rPr>
                <w:rFonts w:cstheme="minorHAnsi"/>
                <w:sz w:val="24"/>
                <w:szCs w:val="24"/>
              </w:rPr>
            </w:pPr>
            <w:r w:rsidRPr="008D49D6">
              <w:rPr>
                <w:rFonts w:cstheme="minorHAnsi"/>
                <w:sz w:val="24"/>
                <w:szCs w:val="24"/>
              </w:rPr>
              <w:t>Disbursement Team</w:t>
            </w:r>
          </w:p>
        </w:tc>
        <w:tc>
          <w:tcPr>
            <w:tcW w:w="3117" w:type="dxa"/>
          </w:tcPr>
          <w:p w14:paraId="3231345A" w14:textId="77777777" w:rsidR="00C30DD0" w:rsidRPr="008D49D6" w:rsidRDefault="00C30DD0" w:rsidP="009955C8">
            <w:pPr>
              <w:rPr>
                <w:rFonts w:cstheme="minorHAnsi"/>
                <w:sz w:val="24"/>
                <w:szCs w:val="24"/>
              </w:rPr>
            </w:pPr>
            <w:r w:rsidRPr="008D49D6">
              <w:rPr>
                <w:rFonts w:cstheme="minorHAnsi"/>
                <w:sz w:val="24"/>
                <w:szCs w:val="24"/>
              </w:rPr>
              <w:t>The item has been processed to Financial Edge through the auto-entry process.</w:t>
            </w:r>
          </w:p>
        </w:tc>
      </w:tr>
      <w:tr w:rsidR="00C30DD0" w:rsidRPr="008D49D6" w14:paraId="6CB7904A" w14:textId="77777777" w:rsidTr="009955C8">
        <w:tc>
          <w:tcPr>
            <w:tcW w:w="3116" w:type="dxa"/>
          </w:tcPr>
          <w:p w14:paraId="629F40E8" w14:textId="77777777" w:rsidR="00C30DD0" w:rsidRPr="008D49D6" w:rsidRDefault="00C30DD0" w:rsidP="009955C8">
            <w:pPr>
              <w:rPr>
                <w:rFonts w:cstheme="minorHAnsi"/>
                <w:sz w:val="24"/>
                <w:szCs w:val="24"/>
              </w:rPr>
            </w:pPr>
            <w:r w:rsidRPr="008D49D6">
              <w:rPr>
                <w:rFonts w:cstheme="minorHAnsi"/>
                <w:sz w:val="24"/>
                <w:szCs w:val="24"/>
              </w:rPr>
              <w:t>Invoice Update</w:t>
            </w:r>
          </w:p>
        </w:tc>
        <w:tc>
          <w:tcPr>
            <w:tcW w:w="3117" w:type="dxa"/>
          </w:tcPr>
          <w:p w14:paraId="1289FD98" w14:textId="77777777" w:rsidR="00C30DD0" w:rsidRPr="008D49D6" w:rsidRDefault="00C30DD0" w:rsidP="009955C8">
            <w:pPr>
              <w:rPr>
                <w:rFonts w:cstheme="minorHAnsi"/>
                <w:sz w:val="24"/>
                <w:szCs w:val="24"/>
              </w:rPr>
            </w:pPr>
            <w:r w:rsidRPr="008D49D6">
              <w:rPr>
                <w:rFonts w:cstheme="minorHAnsi"/>
                <w:sz w:val="24"/>
                <w:szCs w:val="24"/>
              </w:rPr>
              <w:t>Disbursement Team</w:t>
            </w:r>
          </w:p>
        </w:tc>
        <w:tc>
          <w:tcPr>
            <w:tcW w:w="3117" w:type="dxa"/>
          </w:tcPr>
          <w:p w14:paraId="52D2669E" w14:textId="194342E1" w:rsidR="00C30DD0" w:rsidRPr="008D49D6" w:rsidRDefault="00C30DD0" w:rsidP="009955C8">
            <w:pPr>
              <w:rPr>
                <w:rFonts w:cstheme="minorHAnsi"/>
                <w:sz w:val="24"/>
                <w:szCs w:val="24"/>
              </w:rPr>
            </w:pPr>
            <w:r w:rsidRPr="008D49D6">
              <w:rPr>
                <w:rFonts w:cstheme="minorHAnsi"/>
                <w:sz w:val="24"/>
                <w:szCs w:val="24"/>
              </w:rPr>
              <w:t>The item has been processed to Financial Edge through the auto-entry process but requires additional action prior to payment being made</w:t>
            </w:r>
            <w:r w:rsidR="00E149BF">
              <w:rPr>
                <w:rFonts w:cstheme="minorHAnsi"/>
                <w:sz w:val="24"/>
                <w:szCs w:val="24"/>
              </w:rPr>
              <w:t xml:space="preserve"> (by the Disbursement team).</w:t>
            </w:r>
          </w:p>
        </w:tc>
      </w:tr>
      <w:tr w:rsidR="00C30DD0" w:rsidRPr="008D49D6" w14:paraId="07E92A26" w14:textId="77777777" w:rsidTr="009955C8">
        <w:tc>
          <w:tcPr>
            <w:tcW w:w="3116" w:type="dxa"/>
          </w:tcPr>
          <w:p w14:paraId="59275F5E" w14:textId="77777777" w:rsidR="00C30DD0" w:rsidRPr="008D49D6" w:rsidRDefault="00C30DD0" w:rsidP="009955C8">
            <w:pPr>
              <w:rPr>
                <w:rFonts w:cstheme="minorHAnsi"/>
                <w:sz w:val="24"/>
                <w:szCs w:val="24"/>
              </w:rPr>
            </w:pPr>
            <w:r w:rsidRPr="008D49D6">
              <w:rPr>
                <w:rFonts w:cstheme="minorHAnsi"/>
                <w:sz w:val="24"/>
                <w:szCs w:val="24"/>
              </w:rPr>
              <w:t>Payment Pending</w:t>
            </w:r>
          </w:p>
        </w:tc>
        <w:tc>
          <w:tcPr>
            <w:tcW w:w="3117" w:type="dxa"/>
          </w:tcPr>
          <w:p w14:paraId="568275FC" w14:textId="77777777" w:rsidR="00C30DD0" w:rsidRPr="008D49D6" w:rsidRDefault="00C30DD0" w:rsidP="009955C8">
            <w:pPr>
              <w:rPr>
                <w:rFonts w:cstheme="minorHAnsi"/>
                <w:sz w:val="24"/>
                <w:szCs w:val="24"/>
              </w:rPr>
            </w:pPr>
            <w:r w:rsidRPr="008D49D6">
              <w:rPr>
                <w:rFonts w:cstheme="minorHAnsi"/>
                <w:sz w:val="24"/>
                <w:szCs w:val="24"/>
              </w:rPr>
              <w:t>Disbursement Team</w:t>
            </w:r>
          </w:p>
        </w:tc>
        <w:tc>
          <w:tcPr>
            <w:tcW w:w="3117" w:type="dxa"/>
          </w:tcPr>
          <w:p w14:paraId="65F52068" w14:textId="16710170" w:rsidR="00C30DD0" w:rsidRPr="008D49D6" w:rsidRDefault="00C30DD0" w:rsidP="009955C8">
            <w:pPr>
              <w:rPr>
                <w:rFonts w:cstheme="minorHAnsi"/>
                <w:sz w:val="24"/>
                <w:szCs w:val="24"/>
              </w:rPr>
            </w:pPr>
            <w:r w:rsidRPr="008D49D6">
              <w:rPr>
                <w:rFonts w:cstheme="minorHAnsi"/>
                <w:sz w:val="24"/>
                <w:szCs w:val="24"/>
              </w:rPr>
              <w:t>The item has been processed and approved in FE and is awaiting payment</w:t>
            </w:r>
            <w:r w:rsidR="00E149BF">
              <w:rPr>
                <w:rFonts w:cstheme="minorHAnsi"/>
                <w:sz w:val="24"/>
                <w:szCs w:val="24"/>
              </w:rPr>
              <w:t xml:space="preserve"> processing to be completed</w:t>
            </w:r>
            <w:r w:rsidRPr="008D49D6">
              <w:rPr>
                <w:rFonts w:cstheme="minorHAnsi"/>
                <w:sz w:val="24"/>
                <w:szCs w:val="24"/>
              </w:rPr>
              <w:t>.</w:t>
            </w:r>
          </w:p>
        </w:tc>
      </w:tr>
      <w:tr w:rsidR="00C30DD0" w:rsidRPr="008D49D6" w14:paraId="30ACD922" w14:textId="77777777" w:rsidTr="009955C8">
        <w:tc>
          <w:tcPr>
            <w:tcW w:w="3116" w:type="dxa"/>
          </w:tcPr>
          <w:p w14:paraId="1702AAA8" w14:textId="77777777" w:rsidR="00C30DD0" w:rsidRPr="008D49D6" w:rsidRDefault="00C30DD0" w:rsidP="009955C8">
            <w:pPr>
              <w:rPr>
                <w:rFonts w:cstheme="minorHAnsi"/>
                <w:sz w:val="24"/>
                <w:szCs w:val="24"/>
              </w:rPr>
            </w:pPr>
            <w:r w:rsidRPr="008D49D6">
              <w:rPr>
                <w:rFonts w:cstheme="minorHAnsi"/>
                <w:sz w:val="24"/>
                <w:szCs w:val="24"/>
              </w:rPr>
              <w:t>Payment Notification</w:t>
            </w:r>
          </w:p>
        </w:tc>
        <w:tc>
          <w:tcPr>
            <w:tcW w:w="3117" w:type="dxa"/>
          </w:tcPr>
          <w:p w14:paraId="5C59A102" w14:textId="77777777" w:rsidR="00C30DD0" w:rsidRPr="008D49D6" w:rsidRDefault="00C30DD0" w:rsidP="009955C8">
            <w:pPr>
              <w:rPr>
                <w:rFonts w:cstheme="minorHAnsi"/>
                <w:sz w:val="24"/>
                <w:szCs w:val="24"/>
              </w:rPr>
            </w:pPr>
          </w:p>
        </w:tc>
        <w:tc>
          <w:tcPr>
            <w:tcW w:w="3117" w:type="dxa"/>
          </w:tcPr>
          <w:p w14:paraId="7582A97B" w14:textId="77777777" w:rsidR="00C30DD0" w:rsidRPr="008D49D6" w:rsidRDefault="00C30DD0" w:rsidP="009955C8">
            <w:pPr>
              <w:rPr>
                <w:rFonts w:cstheme="minorHAnsi"/>
                <w:sz w:val="24"/>
                <w:szCs w:val="24"/>
              </w:rPr>
            </w:pPr>
            <w:r w:rsidRPr="008D49D6">
              <w:rPr>
                <w:rFonts w:cstheme="minorHAnsi"/>
                <w:sz w:val="24"/>
                <w:szCs w:val="24"/>
              </w:rPr>
              <w:t>The item has been paid and notification is being sent to requestor (if requested)</w:t>
            </w:r>
          </w:p>
        </w:tc>
      </w:tr>
    </w:tbl>
    <w:p w14:paraId="6C540F1E" w14:textId="77777777" w:rsidR="00C30DD0" w:rsidRPr="008D49D6" w:rsidRDefault="00C30DD0" w:rsidP="00C30DD0">
      <w:pPr>
        <w:spacing w:after="0"/>
        <w:rPr>
          <w:rFonts w:cstheme="minorHAnsi"/>
          <w:sz w:val="24"/>
          <w:szCs w:val="24"/>
        </w:rPr>
      </w:pPr>
      <w:r w:rsidRPr="008D49D6">
        <w:rPr>
          <w:rFonts w:cstheme="minorHAnsi"/>
          <w:b/>
          <w:sz w:val="24"/>
          <w:szCs w:val="24"/>
        </w:rPr>
        <w:lastRenderedPageBreak/>
        <w:t>Workflow Steps (New Vendor Processing)</w:t>
      </w:r>
      <w:r w:rsidRPr="008D49D6">
        <w:rPr>
          <w:rFonts w:cstheme="minorHAnsi"/>
          <w:sz w:val="24"/>
          <w:szCs w:val="24"/>
        </w:rPr>
        <w:t>:  The following table identifies the workflow steps and provides some notes regarding the next steps in the process for New Vendors.</w:t>
      </w:r>
    </w:p>
    <w:p w14:paraId="6FD4D40D" w14:textId="77777777" w:rsidR="00C30DD0" w:rsidRPr="008D49D6" w:rsidRDefault="00C30DD0" w:rsidP="00C30DD0">
      <w:pPr>
        <w:spacing w:after="0"/>
        <w:rPr>
          <w:rFonts w:cs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C30DD0" w:rsidRPr="008D49D6" w14:paraId="6DC41B40" w14:textId="77777777" w:rsidTr="009955C8">
        <w:tc>
          <w:tcPr>
            <w:tcW w:w="3116" w:type="dxa"/>
          </w:tcPr>
          <w:p w14:paraId="52D7F520" w14:textId="77777777" w:rsidR="00C30DD0" w:rsidRPr="008D49D6" w:rsidRDefault="00C30DD0" w:rsidP="009955C8">
            <w:pPr>
              <w:jc w:val="center"/>
              <w:rPr>
                <w:rFonts w:cstheme="minorHAnsi"/>
                <w:b/>
                <w:sz w:val="24"/>
                <w:szCs w:val="24"/>
              </w:rPr>
            </w:pPr>
            <w:r w:rsidRPr="008D49D6">
              <w:rPr>
                <w:rFonts w:cstheme="minorHAnsi"/>
                <w:b/>
                <w:sz w:val="24"/>
                <w:szCs w:val="24"/>
              </w:rPr>
              <w:t>Step</w:t>
            </w:r>
          </w:p>
        </w:tc>
        <w:tc>
          <w:tcPr>
            <w:tcW w:w="3117" w:type="dxa"/>
          </w:tcPr>
          <w:p w14:paraId="41E3B6F3" w14:textId="77777777" w:rsidR="00C30DD0" w:rsidRPr="008D49D6" w:rsidRDefault="00C30DD0" w:rsidP="009955C8">
            <w:pPr>
              <w:jc w:val="center"/>
              <w:rPr>
                <w:rFonts w:cstheme="minorHAnsi"/>
                <w:b/>
                <w:sz w:val="24"/>
                <w:szCs w:val="24"/>
              </w:rPr>
            </w:pPr>
            <w:r w:rsidRPr="008D49D6">
              <w:rPr>
                <w:rFonts w:cstheme="minorHAnsi"/>
                <w:b/>
                <w:sz w:val="24"/>
                <w:szCs w:val="24"/>
              </w:rPr>
              <w:t>Owner</w:t>
            </w:r>
          </w:p>
        </w:tc>
        <w:tc>
          <w:tcPr>
            <w:tcW w:w="3117" w:type="dxa"/>
          </w:tcPr>
          <w:p w14:paraId="57EE5873" w14:textId="77777777" w:rsidR="00C30DD0" w:rsidRPr="008D49D6" w:rsidRDefault="00C30DD0" w:rsidP="009955C8">
            <w:pPr>
              <w:jc w:val="center"/>
              <w:rPr>
                <w:rFonts w:cstheme="minorHAnsi"/>
                <w:b/>
                <w:sz w:val="24"/>
                <w:szCs w:val="24"/>
              </w:rPr>
            </w:pPr>
            <w:r w:rsidRPr="008D49D6">
              <w:rPr>
                <w:rFonts w:cstheme="minorHAnsi"/>
                <w:b/>
                <w:sz w:val="24"/>
                <w:szCs w:val="24"/>
              </w:rPr>
              <w:t>Notes</w:t>
            </w:r>
          </w:p>
        </w:tc>
      </w:tr>
      <w:tr w:rsidR="00C30DD0" w:rsidRPr="008D49D6" w14:paraId="27F71BD9" w14:textId="77777777" w:rsidTr="009955C8">
        <w:tc>
          <w:tcPr>
            <w:tcW w:w="3116" w:type="dxa"/>
          </w:tcPr>
          <w:p w14:paraId="17566089" w14:textId="77777777" w:rsidR="00C30DD0" w:rsidRPr="008D49D6" w:rsidRDefault="00C30DD0" w:rsidP="009955C8">
            <w:pPr>
              <w:rPr>
                <w:rFonts w:cstheme="minorHAnsi"/>
                <w:sz w:val="24"/>
                <w:szCs w:val="24"/>
              </w:rPr>
            </w:pPr>
            <w:r w:rsidRPr="008D49D6">
              <w:rPr>
                <w:rFonts w:cstheme="minorHAnsi"/>
                <w:sz w:val="24"/>
                <w:szCs w:val="24"/>
              </w:rPr>
              <w:t>Vendor Review</w:t>
            </w:r>
          </w:p>
        </w:tc>
        <w:tc>
          <w:tcPr>
            <w:tcW w:w="3117" w:type="dxa"/>
          </w:tcPr>
          <w:p w14:paraId="67C22C07" w14:textId="77777777" w:rsidR="00C30DD0" w:rsidRPr="008D49D6" w:rsidRDefault="00C30DD0" w:rsidP="009955C8">
            <w:pPr>
              <w:rPr>
                <w:rFonts w:cstheme="minorHAnsi"/>
                <w:sz w:val="24"/>
                <w:szCs w:val="24"/>
              </w:rPr>
            </w:pPr>
            <w:r w:rsidRPr="008D49D6">
              <w:rPr>
                <w:rFonts w:cstheme="minorHAnsi"/>
                <w:sz w:val="24"/>
                <w:szCs w:val="24"/>
              </w:rPr>
              <w:t>Disbursement Team</w:t>
            </w:r>
          </w:p>
        </w:tc>
        <w:tc>
          <w:tcPr>
            <w:tcW w:w="3117" w:type="dxa"/>
          </w:tcPr>
          <w:p w14:paraId="1F1FF498" w14:textId="77777777" w:rsidR="00C30DD0" w:rsidRPr="008D49D6" w:rsidRDefault="00C30DD0" w:rsidP="009955C8">
            <w:pPr>
              <w:rPr>
                <w:rFonts w:cstheme="minorHAnsi"/>
                <w:sz w:val="24"/>
                <w:szCs w:val="24"/>
              </w:rPr>
            </w:pPr>
            <w:r w:rsidRPr="008D49D6">
              <w:rPr>
                <w:rFonts w:cstheme="minorHAnsi"/>
                <w:sz w:val="24"/>
                <w:szCs w:val="24"/>
              </w:rPr>
              <w:t>All new vendors are reviewed prior to being established in Financial Edge.</w:t>
            </w:r>
          </w:p>
        </w:tc>
      </w:tr>
      <w:tr w:rsidR="00C30DD0" w:rsidRPr="008D49D6" w14:paraId="11CE0400" w14:textId="77777777" w:rsidTr="009955C8">
        <w:tc>
          <w:tcPr>
            <w:tcW w:w="3116" w:type="dxa"/>
          </w:tcPr>
          <w:p w14:paraId="4DF42940" w14:textId="77777777" w:rsidR="00C30DD0" w:rsidRPr="008D49D6" w:rsidRDefault="00C30DD0" w:rsidP="009955C8">
            <w:pPr>
              <w:rPr>
                <w:rFonts w:cstheme="minorHAnsi"/>
                <w:sz w:val="24"/>
                <w:szCs w:val="24"/>
              </w:rPr>
            </w:pPr>
            <w:r w:rsidRPr="008D49D6">
              <w:rPr>
                <w:rFonts w:cstheme="minorHAnsi"/>
                <w:sz w:val="24"/>
                <w:szCs w:val="24"/>
              </w:rPr>
              <w:t>Vendor Submission Issues</w:t>
            </w:r>
          </w:p>
        </w:tc>
        <w:tc>
          <w:tcPr>
            <w:tcW w:w="3117" w:type="dxa"/>
          </w:tcPr>
          <w:p w14:paraId="2ADF58CA" w14:textId="77777777" w:rsidR="00C30DD0" w:rsidRPr="008D49D6" w:rsidRDefault="00C30DD0" w:rsidP="009955C8">
            <w:pPr>
              <w:rPr>
                <w:rFonts w:cstheme="minorHAnsi"/>
                <w:sz w:val="24"/>
                <w:szCs w:val="24"/>
              </w:rPr>
            </w:pPr>
            <w:r w:rsidRPr="008D49D6">
              <w:rPr>
                <w:rFonts w:cstheme="minorHAnsi"/>
                <w:sz w:val="24"/>
                <w:szCs w:val="24"/>
              </w:rPr>
              <w:t>Requestor</w:t>
            </w:r>
          </w:p>
        </w:tc>
        <w:tc>
          <w:tcPr>
            <w:tcW w:w="3117" w:type="dxa"/>
          </w:tcPr>
          <w:p w14:paraId="555DFD5F" w14:textId="77777777" w:rsidR="00C30DD0" w:rsidRPr="008D49D6" w:rsidRDefault="00C30DD0" w:rsidP="009955C8">
            <w:pPr>
              <w:rPr>
                <w:rFonts w:cstheme="minorHAnsi"/>
                <w:sz w:val="24"/>
                <w:szCs w:val="24"/>
              </w:rPr>
            </w:pPr>
            <w:r w:rsidRPr="008D49D6">
              <w:rPr>
                <w:rFonts w:cstheme="minorHAnsi"/>
                <w:sz w:val="24"/>
                <w:szCs w:val="24"/>
              </w:rPr>
              <w:t>There is information missing or incorrect in the request that requires correction prior to Disbursements setting the vendor up in Financial Edge.</w:t>
            </w:r>
          </w:p>
        </w:tc>
      </w:tr>
      <w:tr w:rsidR="00C30DD0" w:rsidRPr="008D49D6" w14:paraId="2E73260E" w14:textId="77777777" w:rsidTr="009955C8">
        <w:tc>
          <w:tcPr>
            <w:tcW w:w="3116" w:type="dxa"/>
          </w:tcPr>
          <w:p w14:paraId="277C295A" w14:textId="77777777" w:rsidR="00C30DD0" w:rsidRPr="008D49D6" w:rsidRDefault="00C30DD0" w:rsidP="009955C8">
            <w:pPr>
              <w:rPr>
                <w:rFonts w:cstheme="minorHAnsi"/>
                <w:sz w:val="24"/>
                <w:szCs w:val="24"/>
              </w:rPr>
            </w:pPr>
            <w:r w:rsidRPr="008D49D6">
              <w:rPr>
                <w:rFonts w:cstheme="minorHAnsi"/>
                <w:sz w:val="24"/>
                <w:szCs w:val="24"/>
              </w:rPr>
              <w:t>Vendor Rejection</w:t>
            </w:r>
          </w:p>
        </w:tc>
        <w:tc>
          <w:tcPr>
            <w:tcW w:w="3117" w:type="dxa"/>
          </w:tcPr>
          <w:p w14:paraId="614B21C2" w14:textId="2AFB0851" w:rsidR="00C30DD0" w:rsidRPr="008D49D6" w:rsidRDefault="000269AB" w:rsidP="009955C8">
            <w:pPr>
              <w:rPr>
                <w:rFonts w:cstheme="minorHAnsi"/>
                <w:sz w:val="24"/>
                <w:szCs w:val="24"/>
              </w:rPr>
            </w:pPr>
            <w:r>
              <w:rPr>
                <w:rFonts w:cstheme="minorHAnsi"/>
                <w:sz w:val="24"/>
                <w:szCs w:val="24"/>
              </w:rPr>
              <w:t>Requestor</w:t>
            </w:r>
          </w:p>
        </w:tc>
        <w:tc>
          <w:tcPr>
            <w:tcW w:w="3117" w:type="dxa"/>
          </w:tcPr>
          <w:p w14:paraId="1A5AF4EF" w14:textId="77777777" w:rsidR="00C30DD0" w:rsidRPr="008D49D6" w:rsidRDefault="00C30DD0" w:rsidP="009955C8">
            <w:pPr>
              <w:rPr>
                <w:rFonts w:cstheme="minorHAnsi"/>
                <w:sz w:val="24"/>
                <w:szCs w:val="24"/>
              </w:rPr>
            </w:pPr>
            <w:r w:rsidRPr="008D49D6">
              <w:rPr>
                <w:rFonts w:cstheme="minorHAnsi"/>
                <w:sz w:val="24"/>
                <w:szCs w:val="24"/>
              </w:rPr>
              <w:t>The vendor will not be established in Financial Edge.  Discussions with the requestor and/or notes on the request explain the reason for the rejection.</w:t>
            </w:r>
          </w:p>
        </w:tc>
      </w:tr>
      <w:tr w:rsidR="00C30DD0" w:rsidRPr="008D49D6" w14:paraId="64F0B8D6" w14:textId="77777777" w:rsidTr="009955C8">
        <w:tc>
          <w:tcPr>
            <w:tcW w:w="3116" w:type="dxa"/>
          </w:tcPr>
          <w:p w14:paraId="1287A787" w14:textId="77777777" w:rsidR="00C30DD0" w:rsidRPr="008D49D6" w:rsidRDefault="00C30DD0" w:rsidP="009955C8">
            <w:pPr>
              <w:rPr>
                <w:rFonts w:cstheme="minorHAnsi"/>
                <w:sz w:val="24"/>
                <w:szCs w:val="24"/>
              </w:rPr>
            </w:pPr>
            <w:r w:rsidRPr="008D49D6">
              <w:rPr>
                <w:rFonts w:cstheme="minorHAnsi"/>
                <w:sz w:val="24"/>
                <w:szCs w:val="24"/>
              </w:rPr>
              <w:t>Entered</w:t>
            </w:r>
          </w:p>
        </w:tc>
        <w:tc>
          <w:tcPr>
            <w:tcW w:w="3117" w:type="dxa"/>
          </w:tcPr>
          <w:p w14:paraId="7932A19C" w14:textId="77777777" w:rsidR="00C30DD0" w:rsidRPr="008D49D6" w:rsidRDefault="00C30DD0" w:rsidP="009955C8">
            <w:pPr>
              <w:rPr>
                <w:rFonts w:cstheme="minorHAnsi"/>
                <w:sz w:val="24"/>
                <w:szCs w:val="24"/>
              </w:rPr>
            </w:pPr>
            <w:r w:rsidRPr="008D49D6">
              <w:rPr>
                <w:rFonts w:cstheme="minorHAnsi"/>
                <w:sz w:val="24"/>
                <w:szCs w:val="24"/>
              </w:rPr>
              <w:t>Disbursements</w:t>
            </w:r>
          </w:p>
        </w:tc>
        <w:tc>
          <w:tcPr>
            <w:tcW w:w="3117" w:type="dxa"/>
          </w:tcPr>
          <w:p w14:paraId="266EC706" w14:textId="77777777" w:rsidR="00C30DD0" w:rsidRPr="008D49D6" w:rsidRDefault="00C30DD0" w:rsidP="009955C8">
            <w:pPr>
              <w:rPr>
                <w:rFonts w:cstheme="minorHAnsi"/>
                <w:sz w:val="24"/>
                <w:szCs w:val="24"/>
              </w:rPr>
            </w:pPr>
            <w:r w:rsidRPr="008D49D6">
              <w:rPr>
                <w:rFonts w:cstheme="minorHAnsi"/>
                <w:sz w:val="24"/>
                <w:szCs w:val="24"/>
              </w:rPr>
              <w:t>The vendor has been established in Financial Edge</w:t>
            </w:r>
          </w:p>
          <w:p w14:paraId="02D5F3A5" w14:textId="77777777" w:rsidR="00C30DD0" w:rsidRPr="008D49D6" w:rsidRDefault="00C30DD0" w:rsidP="009955C8">
            <w:pPr>
              <w:rPr>
                <w:rFonts w:cstheme="minorHAnsi"/>
                <w:sz w:val="24"/>
                <w:szCs w:val="24"/>
              </w:rPr>
            </w:pPr>
            <w:r w:rsidRPr="008D49D6">
              <w:rPr>
                <w:rFonts w:cstheme="minorHAnsi"/>
                <w:b/>
                <w:sz w:val="24"/>
                <w:szCs w:val="24"/>
              </w:rPr>
              <w:t>Note:</w:t>
            </w:r>
            <w:r w:rsidRPr="008D49D6">
              <w:rPr>
                <w:rFonts w:cstheme="minorHAnsi"/>
                <w:sz w:val="24"/>
                <w:szCs w:val="24"/>
              </w:rPr>
              <w:t xml:space="preserve">  After a vendor has been established, it will be available in PaperSave the next business day.</w:t>
            </w:r>
          </w:p>
        </w:tc>
      </w:tr>
    </w:tbl>
    <w:p w14:paraId="01EFD6EB" w14:textId="77777777" w:rsidR="00C30DD0" w:rsidRPr="008D49D6" w:rsidRDefault="00C30DD0" w:rsidP="00C30DD0">
      <w:pPr>
        <w:spacing w:after="0"/>
        <w:rPr>
          <w:rFonts w:cstheme="minorHAnsi"/>
          <w:b/>
          <w:sz w:val="24"/>
          <w:szCs w:val="24"/>
        </w:rPr>
      </w:pPr>
    </w:p>
    <w:p w14:paraId="6914B26F" w14:textId="77777777" w:rsidR="00C30DD0" w:rsidRPr="008D49D6" w:rsidRDefault="00C30DD0" w:rsidP="00C30DD0">
      <w:pPr>
        <w:spacing w:after="0"/>
        <w:rPr>
          <w:rFonts w:cstheme="minorHAnsi"/>
          <w:bCs/>
          <w:sz w:val="24"/>
          <w:szCs w:val="24"/>
        </w:rPr>
      </w:pPr>
      <w:r w:rsidRPr="008D49D6">
        <w:rPr>
          <w:rFonts w:cstheme="minorHAnsi"/>
          <w:b/>
          <w:sz w:val="24"/>
          <w:szCs w:val="24"/>
        </w:rPr>
        <w:t>Out of Office Note</w:t>
      </w:r>
    </w:p>
    <w:p w14:paraId="5A0E4DF4" w14:textId="74AF8F96" w:rsidR="00C30DD0" w:rsidRPr="008D49D6" w:rsidRDefault="00C30DD0" w:rsidP="00C30DD0">
      <w:pPr>
        <w:spacing w:after="0"/>
        <w:rPr>
          <w:rFonts w:cstheme="minorHAnsi"/>
          <w:bCs/>
          <w:sz w:val="24"/>
          <w:szCs w:val="24"/>
        </w:rPr>
      </w:pPr>
      <w:r w:rsidRPr="008D49D6">
        <w:rPr>
          <w:rFonts w:cstheme="minorHAnsi"/>
          <w:bCs/>
          <w:sz w:val="24"/>
          <w:szCs w:val="24"/>
        </w:rPr>
        <w:t>When a requestor and/or approver will be out of the office, this tool will enable the items to be sent to another appropriate individual for continued processing.</w:t>
      </w:r>
      <w:r w:rsidR="00E149BF">
        <w:rPr>
          <w:rFonts w:cstheme="minorHAnsi"/>
          <w:bCs/>
          <w:sz w:val="24"/>
          <w:szCs w:val="24"/>
        </w:rPr>
        <w:t xml:space="preserve">  The out of office notification is processed through the PaperSave Web Workflow option from the main screen.</w:t>
      </w:r>
    </w:p>
    <w:p w14:paraId="71D15D42" w14:textId="77777777" w:rsidR="00C30DD0" w:rsidRPr="008D49D6" w:rsidRDefault="00C30DD0" w:rsidP="00C30DD0">
      <w:pPr>
        <w:spacing w:after="0"/>
        <w:rPr>
          <w:rFonts w:cstheme="minorHAnsi"/>
          <w:bCs/>
          <w:sz w:val="24"/>
          <w:szCs w:val="24"/>
        </w:rPr>
      </w:pPr>
    </w:p>
    <w:p w14:paraId="07F3A218" w14:textId="77777777" w:rsidR="00C30DD0" w:rsidRPr="008D49D6" w:rsidRDefault="00C30DD0" w:rsidP="00C30DD0">
      <w:pPr>
        <w:spacing w:after="0"/>
        <w:rPr>
          <w:rFonts w:cstheme="minorHAnsi"/>
          <w:bCs/>
          <w:sz w:val="24"/>
          <w:szCs w:val="24"/>
        </w:rPr>
      </w:pPr>
      <w:r w:rsidRPr="008D49D6">
        <w:rPr>
          <w:rFonts w:cstheme="minorHAnsi"/>
          <w:bCs/>
          <w:sz w:val="24"/>
          <w:szCs w:val="24"/>
        </w:rPr>
        <w:t>To set the out of office notification within the workflow, on the “Options” tab select “Workflow User Options” as displayed below:</w:t>
      </w:r>
    </w:p>
    <w:p w14:paraId="289E229A" w14:textId="77777777" w:rsidR="00C30DD0" w:rsidRPr="008D49D6" w:rsidRDefault="00C30DD0" w:rsidP="00C30DD0">
      <w:pPr>
        <w:spacing w:after="0"/>
        <w:rPr>
          <w:rFonts w:cstheme="minorHAnsi"/>
          <w:bCs/>
          <w:sz w:val="24"/>
          <w:szCs w:val="24"/>
        </w:rPr>
      </w:pPr>
      <w:r w:rsidRPr="008D49D6">
        <w:rPr>
          <w:rFonts w:cstheme="minorHAnsi"/>
          <w:bCs/>
          <w:sz w:val="24"/>
          <w:szCs w:val="24"/>
        </w:rPr>
        <w:tab/>
      </w:r>
    </w:p>
    <w:p w14:paraId="55A2240B" w14:textId="77777777" w:rsidR="00C30DD0" w:rsidRPr="008D49D6" w:rsidRDefault="00C30DD0" w:rsidP="00C30DD0">
      <w:pPr>
        <w:spacing w:after="0"/>
        <w:rPr>
          <w:rFonts w:cstheme="minorHAnsi"/>
          <w:bCs/>
          <w:sz w:val="24"/>
          <w:szCs w:val="24"/>
        </w:rPr>
      </w:pPr>
      <w:r w:rsidRPr="008D49D6">
        <w:rPr>
          <w:rFonts w:cstheme="minorHAnsi"/>
          <w:bCs/>
          <w:sz w:val="24"/>
          <w:szCs w:val="24"/>
        </w:rPr>
        <w:tab/>
      </w:r>
      <w:r w:rsidRPr="008D49D6">
        <w:rPr>
          <w:rFonts w:cstheme="minorHAnsi"/>
          <w:noProof/>
          <w:sz w:val="24"/>
          <w:szCs w:val="24"/>
        </w:rPr>
        <w:drawing>
          <wp:inline distT="0" distB="0" distL="0" distR="0" wp14:anchorId="3DB0CA11" wp14:editId="127EBDE9">
            <wp:extent cx="4591666" cy="1685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4515" cy="1694315"/>
                    </a:xfrm>
                    <a:prstGeom prst="rect">
                      <a:avLst/>
                    </a:prstGeom>
                  </pic:spPr>
                </pic:pic>
              </a:graphicData>
            </a:graphic>
          </wp:inline>
        </w:drawing>
      </w:r>
    </w:p>
    <w:p w14:paraId="484D9961" w14:textId="77777777" w:rsidR="00C30DD0" w:rsidRPr="008D49D6" w:rsidRDefault="00C30DD0" w:rsidP="00C30DD0">
      <w:pPr>
        <w:spacing w:after="0"/>
        <w:rPr>
          <w:rFonts w:cstheme="minorHAnsi"/>
          <w:bCs/>
          <w:sz w:val="24"/>
          <w:szCs w:val="24"/>
        </w:rPr>
      </w:pPr>
    </w:p>
    <w:p w14:paraId="640200D8" w14:textId="52DDB7FD" w:rsidR="00C30DD0" w:rsidRPr="008D49D6" w:rsidRDefault="00C30DD0" w:rsidP="00C30DD0">
      <w:pPr>
        <w:spacing w:after="0"/>
        <w:rPr>
          <w:rFonts w:cstheme="minorHAnsi"/>
          <w:bCs/>
          <w:sz w:val="24"/>
          <w:szCs w:val="24"/>
        </w:rPr>
      </w:pPr>
      <w:r w:rsidRPr="008D49D6">
        <w:rPr>
          <w:rFonts w:cstheme="minorHAnsi"/>
          <w:bCs/>
          <w:sz w:val="24"/>
          <w:szCs w:val="24"/>
        </w:rPr>
        <w:t xml:space="preserve">After selecting the Workflow User </w:t>
      </w:r>
      <w:r w:rsidR="009A040F" w:rsidRPr="008D49D6">
        <w:rPr>
          <w:rFonts w:cstheme="minorHAnsi"/>
          <w:bCs/>
          <w:sz w:val="24"/>
          <w:szCs w:val="24"/>
        </w:rPr>
        <w:t>Options,</w:t>
      </w:r>
      <w:r w:rsidRPr="008D49D6">
        <w:rPr>
          <w:rFonts w:cstheme="minorHAnsi"/>
          <w:bCs/>
          <w:sz w:val="24"/>
          <w:szCs w:val="24"/>
        </w:rPr>
        <w:t xml:space="preserve"> a grid will appear requesting information:</w:t>
      </w:r>
    </w:p>
    <w:p w14:paraId="3BE739CF" w14:textId="77777777" w:rsidR="00C30DD0" w:rsidRPr="008D49D6" w:rsidRDefault="00C30DD0" w:rsidP="00C30DD0">
      <w:pPr>
        <w:spacing w:after="0"/>
        <w:rPr>
          <w:rFonts w:cstheme="minorHAnsi"/>
          <w:bCs/>
          <w:sz w:val="24"/>
          <w:szCs w:val="24"/>
        </w:rPr>
      </w:pPr>
    </w:p>
    <w:p w14:paraId="30A17DC9" w14:textId="77777777" w:rsidR="00C30DD0" w:rsidRPr="008D49D6" w:rsidRDefault="00C30DD0" w:rsidP="00C30DD0">
      <w:pPr>
        <w:spacing w:after="0"/>
        <w:rPr>
          <w:rFonts w:cstheme="minorHAnsi"/>
          <w:bCs/>
          <w:sz w:val="24"/>
          <w:szCs w:val="24"/>
        </w:rPr>
      </w:pPr>
      <w:r w:rsidRPr="008D49D6">
        <w:rPr>
          <w:rFonts w:cstheme="minorHAnsi"/>
          <w:bCs/>
          <w:sz w:val="24"/>
          <w:szCs w:val="24"/>
        </w:rPr>
        <w:tab/>
      </w:r>
      <w:r w:rsidRPr="008D49D6">
        <w:rPr>
          <w:rFonts w:cstheme="minorHAnsi"/>
          <w:noProof/>
          <w:sz w:val="24"/>
          <w:szCs w:val="24"/>
        </w:rPr>
        <w:drawing>
          <wp:inline distT="0" distB="0" distL="0" distR="0" wp14:anchorId="60D7545C" wp14:editId="02EF2A7F">
            <wp:extent cx="5241241" cy="5095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52124" cy="5106456"/>
                    </a:xfrm>
                    <a:prstGeom prst="rect">
                      <a:avLst/>
                    </a:prstGeom>
                  </pic:spPr>
                </pic:pic>
              </a:graphicData>
            </a:graphic>
          </wp:inline>
        </w:drawing>
      </w:r>
    </w:p>
    <w:p w14:paraId="3E635BB7" w14:textId="77777777" w:rsidR="00C30DD0" w:rsidRPr="008D49D6" w:rsidRDefault="00C30DD0" w:rsidP="00C30DD0">
      <w:pPr>
        <w:spacing w:after="0"/>
        <w:rPr>
          <w:rFonts w:cstheme="minorHAnsi"/>
          <w:bCs/>
          <w:sz w:val="24"/>
          <w:szCs w:val="24"/>
        </w:rPr>
      </w:pPr>
    </w:p>
    <w:p w14:paraId="04C25134" w14:textId="77777777" w:rsidR="00C30DD0" w:rsidRPr="008D49D6" w:rsidRDefault="00C30DD0" w:rsidP="00C30DD0">
      <w:pPr>
        <w:spacing w:after="0"/>
        <w:rPr>
          <w:rFonts w:cstheme="minorHAnsi"/>
          <w:bCs/>
          <w:sz w:val="24"/>
          <w:szCs w:val="24"/>
        </w:rPr>
      </w:pPr>
      <w:r w:rsidRPr="008D49D6">
        <w:rPr>
          <w:rFonts w:cstheme="minorHAnsi"/>
          <w:bCs/>
          <w:sz w:val="24"/>
          <w:szCs w:val="24"/>
        </w:rPr>
        <w:t>To complete the out of office activity:</w:t>
      </w:r>
    </w:p>
    <w:p w14:paraId="2DB1E393" w14:textId="77777777" w:rsidR="00C30DD0" w:rsidRPr="008D49D6" w:rsidRDefault="00C30DD0" w:rsidP="00C30DD0">
      <w:pPr>
        <w:pStyle w:val="ListParagraph"/>
        <w:numPr>
          <w:ilvl w:val="0"/>
          <w:numId w:val="3"/>
        </w:numPr>
        <w:spacing w:after="0"/>
        <w:rPr>
          <w:rFonts w:cstheme="minorHAnsi"/>
          <w:bCs/>
          <w:sz w:val="24"/>
          <w:szCs w:val="24"/>
        </w:rPr>
      </w:pPr>
      <w:r w:rsidRPr="008D49D6">
        <w:rPr>
          <w:rFonts w:cstheme="minorHAnsi"/>
          <w:bCs/>
          <w:sz w:val="24"/>
          <w:szCs w:val="24"/>
        </w:rPr>
        <w:t>Click the button for “out of office”</w:t>
      </w:r>
    </w:p>
    <w:p w14:paraId="1C745446" w14:textId="77777777" w:rsidR="00C30DD0" w:rsidRPr="008D49D6" w:rsidRDefault="00C30DD0" w:rsidP="00C30DD0">
      <w:pPr>
        <w:pStyle w:val="ListParagraph"/>
        <w:numPr>
          <w:ilvl w:val="0"/>
          <w:numId w:val="3"/>
        </w:numPr>
        <w:spacing w:after="0"/>
        <w:rPr>
          <w:rFonts w:cstheme="minorHAnsi"/>
          <w:bCs/>
          <w:sz w:val="24"/>
          <w:szCs w:val="24"/>
        </w:rPr>
      </w:pPr>
      <w:r w:rsidRPr="008D49D6">
        <w:rPr>
          <w:rFonts w:cstheme="minorHAnsi"/>
          <w:bCs/>
          <w:sz w:val="24"/>
          <w:szCs w:val="24"/>
        </w:rPr>
        <w:t>Enter the anticipated return date</w:t>
      </w:r>
    </w:p>
    <w:p w14:paraId="35D1BB0D" w14:textId="267C5475" w:rsidR="00C30DD0" w:rsidRDefault="00C30DD0" w:rsidP="00C30DD0">
      <w:pPr>
        <w:pStyle w:val="ListParagraph"/>
        <w:numPr>
          <w:ilvl w:val="0"/>
          <w:numId w:val="3"/>
        </w:numPr>
        <w:spacing w:after="0"/>
        <w:rPr>
          <w:rFonts w:cstheme="minorHAnsi"/>
          <w:bCs/>
          <w:sz w:val="24"/>
          <w:szCs w:val="24"/>
        </w:rPr>
      </w:pPr>
      <w:r w:rsidRPr="008D49D6">
        <w:rPr>
          <w:rFonts w:cstheme="minorHAnsi"/>
          <w:bCs/>
          <w:sz w:val="24"/>
          <w:szCs w:val="24"/>
        </w:rPr>
        <w:t>Select, from the drop-down menu, the individual who will provide coverage during the absence.</w:t>
      </w:r>
      <w:r w:rsidR="007A26A7">
        <w:rPr>
          <w:rFonts w:cstheme="minorHAnsi"/>
          <w:bCs/>
          <w:sz w:val="24"/>
          <w:szCs w:val="24"/>
        </w:rPr>
        <w:t xml:space="preserve">  This person must be an authorized approver at the same level or higher.</w:t>
      </w:r>
    </w:p>
    <w:p w14:paraId="0AC0C8E6" w14:textId="41F159C9" w:rsidR="007A26A7" w:rsidRDefault="007A26A7" w:rsidP="007A26A7">
      <w:pPr>
        <w:pStyle w:val="ListParagraph"/>
        <w:numPr>
          <w:ilvl w:val="1"/>
          <w:numId w:val="3"/>
        </w:numPr>
        <w:spacing w:after="0"/>
        <w:rPr>
          <w:rFonts w:cstheme="minorHAnsi"/>
          <w:bCs/>
          <w:sz w:val="24"/>
          <w:szCs w:val="24"/>
        </w:rPr>
      </w:pPr>
      <w:r>
        <w:rPr>
          <w:rFonts w:cstheme="minorHAnsi"/>
          <w:bCs/>
          <w:sz w:val="24"/>
          <w:szCs w:val="24"/>
        </w:rPr>
        <w:t>If an Alternate Signatory is placing the message, the replacement must be an alternate signatory within the same school/college/unit or the Primary Signatory from that school/college/unit.</w:t>
      </w:r>
    </w:p>
    <w:p w14:paraId="630E4384" w14:textId="744ABBF8" w:rsidR="007A26A7" w:rsidRPr="008D49D6" w:rsidRDefault="007A26A7" w:rsidP="00D909D2">
      <w:pPr>
        <w:pStyle w:val="ListParagraph"/>
        <w:numPr>
          <w:ilvl w:val="1"/>
          <w:numId w:val="3"/>
        </w:numPr>
        <w:spacing w:after="0"/>
        <w:rPr>
          <w:rFonts w:cstheme="minorHAnsi"/>
          <w:bCs/>
          <w:sz w:val="24"/>
          <w:szCs w:val="24"/>
        </w:rPr>
      </w:pPr>
      <w:r>
        <w:rPr>
          <w:rFonts w:cstheme="minorHAnsi"/>
          <w:bCs/>
          <w:sz w:val="24"/>
          <w:szCs w:val="24"/>
        </w:rPr>
        <w:t>If the Primary signatory is placing the message, the replacement must be the Provost designee or the President designee depending where the school/college/unit reports to.</w:t>
      </w:r>
    </w:p>
    <w:p w14:paraId="4A01AF59" w14:textId="2348416E" w:rsidR="00C30DD0" w:rsidRPr="008D49D6" w:rsidRDefault="00C30DD0" w:rsidP="00C30DD0">
      <w:pPr>
        <w:pStyle w:val="ListParagraph"/>
        <w:numPr>
          <w:ilvl w:val="0"/>
          <w:numId w:val="3"/>
        </w:numPr>
        <w:spacing w:after="0"/>
        <w:rPr>
          <w:rFonts w:cstheme="minorHAnsi"/>
          <w:bCs/>
          <w:sz w:val="24"/>
          <w:szCs w:val="24"/>
        </w:rPr>
      </w:pPr>
      <w:r w:rsidRPr="008D49D6">
        <w:rPr>
          <w:rFonts w:cstheme="minorHAnsi"/>
          <w:bCs/>
          <w:sz w:val="24"/>
          <w:szCs w:val="24"/>
        </w:rPr>
        <w:lastRenderedPageBreak/>
        <w:t>At the bottom of the screen (not shown above, click the “update” button</w:t>
      </w:r>
      <w:r w:rsidR="00AD7B57" w:rsidRPr="008D49D6">
        <w:rPr>
          <w:rFonts w:cstheme="minorHAnsi"/>
          <w:bCs/>
          <w:sz w:val="24"/>
          <w:szCs w:val="24"/>
        </w:rPr>
        <w:t>)</w:t>
      </w:r>
      <w:r w:rsidRPr="008D49D6">
        <w:rPr>
          <w:rFonts w:cstheme="minorHAnsi"/>
          <w:bCs/>
          <w:sz w:val="24"/>
          <w:szCs w:val="24"/>
        </w:rPr>
        <w:t xml:space="preserve">. </w:t>
      </w:r>
      <w:bookmarkEnd w:id="2"/>
    </w:p>
    <w:p w14:paraId="3EA129EB" w14:textId="77777777" w:rsidR="00C30DD0" w:rsidRPr="008D49D6" w:rsidRDefault="00C30DD0">
      <w:pPr>
        <w:rPr>
          <w:rFonts w:cstheme="minorHAnsi"/>
          <w:b/>
          <w:sz w:val="24"/>
          <w:szCs w:val="24"/>
        </w:rPr>
      </w:pPr>
      <w:bookmarkStart w:id="3" w:name="_Hlk11239638"/>
      <w:r w:rsidRPr="008D49D6">
        <w:rPr>
          <w:rFonts w:cstheme="minorHAnsi"/>
          <w:b/>
          <w:sz w:val="24"/>
          <w:szCs w:val="24"/>
        </w:rPr>
        <w:br w:type="page"/>
      </w:r>
    </w:p>
    <w:p w14:paraId="0E457304" w14:textId="575A4F4D" w:rsidR="00C30DD0" w:rsidRPr="008D49D6" w:rsidRDefault="00C30DD0" w:rsidP="00C30DD0">
      <w:pPr>
        <w:rPr>
          <w:rFonts w:cstheme="minorHAnsi"/>
          <w:b/>
          <w:sz w:val="28"/>
          <w:szCs w:val="28"/>
        </w:rPr>
      </w:pPr>
      <w:r w:rsidRPr="008D49D6">
        <w:rPr>
          <w:rFonts w:cstheme="minorHAnsi"/>
          <w:b/>
          <w:sz w:val="28"/>
          <w:szCs w:val="28"/>
        </w:rPr>
        <w:lastRenderedPageBreak/>
        <w:t>Chapter 3 - New Vendor Request</w:t>
      </w:r>
    </w:p>
    <w:p w14:paraId="2FC9C27D" w14:textId="77777777" w:rsidR="00C30DD0" w:rsidRPr="008D49D6" w:rsidRDefault="00C30DD0" w:rsidP="00C30DD0">
      <w:pPr>
        <w:rPr>
          <w:rFonts w:cstheme="minorHAnsi"/>
          <w:sz w:val="24"/>
          <w:szCs w:val="24"/>
        </w:rPr>
      </w:pPr>
      <w:r w:rsidRPr="008D49D6">
        <w:rPr>
          <w:rFonts w:cstheme="minorHAnsi"/>
          <w:b/>
          <w:sz w:val="24"/>
          <w:szCs w:val="24"/>
        </w:rPr>
        <w:t>Description:</w:t>
      </w:r>
      <w:r w:rsidRPr="008D49D6">
        <w:rPr>
          <w:rFonts w:cstheme="minorHAnsi"/>
          <w:sz w:val="24"/>
          <w:szCs w:val="24"/>
        </w:rPr>
        <w:t xml:space="preserve">  The new vendor request form is accessed through </w:t>
      </w:r>
      <w:bookmarkStart w:id="4" w:name="_Hlk7774895"/>
      <w:r w:rsidRPr="008D49D6">
        <w:rPr>
          <w:rFonts w:cstheme="minorHAnsi"/>
          <w:sz w:val="24"/>
          <w:szCs w:val="24"/>
        </w:rPr>
        <w:t>the PaperSave Workflow Forms.  After opening the workflow forms screen, select the item for “New Vendor Request” from the menu as displayed below.</w:t>
      </w:r>
    </w:p>
    <w:bookmarkEnd w:id="4"/>
    <w:p w14:paraId="6A36FA31"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532DD580" wp14:editId="20645F13">
            <wp:extent cx="3482642" cy="3101609"/>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2642" cy="3101609"/>
                    </a:xfrm>
                    <a:prstGeom prst="rect">
                      <a:avLst/>
                    </a:prstGeom>
                  </pic:spPr>
                </pic:pic>
              </a:graphicData>
            </a:graphic>
          </wp:inline>
        </w:drawing>
      </w:r>
    </w:p>
    <w:p w14:paraId="5A292043" w14:textId="77777777" w:rsidR="00C30DD0" w:rsidRPr="008D49D6" w:rsidRDefault="00C30DD0" w:rsidP="00C30DD0">
      <w:pPr>
        <w:rPr>
          <w:rFonts w:cstheme="minorHAnsi"/>
          <w:sz w:val="24"/>
          <w:szCs w:val="24"/>
        </w:rPr>
      </w:pPr>
    </w:p>
    <w:p w14:paraId="76C78AD8" w14:textId="77777777" w:rsidR="00C30DD0" w:rsidRPr="008D49D6" w:rsidRDefault="00C30DD0" w:rsidP="00C30DD0">
      <w:pPr>
        <w:rPr>
          <w:rFonts w:cstheme="minorHAnsi"/>
          <w:b/>
          <w:sz w:val="24"/>
          <w:szCs w:val="24"/>
        </w:rPr>
      </w:pPr>
      <w:r w:rsidRPr="008D49D6">
        <w:rPr>
          <w:rFonts w:cstheme="minorHAnsi"/>
          <w:b/>
          <w:sz w:val="24"/>
          <w:szCs w:val="24"/>
        </w:rPr>
        <w:t>Form Sample</w:t>
      </w:r>
    </w:p>
    <w:p w14:paraId="60267EDF" w14:textId="77777777" w:rsidR="00C30DD0" w:rsidRPr="008D49D6" w:rsidRDefault="00C30DD0" w:rsidP="00C30DD0">
      <w:pPr>
        <w:rPr>
          <w:rFonts w:cstheme="minorHAnsi"/>
          <w:sz w:val="24"/>
          <w:szCs w:val="24"/>
        </w:rPr>
      </w:pPr>
      <w:r w:rsidRPr="008D49D6">
        <w:rPr>
          <w:rFonts w:cstheme="minorHAnsi"/>
          <w:sz w:val="24"/>
          <w:szCs w:val="24"/>
        </w:rPr>
        <w:t xml:space="preserve">The following is a sample of the form to be completed.  </w:t>
      </w:r>
    </w:p>
    <w:p w14:paraId="3FDE1B56"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45A031FF" wp14:editId="2DAAD22A">
            <wp:extent cx="5943600" cy="1235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235710"/>
                    </a:xfrm>
                    <a:prstGeom prst="rect">
                      <a:avLst/>
                    </a:prstGeom>
                  </pic:spPr>
                </pic:pic>
              </a:graphicData>
            </a:graphic>
          </wp:inline>
        </w:drawing>
      </w:r>
    </w:p>
    <w:p w14:paraId="62FA8D67" w14:textId="77777777" w:rsidR="00AD7B57" w:rsidRPr="008D49D6" w:rsidRDefault="00AD7B57">
      <w:pPr>
        <w:rPr>
          <w:rFonts w:cstheme="minorHAnsi"/>
          <w:b/>
          <w:sz w:val="24"/>
          <w:szCs w:val="24"/>
        </w:rPr>
      </w:pPr>
      <w:r w:rsidRPr="008D49D6">
        <w:rPr>
          <w:rFonts w:cstheme="minorHAnsi"/>
          <w:b/>
          <w:sz w:val="24"/>
          <w:szCs w:val="24"/>
        </w:rPr>
        <w:br w:type="page"/>
      </w:r>
    </w:p>
    <w:p w14:paraId="46CB826A" w14:textId="2C3E0961" w:rsidR="00C30DD0" w:rsidRPr="008D49D6" w:rsidRDefault="00C30DD0" w:rsidP="00C30DD0">
      <w:pPr>
        <w:rPr>
          <w:rFonts w:cstheme="minorHAnsi"/>
          <w:b/>
          <w:sz w:val="24"/>
          <w:szCs w:val="24"/>
        </w:rPr>
      </w:pPr>
      <w:r w:rsidRPr="008D49D6">
        <w:rPr>
          <w:rFonts w:cstheme="minorHAnsi"/>
          <w:b/>
          <w:sz w:val="24"/>
          <w:szCs w:val="24"/>
        </w:rPr>
        <w:lastRenderedPageBreak/>
        <w:t>Form Completion</w:t>
      </w:r>
    </w:p>
    <w:p w14:paraId="085703FD" w14:textId="77777777" w:rsidR="00C30DD0" w:rsidRPr="008D49D6" w:rsidRDefault="00C30DD0" w:rsidP="00C30DD0">
      <w:pPr>
        <w:rPr>
          <w:rFonts w:cstheme="minorHAnsi"/>
          <w:sz w:val="24"/>
          <w:szCs w:val="24"/>
        </w:rPr>
      </w:pPr>
      <w:r w:rsidRPr="008D49D6">
        <w:rPr>
          <w:rFonts w:cstheme="minorHAnsi"/>
          <w:sz w:val="24"/>
          <w:szCs w:val="24"/>
        </w:rPr>
        <w:t>The following table will describe valid entries and identify those fields that are required vs. optional.</w:t>
      </w:r>
    </w:p>
    <w:tbl>
      <w:tblPr>
        <w:tblStyle w:val="TableGrid"/>
        <w:tblW w:w="0" w:type="auto"/>
        <w:tblLook w:val="04A0" w:firstRow="1" w:lastRow="0" w:firstColumn="1" w:lastColumn="0" w:noHBand="0" w:noVBand="1"/>
      </w:tblPr>
      <w:tblGrid>
        <w:gridCol w:w="3116"/>
        <w:gridCol w:w="3089"/>
        <w:gridCol w:w="3145"/>
      </w:tblGrid>
      <w:tr w:rsidR="00C30DD0" w:rsidRPr="008D49D6" w14:paraId="726A5983" w14:textId="77777777" w:rsidTr="00AD7B57">
        <w:tc>
          <w:tcPr>
            <w:tcW w:w="3116" w:type="dxa"/>
          </w:tcPr>
          <w:p w14:paraId="0D40AE78" w14:textId="77777777" w:rsidR="00C30DD0" w:rsidRPr="008D49D6" w:rsidRDefault="00C30DD0" w:rsidP="009955C8">
            <w:pPr>
              <w:jc w:val="center"/>
              <w:rPr>
                <w:rFonts w:cstheme="minorHAnsi"/>
                <w:b/>
                <w:sz w:val="24"/>
                <w:szCs w:val="24"/>
              </w:rPr>
            </w:pPr>
            <w:r w:rsidRPr="008D49D6">
              <w:rPr>
                <w:rFonts w:cstheme="minorHAnsi"/>
                <w:b/>
                <w:sz w:val="24"/>
                <w:szCs w:val="24"/>
              </w:rPr>
              <w:t>Name</w:t>
            </w:r>
          </w:p>
        </w:tc>
        <w:tc>
          <w:tcPr>
            <w:tcW w:w="3089" w:type="dxa"/>
          </w:tcPr>
          <w:p w14:paraId="0571F5DB" w14:textId="77777777" w:rsidR="00C30DD0" w:rsidRPr="008D49D6" w:rsidRDefault="00C30DD0" w:rsidP="009955C8">
            <w:pPr>
              <w:jc w:val="center"/>
              <w:rPr>
                <w:rFonts w:cstheme="minorHAnsi"/>
                <w:b/>
                <w:sz w:val="24"/>
                <w:szCs w:val="24"/>
              </w:rPr>
            </w:pPr>
            <w:r w:rsidRPr="008D49D6">
              <w:rPr>
                <w:rFonts w:cstheme="minorHAnsi"/>
                <w:b/>
                <w:sz w:val="24"/>
                <w:szCs w:val="24"/>
              </w:rPr>
              <w:t>Required/Optional</w:t>
            </w:r>
          </w:p>
        </w:tc>
        <w:tc>
          <w:tcPr>
            <w:tcW w:w="3145" w:type="dxa"/>
          </w:tcPr>
          <w:p w14:paraId="7FF1983D" w14:textId="77777777" w:rsidR="00C30DD0" w:rsidRPr="008D49D6" w:rsidRDefault="00C30DD0" w:rsidP="009955C8">
            <w:pPr>
              <w:jc w:val="center"/>
              <w:rPr>
                <w:rFonts w:cstheme="minorHAnsi"/>
                <w:b/>
                <w:sz w:val="24"/>
                <w:szCs w:val="24"/>
              </w:rPr>
            </w:pPr>
            <w:r w:rsidRPr="008D49D6">
              <w:rPr>
                <w:rFonts w:cstheme="minorHAnsi"/>
                <w:b/>
                <w:sz w:val="24"/>
                <w:szCs w:val="24"/>
              </w:rPr>
              <w:t>Description/Entry</w:t>
            </w:r>
          </w:p>
        </w:tc>
      </w:tr>
      <w:tr w:rsidR="00C30DD0" w:rsidRPr="008D49D6" w14:paraId="3C28C391" w14:textId="77777777" w:rsidTr="00AD7B57">
        <w:tc>
          <w:tcPr>
            <w:tcW w:w="3116" w:type="dxa"/>
          </w:tcPr>
          <w:p w14:paraId="74F8F272" w14:textId="77777777" w:rsidR="00C30DD0" w:rsidRPr="008D49D6" w:rsidRDefault="00C30DD0" w:rsidP="009955C8">
            <w:pPr>
              <w:rPr>
                <w:rFonts w:cstheme="minorHAnsi"/>
                <w:sz w:val="24"/>
                <w:szCs w:val="24"/>
              </w:rPr>
            </w:pPr>
            <w:r w:rsidRPr="008D49D6">
              <w:rPr>
                <w:rFonts w:cstheme="minorHAnsi"/>
                <w:sz w:val="24"/>
                <w:szCs w:val="24"/>
              </w:rPr>
              <w:t>Vendor Name</w:t>
            </w:r>
          </w:p>
        </w:tc>
        <w:tc>
          <w:tcPr>
            <w:tcW w:w="3089" w:type="dxa"/>
          </w:tcPr>
          <w:p w14:paraId="0D79E2FF" w14:textId="77777777" w:rsidR="00C30DD0" w:rsidRPr="008D49D6" w:rsidRDefault="00C30DD0" w:rsidP="009955C8">
            <w:pPr>
              <w:rPr>
                <w:rFonts w:cstheme="minorHAnsi"/>
                <w:sz w:val="24"/>
                <w:szCs w:val="24"/>
              </w:rPr>
            </w:pPr>
            <w:r w:rsidRPr="008D49D6">
              <w:rPr>
                <w:rFonts w:cstheme="minorHAnsi"/>
                <w:sz w:val="24"/>
                <w:szCs w:val="24"/>
              </w:rPr>
              <w:t>Required</w:t>
            </w:r>
          </w:p>
        </w:tc>
        <w:tc>
          <w:tcPr>
            <w:tcW w:w="3145" w:type="dxa"/>
          </w:tcPr>
          <w:p w14:paraId="1806138D" w14:textId="77777777" w:rsidR="00C30DD0" w:rsidRPr="008D49D6" w:rsidRDefault="00C30DD0" w:rsidP="009955C8">
            <w:pPr>
              <w:rPr>
                <w:rFonts w:cstheme="minorHAnsi"/>
                <w:sz w:val="24"/>
                <w:szCs w:val="24"/>
              </w:rPr>
            </w:pPr>
            <w:r w:rsidRPr="008D49D6">
              <w:rPr>
                <w:rFonts w:cstheme="minorHAnsi"/>
                <w:sz w:val="24"/>
                <w:szCs w:val="24"/>
              </w:rPr>
              <w:t>Enter the legal name of the vendor.</w:t>
            </w:r>
          </w:p>
        </w:tc>
      </w:tr>
      <w:tr w:rsidR="00C30DD0" w:rsidRPr="008D49D6" w14:paraId="70F2FD94" w14:textId="77777777" w:rsidTr="00AD7B57">
        <w:tc>
          <w:tcPr>
            <w:tcW w:w="3116" w:type="dxa"/>
          </w:tcPr>
          <w:p w14:paraId="02E36620" w14:textId="77777777" w:rsidR="00C30DD0" w:rsidRPr="008D49D6" w:rsidRDefault="00C30DD0" w:rsidP="009955C8">
            <w:pPr>
              <w:rPr>
                <w:rFonts w:cstheme="minorHAnsi"/>
                <w:sz w:val="24"/>
                <w:szCs w:val="24"/>
              </w:rPr>
            </w:pPr>
            <w:r w:rsidRPr="008D49D6">
              <w:rPr>
                <w:rFonts w:cstheme="minorHAnsi"/>
                <w:sz w:val="24"/>
                <w:szCs w:val="24"/>
              </w:rPr>
              <w:t>Customer Number</w:t>
            </w:r>
          </w:p>
        </w:tc>
        <w:tc>
          <w:tcPr>
            <w:tcW w:w="3089" w:type="dxa"/>
          </w:tcPr>
          <w:p w14:paraId="68D181EF"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4872A364" w14:textId="77777777" w:rsidR="00C30DD0" w:rsidRPr="008D49D6" w:rsidRDefault="00C30DD0" w:rsidP="009955C8">
            <w:pPr>
              <w:rPr>
                <w:rFonts w:cstheme="minorHAnsi"/>
                <w:sz w:val="24"/>
                <w:szCs w:val="24"/>
              </w:rPr>
            </w:pPr>
            <w:r w:rsidRPr="008D49D6">
              <w:rPr>
                <w:rFonts w:cstheme="minorHAnsi"/>
                <w:sz w:val="24"/>
                <w:szCs w:val="24"/>
              </w:rPr>
              <w:t>If the vendor has provided a customer number, this may be entered here.  This would be our ID with the vendor.</w:t>
            </w:r>
          </w:p>
        </w:tc>
      </w:tr>
      <w:tr w:rsidR="00C30DD0" w:rsidRPr="008D49D6" w14:paraId="7DC6FDAD" w14:textId="77777777" w:rsidTr="00AD7B57">
        <w:tc>
          <w:tcPr>
            <w:tcW w:w="3116" w:type="dxa"/>
          </w:tcPr>
          <w:p w14:paraId="34F71732" w14:textId="77777777" w:rsidR="00C30DD0" w:rsidRPr="008D49D6" w:rsidRDefault="00C30DD0" w:rsidP="009955C8">
            <w:pPr>
              <w:rPr>
                <w:rFonts w:cstheme="minorHAnsi"/>
                <w:sz w:val="24"/>
                <w:szCs w:val="24"/>
              </w:rPr>
            </w:pPr>
            <w:r w:rsidRPr="008D49D6">
              <w:rPr>
                <w:rFonts w:cstheme="minorHAnsi"/>
                <w:sz w:val="24"/>
                <w:szCs w:val="24"/>
              </w:rPr>
              <w:t>Vendor Type</w:t>
            </w:r>
          </w:p>
        </w:tc>
        <w:tc>
          <w:tcPr>
            <w:tcW w:w="3089" w:type="dxa"/>
          </w:tcPr>
          <w:p w14:paraId="06419988" w14:textId="77777777" w:rsidR="00C30DD0" w:rsidRPr="008D49D6" w:rsidRDefault="00C30DD0" w:rsidP="009955C8">
            <w:pPr>
              <w:rPr>
                <w:rFonts w:cstheme="minorHAnsi"/>
                <w:sz w:val="24"/>
                <w:szCs w:val="24"/>
              </w:rPr>
            </w:pPr>
            <w:r w:rsidRPr="008D49D6">
              <w:rPr>
                <w:rFonts w:cstheme="minorHAnsi"/>
                <w:sz w:val="24"/>
                <w:szCs w:val="24"/>
              </w:rPr>
              <w:t>Required</w:t>
            </w:r>
          </w:p>
        </w:tc>
        <w:tc>
          <w:tcPr>
            <w:tcW w:w="3145" w:type="dxa"/>
          </w:tcPr>
          <w:p w14:paraId="1DABAB02" w14:textId="77777777" w:rsidR="00C30DD0" w:rsidRPr="008D49D6" w:rsidRDefault="00C30DD0" w:rsidP="009955C8">
            <w:pPr>
              <w:rPr>
                <w:rFonts w:cstheme="minorHAnsi"/>
                <w:sz w:val="24"/>
                <w:szCs w:val="24"/>
              </w:rPr>
            </w:pPr>
            <w:r w:rsidRPr="008D49D6">
              <w:rPr>
                <w:rFonts w:cstheme="minorHAnsi"/>
                <w:sz w:val="24"/>
                <w:szCs w:val="24"/>
              </w:rPr>
              <w:t>Select the most appropriate type from the drop-down menu.</w:t>
            </w:r>
          </w:p>
          <w:p w14:paraId="5DCC32D5" w14:textId="77777777" w:rsidR="00C30DD0" w:rsidRPr="008D49D6" w:rsidRDefault="00C30DD0" w:rsidP="009955C8">
            <w:pPr>
              <w:rPr>
                <w:rFonts w:cstheme="minorHAnsi"/>
                <w:sz w:val="24"/>
                <w:szCs w:val="24"/>
              </w:rPr>
            </w:pPr>
            <w:r w:rsidRPr="008D49D6">
              <w:rPr>
                <w:rFonts w:cstheme="minorHAnsi"/>
                <w:b/>
                <w:sz w:val="24"/>
                <w:szCs w:val="24"/>
              </w:rPr>
              <w:t xml:space="preserve">Note:  </w:t>
            </w:r>
            <w:r w:rsidRPr="008D49D6">
              <w:rPr>
                <w:rFonts w:cstheme="minorHAnsi"/>
                <w:sz w:val="24"/>
                <w:szCs w:val="24"/>
              </w:rPr>
              <w:t>Some vendor types may make other fields required.</w:t>
            </w:r>
          </w:p>
        </w:tc>
      </w:tr>
      <w:tr w:rsidR="00C30DD0" w:rsidRPr="008D49D6" w14:paraId="0A85EB87" w14:textId="77777777" w:rsidTr="00AD7B57">
        <w:tc>
          <w:tcPr>
            <w:tcW w:w="3116" w:type="dxa"/>
          </w:tcPr>
          <w:p w14:paraId="55FED00E" w14:textId="77777777" w:rsidR="00C30DD0" w:rsidRPr="008D49D6" w:rsidRDefault="00C30DD0" w:rsidP="009955C8">
            <w:pPr>
              <w:rPr>
                <w:rFonts w:cstheme="minorHAnsi"/>
                <w:sz w:val="24"/>
                <w:szCs w:val="24"/>
              </w:rPr>
            </w:pPr>
            <w:r w:rsidRPr="008D49D6">
              <w:rPr>
                <w:rFonts w:cstheme="minorHAnsi"/>
                <w:sz w:val="24"/>
                <w:szCs w:val="24"/>
              </w:rPr>
              <w:t>Address 1</w:t>
            </w:r>
          </w:p>
        </w:tc>
        <w:tc>
          <w:tcPr>
            <w:tcW w:w="3089" w:type="dxa"/>
          </w:tcPr>
          <w:p w14:paraId="2B808CD1" w14:textId="77777777" w:rsidR="00C30DD0" w:rsidRPr="008D49D6" w:rsidRDefault="00C30DD0" w:rsidP="009955C8">
            <w:pPr>
              <w:rPr>
                <w:rFonts w:cstheme="minorHAnsi"/>
                <w:sz w:val="24"/>
                <w:szCs w:val="24"/>
              </w:rPr>
            </w:pPr>
            <w:r w:rsidRPr="008D49D6">
              <w:rPr>
                <w:rFonts w:cstheme="minorHAnsi"/>
                <w:sz w:val="24"/>
                <w:szCs w:val="24"/>
              </w:rPr>
              <w:t>Required</w:t>
            </w:r>
          </w:p>
        </w:tc>
        <w:tc>
          <w:tcPr>
            <w:tcW w:w="3145" w:type="dxa"/>
          </w:tcPr>
          <w:p w14:paraId="7DA6FEB2" w14:textId="77777777" w:rsidR="00C30DD0" w:rsidRPr="008D49D6" w:rsidRDefault="00C30DD0" w:rsidP="009955C8">
            <w:pPr>
              <w:rPr>
                <w:rFonts w:cstheme="minorHAnsi"/>
                <w:sz w:val="24"/>
                <w:szCs w:val="24"/>
              </w:rPr>
            </w:pPr>
            <w:r w:rsidRPr="008D49D6">
              <w:rPr>
                <w:rFonts w:cstheme="minorHAnsi"/>
                <w:sz w:val="24"/>
                <w:szCs w:val="24"/>
              </w:rPr>
              <w:t>Enter the vendor’s mailing address including city, state and zip code.</w:t>
            </w:r>
          </w:p>
        </w:tc>
      </w:tr>
      <w:tr w:rsidR="00C30DD0" w:rsidRPr="008D49D6" w14:paraId="30E0C5FC" w14:textId="77777777" w:rsidTr="00AD7B57">
        <w:tc>
          <w:tcPr>
            <w:tcW w:w="3116" w:type="dxa"/>
          </w:tcPr>
          <w:p w14:paraId="4EA94D12" w14:textId="77777777" w:rsidR="00C30DD0" w:rsidRPr="008D49D6" w:rsidRDefault="00C30DD0" w:rsidP="009955C8">
            <w:pPr>
              <w:rPr>
                <w:rFonts w:cstheme="minorHAnsi"/>
                <w:sz w:val="24"/>
                <w:szCs w:val="24"/>
              </w:rPr>
            </w:pPr>
            <w:r w:rsidRPr="008D49D6">
              <w:rPr>
                <w:rFonts w:cstheme="minorHAnsi"/>
                <w:sz w:val="24"/>
                <w:szCs w:val="24"/>
              </w:rPr>
              <w:t>“Add Row”</w:t>
            </w:r>
          </w:p>
        </w:tc>
        <w:tc>
          <w:tcPr>
            <w:tcW w:w="3089" w:type="dxa"/>
          </w:tcPr>
          <w:p w14:paraId="4FFE79C3"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70921FF4" w14:textId="77777777" w:rsidR="00C30DD0" w:rsidRPr="008D49D6" w:rsidRDefault="00C30DD0" w:rsidP="009955C8">
            <w:pPr>
              <w:rPr>
                <w:rFonts w:cstheme="minorHAnsi"/>
                <w:sz w:val="24"/>
                <w:szCs w:val="24"/>
              </w:rPr>
            </w:pPr>
            <w:r w:rsidRPr="008D49D6">
              <w:rPr>
                <w:rFonts w:cstheme="minorHAnsi"/>
                <w:sz w:val="24"/>
                <w:szCs w:val="24"/>
              </w:rPr>
              <w:t>If there is a separate address to send payments to, this address may be added by selecting this box and opening another address row.</w:t>
            </w:r>
          </w:p>
        </w:tc>
      </w:tr>
      <w:tr w:rsidR="00C30DD0" w:rsidRPr="008D49D6" w14:paraId="607A272E" w14:textId="77777777" w:rsidTr="00AD7B57">
        <w:tc>
          <w:tcPr>
            <w:tcW w:w="3116" w:type="dxa"/>
          </w:tcPr>
          <w:p w14:paraId="3A180F37" w14:textId="77777777" w:rsidR="00C30DD0" w:rsidRPr="008D49D6" w:rsidRDefault="00C30DD0" w:rsidP="009955C8">
            <w:pPr>
              <w:rPr>
                <w:rFonts w:cstheme="minorHAnsi"/>
                <w:sz w:val="24"/>
                <w:szCs w:val="24"/>
              </w:rPr>
            </w:pPr>
            <w:r w:rsidRPr="008D49D6">
              <w:rPr>
                <w:rFonts w:cstheme="minorHAnsi"/>
                <w:sz w:val="24"/>
                <w:szCs w:val="24"/>
              </w:rPr>
              <w:t>Title</w:t>
            </w:r>
          </w:p>
        </w:tc>
        <w:tc>
          <w:tcPr>
            <w:tcW w:w="3089" w:type="dxa"/>
          </w:tcPr>
          <w:p w14:paraId="480C9370"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2580FD17" w14:textId="56A56FC0" w:rsidR="00C30DD0" w:rsidRPr="008D49D6" w:rsidRDefault="00C30DD0" w:rsidP="009955C8">
            <w:pPr>
              <w:rPr>
                <w:rFonts w:cstheme="minorHAnsi"/>
                <w:sz w:val="24"/>
                <w:szCs w:val="24"/>
              </w:rPr>
            </w:pPr>
            <w:r w:rsidRPr="008D49D6">
              <w:rPr>
                <w:rFonts w:cstheme="minorHAnsi"/>
                <w:sz w:val="24"/>
                <w:szCs w:val="24"/>
              </w:rPr>
              <w:t xml:space="preserve">If </w:t>
            </w:r>
            <w:r w:rsidR="007A26A7">
              <w:rPr>
                <w:rFonts w:cstheme="minorHAnsi"/>
                <w:sz w:val="24"/>
                <w:szCs w:val="24"/>
              </w:rPr>
              <w:t xml:space="preserve">the vendor is a business and </w:t>
            </w:r>
            <w:r w:rsidRPr="008D49D6">
              <w:rPr>
                <w:rFonts w:cstheme="minorHAnsi"/>
                <w:sz w:val="24"/>
                <w:szCs w:val="24"/>
              </w:rPr>
              <w:t>there is a contact person at the vendor their title may be entered.</w:t>
            </w:r>
          </w:p>
        </w:tc>
      </w:tr>
      <w:tr w:rsidR="00C30DD0" w:rsidRPr="008D49D6" w14:paraId="27438898" w14:textId="77777777" w:rsidTr="00AD7B57">
        <w:tc>
          <w:tcPr>
            <w:tcW w:w="3116" w:type="dxa"/>
          </w:tcPr>
          <w:p w14:paraId="493E0905" w14:textId="77777777" w:rsidR="00C30DD0" w:rsidRPr="008D49D6" w:rsidRDefault="00C30DD0" w:rsidP="009955C8">
            <w:pPr>
              <w:rPr>
                <w:rFonts w:cstheme="minorHAnsi"/>
                <w:sz w:val="24"/>
                <w:szCs w:val="24"/>
              </w:rPr>
            </w:pPr>
            <w:r w:rsidRPr="008D49D6">
              <w:rPr>
                <w:rFonts w:cstheme="minorHAnsi"/>
                <w:sz w:val="24"/>
                <w:szCs w:val="24"/>
              </w:rPr>
              <w:t>First Name</w:t>
            </w:r>
          </w:p>
        </w:tc>
        <w:tc>
          <w:tcPr>
            <w:tcW w:w="3089" w:type="dxa"/>
          </w:tcPr>
          <w:p w14:paraId="6BECE193"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7996BFA8" w14:textId="596E723F" w:rsidR="00C30DD0" w:rsidRPr="008D49D6" w:rsidRDefault="00C30DD0" w:rsidP="009955C8">
            <w:pPr>
              <w:rPr>
                <w:rFonts w:cstheme="minorHAnsi"/>
                <w:sz w:val="24"/>
                <w:szCs w:val="24"/>
              </w:rPr>
            </w:pPr>
            <w:r w:rsidRPr="008D49D6">
              <w:rPr>
                <w:rFonts w:cstheme="minorHAnsi"/>
                <w:sz w:val="24"/>
                <w:szCs w:val="24"/>
              </w:rPr>
              <w:t xml:space="preserve">If </w:t>
            </w:r>
            <w:r w:rsidR="007A26A7">
              <w:rPr>
                <w:rFonts w:cstheme="minorHAnsi"/>
                <w:sz w:val="24"/>
                <w:szCs w:val="24"/>
              </w:rPr>
              <w:t xml:space="preserve">the vendor is a business and </w:t>
            </w:r>
            <w:r w:rsidRPr="008D49D6">
              <w:rPr>
                <w:rFonts w:cstheme="minorHAnsi"/>
                <w:sz w:val="24"/>
                <w:szCs w:val="24"/>
              </w:rPr>
              <w:t>there is a contact person at the vendor, their first name should be entered.</w:t>
            </w:r>
          </w:p>
        </w:tc>
      </w:tr>
      <w:tr w:rsidR="00C30DD0" w:rsidRPr="008D49D6" w14:paraId="023BB440" w14:textId="77777777" w:rsidTr="00AD7B57">
        <w:tc>
          <w:tcPr>
            <w:tcW w:w="3116" w:type="dxa"/>
          </w:tcPr>
          <w:p w14:paraId="64DBECBC" w14:textId="77777777" w:rsidR="00C30DD0" w:rsidRPr="008D49D6" w:rsidRDefault="00C30DD0" w:rsidP="009955C8">
            <w:pPr>
              <w:rPr>
                <w:rFonts w:cstheme="minorHAnsi"/>
                <w:sz w:val="24"/>
                <w:szCs w:val="24"/>
              </w:rPr>
            </w:pPr>
            <w:r w:rsidRPr="008D49D6">
              <w:rPr>
                <w:rFonts w:cstheme="minorHAnsi"/>
                <w:sz w:val="24"/>
                <w:szCs w:val="24"/>
              </w:rPr>
              <w:t>Middle Name</w:t>
            </w:r>
          </w:p>
        </w:tc>
        <w:tc>
          <w:tcPr>
            <w:tcW w:w="3089" w:type="dxa"/>
          </w:tcPr>
          <w:p w14:paraId="6415C701"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328061FB" w14:textId="7D21B087" w:rsidR="00C30DD0" w:rsidRPr="008D49D6" w:rsidRDefault="00C30DD0" w:rsidP="009955C8">
            <w:pPr>
              <w:rPr>
                <w:rFonts w:cstheme="minorHAnsi"/>
                <w:sz w:val="24"/>
                <w:szCs w:val="24"/>
              </w:rPr>
            </w:pPr>
            <w:r w:rsidRPr="008D49D6">
              <w:rPr>
                <w:rFonts w:cstheme="minorHAnsi"/>
                <w:sz w:val="24"/>
                <w:szCs w:val="24"/>
              </w:rPr>
              <w:t xml:space="preserve">If </w:t>
            </w:r>
            <w:r w:rsidR="007A26A7">
              <w:rPr>
                <w:rFonts w:cstheme="minorHAnsi"/>
                <w:sz w:val="24"/>
                <w:szCs w:val="24"/>
              </w:rPr>
              <w:t xml:space="preserve">the vendor is a business and </w:t>
            </w:r>
            <w:r w:rsidRPr="008D49D6">
              <w:rPr>
                <w:rFonts w:cstheme="minorHAnsi"/>
                <w:sz w:val="24"/>
                <w:szCs w:val="24"/>
              </w:rPr>
              <w:t>there is a contact person at the vendor, their middle name may be entered.</w:t>
            </w:r>
          </w:p>
        </w:tc>
      </w:tr>
      <w:tr w:rsidR="00C30DD0" w:rsidRPr="008D49D6" w14:paraId="2395B001" w14:textId="77777777" w:rsidTr="00AD7B57">
        <w:tc>
          <w:tcPr>
            <w:tcW w:w="3116" w:type="dxa"/>
          </w:tcPr>
          <w:p w14:paraId="477EBB77" w14:textId="77777777" w:rsidR="00C30DD0" w:rsidRPr="008D49D6" w:rsidRDefault="00C30DD0" w:rsidP="009955C8">
            <w:pPr>
              <w:rPr>
                <w:rFonts w:cstheme="minorHAnsi"/>
                <w:sz w:val="24"/>
                <w:szCs w:val="24"/>
              </w:rPr>
            </w:pPr>
            <w:r w:rsidRPr="008D49D6">
              <w:rPr>
                <w:rFonts w:cstheme="minorHAnsi"/>
                <w:sz w:val="24"/>
                <w:szCs w:val="24"/>
              </w:rPr>
              <w:t>Last Name</w:t>
            </w:r>
          </w:p>
        </w:tc>
        <w:tc>
          <w:tcPr>
            <w:tcW w:w="3089" w:type="dxa"/>
          </w:tcPr>
          <w:p w14:paraId="63EA9142"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38D37754" w14:textId="11A9479F" w:rsidR="00C30DD0" w:rsidRPr="008D49D6" w:rsidRDefault="00C30DD0" w:rsidP="009955C8">
            <w:pPr>
              <w:rPr>
                <w:rFonts w:cstheme="minorHAnsi"/>
                <w:sz w:val="24"/>
                <w:szCs w:val="24"/>
              </w:rPr>
            </w:pPr>
            <w:r w:rsidRPr="008D49D6">
              <w:rPr>
                <w:rFonts w:cstheme="minorHAnsi"/>
                <w:sz w:val="24"/>
                <w:szCs w:val="24"/>
              </w:rPr>
              <w:t xml:space="preserve">If </w:t>
            </w:r>
            <w:r w:rsidR="007A26A7">
              <w:rPr>
                <w:rFonts w:cstheme="minorHAnsi"/>
                <w:sz w:val="24"/>
                <w:szCs w:val="24"/>
              </w:rPr>
              <w:t xml:space="preserve">the vendor is a business and </w:t>
            </w:r>
            <w:r w:rsidRPr="008D49D6">
              <w:rPr>
                <w:rFonts w:cstheme="minorHAnsi"/>
                <w:sz w:val="24"/>
                <w:szCs w:val="24"/>
              </w:rPr>
              <w:t>there is a contact person at the vendor, their last name should be added.</w:t>
            </w:r>
          </w:p>
        </w:tc>
      </w:tr>
      <w:tr w:rsidR="00C30DD0" w:rsidRPr="008D49D6" w14:paraId="214AF9DF" w14:textId="77777777" w:rsidTr="00AD7B57">
        <w:tc>
          <w:tcPr>
            <w:tcW w:w="3116" w:type="dxa"/>
          </w:tcPr>
          <w:p w14:paraId="408DCBB6" w14:textId="77777777" w:rsidR="00C30DD0" w:rsidRPr="008D49D6" w:rsidRDefault="00C30DD0" w:rsidP="009955C8">
            <w:pPr>
              <w:rPr>
                <w:rFonts w:cstheme="minorHAnsi"/>
                <w:sz w:val="24"/>
                <w:szCs w:val="24"/>
              </w:rPr>
            </w:pPr>
            <w:r w:rsidRPr="008D49D6">
              <w:rPr>
                <w:rFonts w:cstheme="minorHAnsi"/>
                <w:sz w:val="24"/>
                <w:szCs w:val="24"/>
              </w:rPr>
              <w:lastRenderedPageBreak/>
              <w:t>Suffix</w:t>
            </w:r>
          </w:p>
        </w:tc>
        <w:tc>
          <w:tcPr>
            <w:tcW w:w="3089" w:type="dxa"/>
          </w:tcPr>
          <w:p w14:paraId="1ACCEB8C"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427518F3" w14:textId="044E7481" w:rsidR="00C30DD0" w:rsidRPr="008D49D6" w:rsidRDefault="00C30DD0" w:rsidP="009955C8">
            <w:pPr>
              <w:rPr>
                <w:rFonts w:cstheme="minorHAnsi"/>
                <w:sz w:val="24"/>
                <w:szCs w:val="24"/>
              </w:rPr>
            </w:pPr>
            <w:r w:rsidRPr="008D49D6">
              <w:rPr>
                <w:rFonts w:cstheme="minorHAnsi"/>
                <w:sz w:val="24"/>
                <w:szCs w:val="24"/>
              </w:rPr>
              <w:t xml:space="preserve">If </w:t>
            </w:r>
            <w:r w:rsidR="007A26A7">
              <w:rPr>
                <w:rFonts w:cstheme="minorHAnsi"/>
                <w:sz w:val="24"/>
                <w:szCs w:val="24"/>
              </w:rPr>
              <w:t xml:space="preserve">the vendor is a business and </w:t>
            </w:r>
            <w:r w:rsidRPr="008D49D6">
              <w:rPr>
                <w:rFonts w:cstheme="minorHAnsi"/>
                <w:sz w:val="24"/>
                <w:szCs w:val="24"/>
              </w:rPr>
              <w:t>there is a contact person at the vendor, their suffix may be entered.</w:t>
            </w:r>
          </w:p>
        </w:tc>
      </w:tr>
      <w:tr w:rsidR="00C30DD0" w:rsidRPr="008D49D6" w14:paraId="15E2F81F" w14:textId="77777777" w:rsidTr="00AD7B57">
        <w:tc>
          <w:tcPr>
            <w:tcW w:w="3116" w:type="dxa"/>
          </w:tcPr>
          <w:p w14:paraId="5460A073" w14:textId="77777777" w:rsidR="00C30DD0" w:rsidRPr="008D49D6" w:rsidRDefault="00C30DD0" w:rsidP="009955C8">
            <w:pPr>
              <w:rPr>
                <w:rFonts w:cstheme="minorHAnsi"/>
                <w:sz w:val="24"/>
                <w:szCs w:val="24"/>
              </w:rPr>
            </w:pPr>
            <w:r w:rsidRPr="008D49D6">
              <w:rPr>
                <w:rFonts w:cstheme="minorHAnsi"/>
                <w:sz w:val="24"/>
                <w:szCs w:val="24"/>
              </w:rPr>
              <w:t>Position</w:t>
            </w:r>
          </w:p>
        </w:tc>
        <w:tc>
          <w:tcPr>
            <w:tcW w:w="3089" w:type="dxa"/>
          </w:tcPr>
          <w:p w14:paraId="19F83DB6"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6364321A" w14:textId="426AA2B8" w:rsidR="00C30DD0" w:rsidRPr="008D49D6" w:rsidRDefault="00C30DD0" w:rsidP="009955C8">
            <w:pPr>
              <w:rPr>
                <w:rFonts w:cstheme="minorHAnsi"/>
                <w:sz w:val="24"/>
                <w:szCs w:val="24"/>
              </w:rPr>
            </w:pPr>
            <w:r w:rsidRPr="008D49D6">
              <w:rPr>
                <w:rFonts w:cstheme="minorHAnsi"/>
                <w:sz w:val="24"/>
                <w:szCs w:val="24"/>
              </w:rPr>
              <w:t xml:space="preserve">If </w:t>
            </w:r>
            <w:r w:rsidR="007A26A7">
              <w:rPr>
                <w:rFonts w:cstheme="minorHAnsi"/>
                <w:sz w:val="24"/>
                <w:szCs w:val="24"/>
              </w:rPr>
              <w:t xml:space="preserve">the vendor is a business and </w:t>
            </w:r>
            <w:r w:rsidRPr="008D49D6">
              <w:rPr>
                <w:rFonts w:cstheme="minorHAnsi"/>
                <w:sz w:val="24"/>
                <w:szCs w:val="24"/>
              </w:rPr>
              <w:t>there is a contact person at the vendor, their position (i.e. President) may be entered.</w:t>
            </w:r>
          </w:p>
        </w:tc>
      </w:tr>
      <w:tr w:rsidR="00C30DD0" w:rsidRPr="008D49D6" w14:paraId="1077B55C" w14:textId="77777777" w:rsidTr="00AD7B57">
        <w:tc>
          <w:tcPr>
            <w:tcW w:w="3116" w:type="dxa"/>
          </w:tcPr>
          <w:p w14:paraId="3F558D96" w14:textId="77777777" w:rsidR="00C30DD0" w:rsidRPr="008D49D6" w:rsidRDefault="00C30DD0" w:rsidP="009955C8">
            <w:pPr>
              <w:rPr>
                <w:rFonts w:cstheme="minorHAnsi"/>
                <w:sz w:val="24"/>
                <w:szCs w:val="24"/>
              </w:rPr>
            </w:pPr>
            <w:r w:rsidRPr="008D49D6">
              <w:rPr>
                <w:rFonts w:cstheme="minorHAnsi"/>
                <w:sz w:val="24"/>
                <w:szCs w:val="24"/>
              </w:rPr>
              <w:t>Email</w:t>
            </w:r>
          </w:p>
        </w:tc>
        <w:tc>
          <w:tcPr>
            <w:tcW w:w="3089" w:type="dxa"/>
          </w:tcPr>
          <w:p w14:paraId="5025828A"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4A0DDA2C" w14:textId="0E2475CA" w:rsidR="00C30DD0" w:rsidRPr="008D49D6" w:rsidRDefault="00C30DD0" w:rsidP="009955C8">
            <w:pPr>
              <w:rPr>
                <w:rFonts w:cstheme="minorHAnsi"/>
                <w:sz w:val="24"/>
                <w:szCs w:val="24"/>
              </w:rPr>
            </w:pPr>
            <w:r w:rsidRPr="008D49D6">
              <w:rPr>
                <w:rFonts w:cstheme="minorHAnsi"/>
                <w:sz w:val="24"/>
                <w:szCs w:val="24"/>
              </w:rPr>
              <w:t>The vendor’s e-mail address, if known</w:t>
            </w:r>
            <w:r w:rsidR="00E149BF">
              <w:rPr>
                <w:rFonts w:cstheme="minorHAnsi"/>
                <w:sz w:val="24"/>
                <w:szCs w:val="24"/>
              </w:rPr>
              <w:t>,</w:t>
            </w:r>
            <w:r w:rsidRPr="008D49D6">
              <w:rPr>
                <w:rFonts w:cstheme="minorHAnsi"/>
                <w:sz w:val="24"/>
                <w:szCs w:val="24"/>
              </w:rPr>
              <w:t xml:space="preserve"> </w:t>
            </w:r>
            <w:r w:rsidRPr="00D909D2">
              <w:rPr>
                <w:rFonts w:cstheme="minorHAnsi"/>
                <w:b/>
                <w:bCs/>
                <w:sz w:val="24"/>
                <w:szCs w:val="24"/>
              </w:rPr>
              <w:t>should</w:t>
            </w:r>
            <w:r w:rsidRPr="008D49D6">
              <w:rPr>
                <w:rFonts w:cstheme="minorHAnsi"/>
                <w:sz w:val="24"/>
                <w:szCs w:val="24"/>
              </w:rPr>
              <w:t xml:space="preserve"> be entered.</w:t>
            </w:r>
          </w:p>
        </w:tc>
      </w:tr>
      <w:tr w:rsidR="00C30DD0" w:rsidRPr="008D49D6" w14:paraId="6FCFCF4D" w14:textId="77777777" w:rsidTr="00AD7B57">
        <w:tc>
          <w:tcPr>
            <w:tcW w:w="3116" w:type="dxa"/>
          </w:tcPr>
          <w:p w14:paraId="5B754910" w14:textId="77777777" w:rsidR="00C30DD0" w:rsidRPr="008D49D6" w:rsidRDefault="00C30DD0" w:rsidP="009955C8">
            <w:pPr>
              <w:rPr>
                <w:rFonts w:cstheme="minorHAnsi"/>
                <w:sz w:val="24"/>
                <w:szCs w:val="24"/>
              </w:rPr>
            </w:pPr>
            <w:r w:rsidRPr="008D49D6">
              <w:rPr>
                <w:rFonts w:cstheme="minorHAnsi"/>
                <w:sz w:val="24"/>
                <w:szCs w:val="24"/>
              </w:rPr>
              <w:t>Phone</w:t>
            </w:r>
          </w:p>
        </w:tc>
        <w:tc>
          <w:tcPr>
            <w:tcW w:w="3089" w:type="dxa"/>
          </w:tcPr>
          <w:p w14:paraId="3D80BEF5"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0F2A962C" w14:textId="77777777" w:rsidR="00C30DD0" w:rsidRPr="008D49D6" w:rsidRDefault="00C30DD0" w:rsidP="009955C8">
            <w:pPr>
              <w:rPr>
                <w:rFonts w:cstheme="minorHAnsi"/>
                <w:sz w:val="24"/>
                <w:szCs w:val="24"/>
              </w:rPr>
            </w:pPr>
            <w:r w:rsidRPr="008D49D6">
              <w:rPr>
                <w:rFonts w:cstheme="minorHAnsi"/>
                <w:sz w:val="24"/>
                <w:szCs w:val="24"/>
              </w:rPr>
              <w:t xml:space="preserve">The vendor’s phone number, if known, </w:t>
            </w:r>
            <w:r w:rsidRPr="004C79BC">
              <w:rPr>
                <w:rFonts w:cstheme="minorHAnsi"/>
                <w:b/>
                <w:bCs/>
                <w:sz w:val="24"/>
                <w:szCs w:val="24"/>
              </w:rPr>
              <w:t xml:space="preserve">should </w:t>
            </w:r>
            <w:r w:rsidRPr="008D49D6">
              <w:rPr>
                <w:rFonts w:cstheme="minorHAnsi"/>
                <w:sz w:val="24"/>
                <w:szCs w:val="24"/>
              </w:rPr>
              <w:t>be entered.</w:t>
            </w:r>
          </w:p>
        </w:tc>
      </w:tr>
      <w:tr w:rsidR="00C30DD0" w:rsidRPr="008D49D6" w14:paraId="6C088206" w14:textId="77777777" w:rsidTr="00AD7B57">
        <w:tc>
          <w:tcPr>
            <w:tcW w:w="3116" w:type="dxa"/>
          </w:tcPr>
          <w:p w14:paraId="1250BB74" w14:textId="77777777" w:rsidR="00C30DD0" w:rsidRPr="008D49D6" w:rsidRDefault="00C30DD0" w:rsidP="009955C8">
            <w:pPr>
              <w:rPr>
                <w:rFonts w:cstheme="minorHAnsi"/>
                <w:sz w:val="24"/>
                <w:szCs w:val="24"/>
              </w:rPr>
            </w:pPr>
            <w:r w:rsidRPr="008D49D6">
              <w:rPr>
                <w:rFonts w:cstheme="minorHAnsi"/>
                <w:sz w:val="24"/>
                <w:szCs w:val="24"/>
              </w:rPr>
              <w:t>Account Number</w:t>
            </w:r>
          </w:p>
        </w:tc>
        <w:tc>
          <w:tcPr>
            <w:tcW w:w="3089" w:type="dxa"/>
          </w:tcPr>
          <w:p w14:paraId="3E341BFF" w14:textId="77777777" w:rsidR="00C30DD0" w:rsidRPr="008D49D6" w:rsidRDefault="00C30DD0" w:rsidP="009955C8">
            <w:pPr>
              <w:rPr>
                <w:rFonts w:cstheme="minorHAnsi"/>
                <w:sz w:val="24"/>
                <w:szCs w:val="24"/>
              </w:rPr>
            </w:pPr>
          </w:p>
        </w:tc>
        <w:tc>
          <w:tcPr>
            <w:tcW w:w="3145" w:type="dxa"/>
          </w:tcPr>
          <w:p w14:paraId="7022CAB8" w14:textId="77777777" w:rsidR="00C30DD0" w:rsidRPr="008D49D6" w:rsidRDefault="00C30DD0" w:rsidP="009955C8">
            <w:pPr>
              <w:rPr>
                <w:rFonts w:cstheme="minorHAnsi"/>
                <w:sz w:val="24"/>
                <w:szCs w:val="24"/>
              </w:rPr>
            </w:pPr>
            <w:r w:rsidRPr="008D49D6">
              <w:rPr>
                <w:rFonts w:cstheme="minorHAnsi"/>
                <w:sz w:val="24"/>
                <w:szCs w:val="24"/>
              </w:rPr>
              <w:t>If the vendor is a University or Foundation employee, all payments will be made through Electronic Funds Transfer (EFT), so this field is required.</w:t>
            </w:r>
          </w:p>
          <w:p w14:paraId="01C7E0D2" w14:textId="77777777" w:rsidR="00C30DD0" w:rsidRPr="008D49D6" w:rsidRDefault="00C30DD0" w:rsidP="009955C8">
            <w:pPr>
              <w:rPr>
                <w:rFonts w:cstheme="minorHAnsi"/>
                <w:sz w:val="24"/>
                <w:szCs w:val="24"/>
              </w:rPr>
            </w:pPr>
            <w:r w:rsidRPr="008D49D6">
              <w:rPr>
                <w:rFonts w:cstheme="minorHAnsi"/>
                <w:sz w:val="24"/>
                <w:szCs w:val="24"/>
              </w:rPr>
              <w:t>If the vendor is not an employee and prefers payment through EFT, this field may be completed.</w:t>
            </w:r>
          </w:p>
        </w:tc>
      </w:tr>
      <w:tr w:rsidR="00C30DD0" w:rsidRPr="008D49D6" w14:paraId="700577F4" w14:textId="77777777" w:rsidTr="00AD7B57">
        <w:tc>
          <w:tcPr>
            <w:tcW w:w="3116" w:type="dxa"/>
          </w:tcPr>
          <w:p w14:paraId="1D7100B1" w14:textId="77777777" w:rsidR="00C30DD0" w:rsidRPr="008D49D6" w:rsidRDefault="00C30DD0" w:rsidP="009955C8">
            <w:pPr>
              <w:rPr>
                <w:rFonts w:cstheme="minorHAnsi"/>
                <w:sz w:val="24"/>
                <w:szCs w:val="24"/>
              </w:rPr>
            </w:pPr>
            <w:r w:rsidRPr="008D49D6">
              <w:rPr>
                <w:rFonts w:cstheme="minorHAnsi"/>
                <w:sz w:val="24"/>
                <w:szCs w:val="24"/>
              </w:rPr>
              <w:t>Routing Number</w:t>
            </w:r>
          </w:p>
        </w:tc>
        <w:tc>
          <w:tcPr>
            <w:tcW w:w="3089" w:type="dxa"/>
          </w:tcPr>
          <w:p w14:paraId="13344F0F" w14:textId="77777777" w:rsidR="00C30DD0" w:rsidRPr="008D49D6" w:rsidRDefault="00C30DD0" w:rsidP="009955C8">
            <w:pPr>
              <w:rPr>
                <w:rFonts w:cstheme="minorHAnsi"/>
                <w:sz w:val="24"/>
                <w:szCs w:val="24"/>
              </w:rPr>
            </w:pPr>
          </w:p>
        </w:tc>
        <w:tc>
          <w:tcPr>
            <w:tcW w:w="3145" w:type="dxa"/>
          </w:tcPr>
          <w:p w14:paraId="58C9B43C" w14:textId="3BAC1B4E" w:rsidR="00C30DD0" w:rsidRPr="008D49D6" w:rsidRDefault="00C30DD0" w:rsidP="009955C8">
            <w:pPr>
              <w:rPr>
                <w:rFonts w:cstheme="minorHAnsi"/>
                <w:sz w:val="24"/>
                <w:szCs w:val="24"/>
              </w:rPr>
            </w:pPr>
            <w:r w:rsidRPr="008D49D6">
              <w:rPr>
                <w:rFonts w:cstheme="minorHAnsi"/>
                <w:sz w:val="24"/>
                <w:szCs w:val="24"/>
              </w:rPr>
              <w:t xml:space="preserve">If the vendor is a University or Foundation employee, all payments will be made through Electronic Funds Transfer (EFT), so this field </w:t>
            </w:r>
            <w:r w:rsidR="00616CF4">
              <w:rPr>
                <w:rFonts w:cstheme="minorHAnsi"/>
                <w:sz w:val="24"/>
                <w:szCs w:val="24"/>
              </w:rPr>
              <w:t>will</w:t>
            </w:r>
            <w:r w:rsidR="00F11BC6">
              <w:rPr>
                <w:rFonts w:cstheme="minorHAnsi"/>
                <w:sz w:val="24"/>
                <w:szCs w:val="24"/>
              </w:rPr>
              <w:t xml:space="preserve"> be</w:t>
            </w:r>
            <w:r w:rsidRPr="008D49D6">
              <w:rPr>
                <w:rFonts w:cstheme="minorHAnsi"/>
                <w:sz w:val="24"/>
                <w:szCs w:val="24"/>
              </w:rPr>
              <w:t xml:space="preserve"> required.</w:t>
            </w:r>
          </w:p>
          <w:p w14:paraId="4D144E11" w14:textId="77777777" w:rsidR="00C30DD0" w:rsidRPr="008D49D6" w:rsidRDefault="00C30DD0" w:rsidP="009955C8">
            <w:pPr>
              <w:rPr>
                <w:rFonts w:cstheme="minorHAnsi"/>
                <w:sz w:val="24"/>
                <w:szCs w:val="24"/>
              </w:rPr>
            </w:pPr>
            <w:r w:rsidRPr="008D49D6">
              <w:rPr>
                <w:rFonts w:cstheme="minorHAnsi"/>
                <w:sz w:val="24"/>
                <w:szCs w:val="24"/>
              </w:rPr>
              <w:t>If the vendor is not an employee and prefers payment through EFT, this field may be completed.</w:t>
            </w:r>
          </w:p>
          <w:p w14:paraId="1F03CE13" w14:textId="77777777" w:rsidR="00C30DD0" w:rsidRPr="008D49D6" w:rsidRDefault="00C30DD0" w:rsidP="009955C8">
            <w:pPr>
              <w:rPr>
                <w:rFonts w:cstheme="minorHAnsi"/>
                <w:sz w:val="24"/>
                <w:szCs w:val="24"/>
              </w:rPr>
            </w:pPr>
            <w:r w:rsidRPr="008D49D6">
              <w:rPr>
                <w:rFonts w:cstheme="minorHAnsi"/>
                <w:b/>
                <w:sz w:val="24"/>
                <w:szCs w:val="24"/>
              </w:rPr>
              <w:t>Note:</w:t>
            </w:r>
            <w:r w:rsidRPr="008D49D6">
              <w:rPr>
                <w:rFonts w:cstheme="minorHAnsi"/>
                <w:sz w:val="24"/>
                <w:szCs w:val="24"/>
              </w:rPr>
              <w:t xml:space="preserve">  PS will verify the Routing Number as a valid bank ID.  Invalid numbers will be rejected.</w:t>
            </w:r>
          </w:p>
        </w:tc>
      </w:tr>
      <w:tr w:rsidR="00C30DD0" w:rsidRPr="008D49D6" w14:paraId="7F292A43" w14:textId="77777777" w:rsidTr="00AD7B57">
        <w:tc>
          <w:tcPr>
            <w:tcW w:w="3116" w:type="dxa"/>
          </w:tcPr>
          <w:p w14:paraId="1CD7CFAB" w14:textId="77777777" w:rsidR="00C30DD0" w:rsidRPr="008D49D6" w:rsidRDefault="00C30DD0" w:rsidP="009955C8">
            <w:pPr>
              <w:rPr>
                <w:rFonts w:cstheme="minorHAnsi"/>
                <w:sz w:val="24"/>
                <w:szCs w:val="24"/>
              </w:rPr>
            </w:pPr>
            <w:r w:rsidRPr="008D49D6">
              <w:rPr>
                <w:rFonts w:cstheme="minorHAnsi"/>
                <w:sz w:val="24"/>
                <w:szCs w:val="24"/>
              </w:rPr>
              <w:t>Bank Name</w:t>
            </w:r>
          </w:p>
        </w:tc>
        <w:tc>
          <w:tcPr>
            <w:tcW w:w="3089" w:type="dxa"/>
          </w:tcPr>
          <w:p w14:paraId="1E4688B2" w14:textId="77777777" w:rsidR="00C30DD0" w:rsidRPr="008D49D6" w:rsidRDefault="00C30DD0" w:rsidP="009955C8">
            <w:pPr>
              <w:rPr>
                <w:rFonts w:cstheme="minorHAnsi"/>
                <w:sz w:val="24"/>
                <w:szCs w:val="24"/>
              </w:rPr>
            </w:pPr>
          </w:p>
        </w:tc>
        <w:tc>
          <w:tcPr>
            <w:tcW w:w="3145" w:type="dxa"/>
          </w:tcPr>
          <w:p w14:paraId="12F6E9A3" w14:textId="54A06038" w:rsidR="00C30DD0" w:rsidRPr="008D49D6" w:rsidRDefault="00C30DD0" w:rsidP="009955C8">
            <w:pPr>
              <w:rPr>
                <w:rFonts w:cstheme="minorHAnsi"/>
                <w:sz w:val="24"/>
                <w:szCs w:val="24"/>
              </w:rPr>
            </w:pPr>
            <w:r w:rsidRPr="008D49D6">
              <w:rPr>
                <w:rFonts w:cstheme="minorHAnsi"/>
                <w:sz w:val="24"/>
                <w:szCs w:val="24"/>
              </w:rPr>
              <w:t xml:space="preserve">If the vendor is a University or Foundation employee, all payments will be made through Electronic Funds Transfer (EFT), so this field </w:t>
            </w:r>
            <w:r w:rsidR="00F11BC6">
              <w:rPr>
                <w:rFonts w:cstheme="minorHAnsi"/>
                <w:sz w:val="24"/>
                <w:szCs w:val="24"/>
              </w:rPr>
              <w:t>will be</w:t>
            </w:r>
            <w:r w:rsidRPr="008D49D6">
              <w:rPr>
                <w:rFonts w:cstheme="minorHAnsi"/>
                <w:sz w:val="24"/>
                <w:szCs w:val="24"/>
              </w:rPr>
              <w:t xml:space="preserve"> required.</w:t>
            </w:r>
          </w:p>
          <w:p w14:paraId="256DC4F1" w14:textId="77777777" w:rsidR="00C30DD0" w:rsidRPr="008D49D6" w:rsidRDefault="00C30DD0" w:rsidP="009955C8">
            <w:pPr>
              <w:rPr>
                <w:rFonts w:cstheme="minorHAnsi"/>
                <w:sz w:val="24"/>
                <w:szCs w:val="24"/>
              </w:rPr>
            </w:pPr>
            <w:r w:rsidRPr="008D49D6">
              <w:rPr>
                <w:rFonts w:cstheme="minorHAnsi"/>
                <w:sz w:val="24"/>
                <w:szCs w:val="24"/>
              </w:rPr>
              <w:lastRenderedPageBreak/>
              <w:t>If the vendor is not an employee and prefers payment through EFT, this field may be completed.</w:t>
            </w:r>
          </w:p>
        </w:tc>
      </w:tr>
      <w:tr w:rsidR="00C30DD0" w:rsidRPr="008D49D6" w14:paraId="1BC85A27" w14:textId="77777777" w:rsidTr="00AD7B57">
        <w:tc>
          <w:tcPr>
            <w:tcW w:w="3116" w:type="dxa"/>
          </w:tcPr>
          <w:p w14:paraId="69474EF0" w14:textId="77777777" w:rsidR="00C30DD0" w:rsidRPr="008D49D6" w:rsidRDefault="00C30DD0" w:rsidP="009955C8">
            <w:pPr>
              <w:rPr>
                <w:rFonts w:cstheme="minorHAnsi"/>
                <w:sz w:val="24"/>
                <w:szCs w:val="24"/>
              </w:rPr>
            </w:pPr>
            <w:r w:rsidRPr="008D49D6">
              <w:rPr>
                <w:rFonts w:cstheme="minorHAnsi"/>
                <w:sz w:val="24"/>
                <w:szCs w:val="24"/>
              </w:rPr>
              <w:lastRenderedPageBreak/>
              <w:t>Account Type</w:t>
            </w:r>
          </w:p>
        </w:tc>
        <w:tc>
          <w:tcPr>
            <w:tcW w:w="3089" w:type="dxa"/>
          </w:tcPr>
          <w:p w14:paraId="6FAC3E1A" w14:textId="77777777" w:rsidR="00C30DD0" w:rsidRPr="008D49D6" w:rsidRDefault="00C30DD0" w:rsidP="009955C8">
            <w:pPr>
              <w:rPr>
                <w:rFonts w:cstheme="minorHAnsi"/>
                <w:sz w:val="24"/>
                <w:szCs w:val="24"/>
              </w:rPr>
            </w:pPr>
          </w:p>
        </w:tc>
        <w:tc>
          <w:tcPr>
            <w:tcW w:w="3145" w:type="dxa"/>
          </w:tcPr>
          <w:p w14:paraId="3DD76162" w14:textId="77777777" w:rsidR="00C30DD0" w:rsidRPr="008D49D6" w:rsidRDefault="00C30DD0" w:rsidP="009955C8">
            <w:pPr>
              <w:rPr>
                <w:rFonts w:cstheme="minorHAnsi"/>
                <w:sz w:val="24"/>
                <w:szCs w:val="24"/>
              </w:rPr>
            </w:pPr>
            <w:r w:rsidRPr="008D49D6">
              <w:rPr>
                <w:rFonts w:cstheme="minorHAnsi"/>
                <w:b/>
                <w:sz w:val="24"/>
                <w:szCs w:val="24"/>
              </w:rPr>
              <w:t xml:space="preserve">Note:  </w:t>
            </w:r>
            <w:r w:rsidRPr="008D49D6">
              <w:rPr>
                <w:rFonts w:cstheme="minorHAnsi"/>
                <w:sz w:val="24"/>
                <w:szCs w:val="24"/>
              </w:rPr>
              <w:t>This is a drop-down menu containing choices for checking, savings or other.</w:t>
            </w:r>
          </w:p>
          <w:p w14:paraId="0ABFC2D9" w14:textId="77777777" w:rsidR="00C30DD0" w:rsidRPr="008D49D6" w:rsidRDefault="00C30DD0" w:rsidP="009955C8">
            <w:pPr>
              <w:rPr>
                <w:rFonts w:cstheme="minorHAnsi"/>
                <w:sz w:val="24"/>
                <w:szCs w:val="24"/>
              </w:rPr>
            </w:pPr>
          </w:p>
          <w:p w14:paraId="79A2B4ED" w14:textId="279818DD" w:rsidR="00C30DD0" w:rsidRPr="008D49D6" w:rsidRDefault="00C30DD0" w:rsidP="009955C8">
            <w:pPr>
              <w:rPr>
                <w:rFonts w:cstheme="minorHAnsi"/>
                <w:sz w:val="24"/>
                <w:szCs w:val="24"/>
              </w:rPr>
            </w:pPr>
            <w:r w:rsidRPr="008D49D6">
              <w:rPr>
                <w:rFonts w:cstheme="minorHAnsi"/>
                <w:sz w:val="24"/>
                <w:szCs w:val="24"/>
              </w:rPr>
              <w:t xml:space="preserve">If the vendor is a University or Foundation employee, all payments will be made through Electronic Funds Transfer (EFT), so this field </w:t>
            </w:r>
            <w:r w:rsidR="007B176B">
              <w:rPr>
                <w:rFonts w:cstheme="minorHAnsi"/>
                <w:sz w:val="24"/>
                <w:szCs w:val="24"/>
              </w:rPr>
              <w:t>will be</w:t>
            </w:r>
            <w:r w:rsidRPr="008D49D6">
              <w:rPr>
                <w:rFonts w:cstheme="minorHAnsi"/>
                <w:sz w:val="24"/>
                <w:szCs w:val="24"/>
              </w:rPr>
              <w:t xml:space="preserve"> required.</w:t>
            </w:r>
          </w:p>
          <w:p w14:paraId="7203EDD8" w14:textId="77777777" w:rsidR="00C30DD0" w:rsidRPr="008D49D6" w:rsidRDefault="00C30DD0" w:rsidP="009955C8">
            <w:pPr>
              <w:rPr>
                <w:rFonts w:cstheme="minorHAnsi"/>
                <w:sz w:val="24"/>
                <w:szCs w:val="24"/>
              </w:rPr>
            </w:pPr>
            <w:r w:rsidRPr="008D49D6">
              <w:rPr>
                <w:rFonts w:cstheme="minorHAnsi"/>
                <w:sz w:val="24"/>
                <w:szCs w:val="24"/>
              </w:rPr>
              <w:t>If the vendor is not an employee and prefers payment through EFT, this field may be completed.</w:t>
            </w:r>
          </w:p>
        </w:tc>
      </w:tr>
      <w:tr w:rsidR="00C30DD0" w:rsidRPr="008D49D6" w14:paraId="32650EF0" w14:textId="77777777" w:rsidTr="00AD7B57">
        <w:tc>
          <w:tcPr>
            <w:tcW w:w="3116" w:type="dxa"/>
          </w:tcPr>
          <w:p w14:paraId="7037462F" w14:textId="77777777" w:rsidR="00C30DD0" w:rsidRPr="008D49D6" w:rsidRDefault="00C30DD0" w:rsidP="009955C8">
            <w:pPr>
              <w:rPr>
                <w:rFonts w:cstheme="minorHAnsi"/>
                <w:sz w:val="24"/>
                <w:szCs w:val="24"/>
              </w:rPr>
            </w:pPr>
            <w:r w:rsidRPr="008D49D6">
              <w:rPr>
                <w:rFonts w:cstheme="minorHAnsi"/>
                <w:sz w:val="24"/>
                <w:szCs w:val="24"/>
              </w:rPr>
              <w:t>Add Row</w:t>
            </w:r>
          </w:p>
        </w:tc>
        <w:tc>
          <w:tcPr>
            <w:tcW w:w="3089" w:type="dxa"/>
          </w:tcPr>
          <w:p w14:paraId="138C65E0" w14:textId="77777777" w:rsidR="00C30DD0" w:rsidRPr="008D49D6" w:rsidRDefault="00C30DD0" w:rsidP="009955C8">
            <w:pPr>
              <w:rPr>
                <w:rFonts w:cstheme="minorHAnsi"/>
                <w:sz w:val="24"/>
                <w:szCs w:val="24"/>
              </w:rPr>
            </w:pPr>
            <w:r w:rsidRPr="008D49D6">
              <w:rPr>
                <w:rFonts w:cstheme="minorHAnsi"/>
                <w:sz w:val="24"/>
                <w:szCs w:val="24"/>
              </w:rPr>
              <w:t>Optional</w:t>
            </w:r>
          </w:p>
        </w:tc>
        <w:tc>
          <w:tcPr>
            <w:tcW w:w="3145" w:type="dxa"/>
          </w:tcPr>
          <w:p w14:paraId="0C2CEBF7" w14:textId="77777777" w:rsidR="00C30DD0" w:rsidRPr="008D49D6" w:rsidRDefault="00C30DD0" w:rsidP="009955C8">
            <w:pPr>
              <w:rPr>
                <w:rFonts w:cstheme="minorHAnsi"/>
                <w:sz w:val="24"/>
                <w:szCs w:val="24"/>
              </w:rPr>
            </w:pPr>
            <w:r w:rsidRPr="008D49D6">
              <w:rPr>
                <w:rFonts w:cstheme="minorHAnsi"/>
                <w:sz w:val="24"/>
                <w:szCs w:val="24"/>
              </w:rPr>
              <w:t>In the unlikely event a vendor provides two accounts for EFT payment, this may be selected and a row for additional banking information will be added.</w:t>
            </w:r>
          </w:p>
        </w:tc>
      </w:tr>
    </w:tbl>
    <w:p w14:paraId="28024607" w14:textId="77777777" w:rsidR="008D49D6" w:rsidRDefault="008D49D6" w:rsidP="00C30DD0">
      <w:pPr>
        <w:rPr>
          <w:rFonts w:cstheme="minorHAnsi"/>
          <w:b/>
          <w:sz w:val="24"/>
          <w:szCs w:val="24"/>
        </w:rPr>
      </w:pPr>
    </w:p>
    <w:p w14:paraId="5C697470" w14:textId="77777777" w:rsidR="00C30DD0" w:rsidRPr="008D49D6" w:rsidRDefault="00C30DD0" w:rsidP="00C30DD0">
      <w:pPr>
        <w:spacing w:after="0"/>
        <w:rPr>
          <w:rFonts w:cstheme="minorHAnsi"/>
          <w:sz w:val="24"/>
          <w:szCs w:val="24"/>
        </w:rPr>
      </w:pPr>
    </w:p>
    <w:p w14:paraId="54A4D536" w14:textId="434B6EBF" w:rsidR="00C30DD0" w:rsidRDefault="00C30DD0" w:rsidP="00C30DD0">
      <w:pPr>
        <w:spacing w:after="0"/>
        <w:rPr>
          <w:rFonts w:cstheme="minorHAnsi"/>
          <w:b/>
          <w:sz w:val="24"/>
          <w:szCs w:val="24"/>
        </w:rPr>
      </w:pPr>
      <w:r w:rsidRPr="008D49D6">
        <w:rPr>
          <w:rFonts w:cstheme="minorHAnsi"/>
          <w:b/>
          <w:sz w:val="24"/>
          <w:szCs w:val="24"/>
        </w:rPr>
        <w:t>Additional Documents</w:t>
      </w:r>
    </w:p>
    <w:p w14:paraId="3FE45C32" w14:textId="0C554E4E" w:rsidR="007A26A7" w:rsidRPr="008D49D6" w:rsidRDefault="007A26A7" w:rsidP="00C30DD0">
      <w:pPr>
        <w:spacing w:after="0"/>
        <w:rPr>
          <w:rFonts w:cstheme="minorHAnsi"/>
          <w:b/>
          <w:sz w:val="24"/>
          <w:szCs w:val="24"/>
        </w:rPr>
      </w:pPr>
      <w:r>
        <w:rPr>
          <w:rFonts w:cstheme="minorHAnsi"/>
          <w:b/>
          <w:sz w:val="24"/>
          <w:szCs w:val="24"/>
        </w:rPr>
        <w:t>Additional documents are to be attached to the new vendor request form by utilizing the attachment icon (paperclip) on the form.</w:t>
      </w:r>
    </w:p>
    <w:p w14:paraId="5294615E" w14:textId="77777777" w:rsidR="00C30DD0" w:rsidRPr="008D49D6" w:rsidRDefault="00C30DD0" w:rsidP="00C30DD0">
      <w:pPr>
        <w:spacing w:after="0"/>
        <w:rPr>
          <w:rFonts w:cstheme="minorHAnsi"/>
          <w:sz w:val="24"/>
          <w:szCs w:val="24"/>
        </w:rPr>
      </w:pPr>
    </w:p>
    <w:p w14:paraId="21682A71" w14:textId="0850D3FF" w:rsidR="00C30DD0" w:rsidRPr="008D49D6" w:rsidRDefault="00C30DD0" w:rsidP="00C30DD0">
      <w:pPr>
        <w:spacing w:after="0"/>
        <w:rPr>
          <w:rFonts w:cstheme="minorHAnsi"/>
          <w:sz w:val="24"/>
          <w:szCs w:val="24"/>
        </w:rPr>
      </w:pPr>
      <w:r w:rsidRPr="008D49D6">
        <w:rPr>
          <w:rFonts w:cstheme="minorHAnsi"/>
          <w:b/>
          <w:sz w:val="24"/>
          <w:szCs w:val="24"/>
        </w:rPr>
        <w:t>W-9</w:t>
      </w:r>
      <w:r w:rsidRPr="008D49D6">
        <w:rPr>
          <w:rFonts w:cstheme="minorHAnsi"/>
          <w:sz w:val="24"/>
          <w:szCs w:val="24"/>
        </w:rPr>
        <w:t xml:space="preserve">:  This form is used to identify tax ID information and the type of vendor (individual vs. corporation) for potential tax reporting.  </w:t>
      </w:r>
      <w:r w:rsidRPr="008D49D6">
        <w:rPr>
          <w:rFonts w:cstheme="minorHAnsi"/>
          <w:b/>
          <w:bCs/>
          <w:sz w:val="24"/>
          <w:szCs w:val="24"/>
        </w:rPr>
        <w:t>This form is required for all vendors except employees</w:t>
      </w:r>
      <w:r w:rsidR="007A26A7">
        <w:rPr>
          <w:rFonts w:cstheme="minorHAnsi"/>
          <w:b/>
          <w:bCs/>
          <w:sz w:val="24"/>
          <w:szCs w:val="24"/>
        </w:rPr>
        <w:t xml:space="preserve"> and students</w:t>
      </w:r>
      <w:r w:rsidRPr="008D49D6">
        <w:rPr>
          <w:rFonts w:cstheme="minorHAnsi"/>
          <w:sz w:val="24"/>
          <w:szCs w:val="24"/>
        </w:rPr>
        <w:t xml:space="preserve">.  A blank W-9 form may be found </w:t>
      </w:r>
      <w:r w:rsidR="00E149BF">
        <w:rPr>
          <w:rFonts w:cstheme="minorHAnsi"/>
          <w:sz w:val="24"/>
          <w:szCs w:val="24"/>
        </w:rPr>
        <w:t>in the supplemental documents</w:t>
      </w:r>
      <w:r w:rsidRPr="008D49D6">
        <w:rPr>
          <w:rFonts w:cstheme="minorHAnsi"/>
          <w:sz w:val="24"/>
          <w:szCs w:val="24"/>
        </w:rPr>
        <w:t xml:space="preserve"> within the PaperSave system.</w:t>
      </w:r>
    </w:p>
    <w:p w14:paraId="3430FBFB" w14:textId="77777777" w:rsidR="00C30DD0" w:rsidRPr="008D49D6" w:rsidRDefault="00C30DD0" w:rsidP="00C30DD0">
      <w:pPr>
        <w:spacing w:after="0"/>
        <w:rPr>
          <w:rFonts w:cstheme="minorHAnsi"/>
          <w:sz w:val="24"/>
          <w:szCs w:val="24"/>
        </w:rPr>
      </w:pPr>
    </w:p>
    <w:p w14:paraId="563F983C" w14:textId="4E562135" w:rsidR="00C30DD0" w:rsidRPr="008D49D6" w:rsidRDefault="00C30DD0" w:rsidP="00C30DD0">
      <w:pPr>
        <w:spacing w:after="0"/>
        <w:rPr>
          <w:rFonts w:cstheme="minorHAnsi"/>
          <w:sz w:val="24"/>
          <w:szCs w:val="24"/>
        </w:rPr>
      </w:pPr>
      <w:r w:rsidRPr="008D49D6">
        <w:rPr>
          <w:rFonts w:cstheme="minorHAnsi"/>
          <w:b/>
          <w:sz w:val="24"/>
          <w:szCs w:val="24"/>
        </w:rPr>
        <w:t>Insurance Certificate:</w:t>
      </w:r>
      <w:r w:rsidRPr="008D49D6">
        <w:rPr>
          <w:rFonts w:cstheme="minorHAnsi"/>
          <w:sz w:val="24"/>
          <w:szCs w:val="24"/>
        </w:rPr>
        <w:t xml:space="preserve">  This form is used to verify that the vendor has insurance in place if there are potential liability issues.  If the vendor is providing certain services to the University and/or the Foundation an insurance certificate is required.  Services that require an insurance certificate are those that could</w:t>
      </w:r>
      <w:r w:rsidR="008D49D6">
        <w:rPr>
          <w:rFonts w:cstheme="minorHAnsi"/>
          <w:sz w:val="24"/>
          <w:szCs w:val="24"/>
        </w:rPr>
        <w:t>:</w:t>
      </w:r>
    </w:p>
    <w:p w14:paraId="60C01DA5" w14:textId="77777777" w:rsidR="00C30DD0" w:rsidRPr="008D49D6" w:rsidRDefault="00C30DD0" w:rsidP="00C30DD0">
      <w:pPr>
        <w:pStyle w:val="ListParagraph"/>
        <w:numPr>
          <w:ilvl w:val="0"/>
          <w:numId w:val="4"/>
        </w:numPr>
        <w:spacing w:after="0"/>
        <w:rPr>
          <w:rFonts w:cstheme="minorHAnsi"/>
          <w:sz w:val="24"/>
          <w:szCs w:val="24"/>
        </w:rPr>
      </w:pPr>
      <w:r w:rsidRPr="008D49D6">
        <w:rPr>
          <w:rFonts w:cstheme="minorHAnsi"/>
          <w:sz w:val="24"/>
          <w:szCs w:val="24"/>
        </w:rPr>
        <w:t xml:space="preserve">have a negative impact on an individual while participating in an event,  </w:t>
      </w:r>
    </w:p>
    <w:p w14:paraId="453E39B4" w14:textId="77777777" w:rsidR="00C30DD0" w:rsidRPr="008D49D6" w:rsidRDefault="00C30DD0" w:rsidP="00C30DD0">
      <w:pPr>
        <w:pStyle w:val="ListParagraph"/>
        <w:numPr>
          <w:ilvl w:val="0"/>
          <w:numId w:val="4"/>
        </w:numPr>
        <w:spacing w:after="0"/>
        <w:rPr>
          <w:rFonts w:cstheme="minorHAnsi"/>
          <w:sz w:val="24"/>
          <w:szCs w:val="24"/>
        </w:rPr>
      </w:pPr>
      <w:r w:rsidRPr="008D49D6">
        <w:rPr>
          <w:rFonts w:cstheme="minorHAnsi"/>
          <w:sz w:val="24"/>
          <w:szCs w:val="24"/>
        </w:rPr>
        <w:t>could negatively impact a physical structure,</w:t>
      </w:r>
    </w:p>
    <w:p w14:paraId="7F388468" w14:textId="77777777" w:rsidR="00C30DD0" w:rsidRPr="008D49D6" w:rsidRDefault="00C30DD0" w:rsidP="00C30DD0">
      <w:pPr>
        <w:pStyle w:val="ListParagraph"/>
        <w:numPr>
          <w:ilvl w:val="0"/>
          <w:numId w:val="4"/>
        </w:numPr>
        <w:spacing w:after="0"/>
        <w:rPr>
          <w:rFonts w:cstheme="minorHAnsi"/>
          <w:sz w:val="24"/>
          <w:szCs w:val="24"/>
        </w:rPr>
      </w:pPr>
      <w:r w:rsidRPr="008D49D6">
        <w:rPr>
          <w:rFonts w:cstheme="minorHAnsi"/>
          <w:sz w:val="24"/>
          <w:szCs w:val="24"/>
        </w:rPr>
        <w:t>or who could potentially be negatively impacted while performing that service.</w:t>
      </w:r>
    </w:p>
    <w:p w14:paraId="363C77B4" w14:textId="77777777" w:rsidR="00C30DD0" w:rsidRPr="008D49D6" w:rsidRDefault="00C30DD0" w:rsidP="00C30DD0">
      <w:pPr>
        <w:spacing w:after="0"/>
        <w:rPr>
          <w:rFonts w:cstheme="minorHAnsi"/>
          <w:sz w:val="24"/>
          <w:szCs w:val="24"/>
        </w:rPr>
      </w:pPr>
      <w:r w:rsidRPr="008D49D6">
        <w:rPr>
          <w:rFonts w:cstheme="minorHAnsi"/>
          <w:sz w:val="24"/>
          <w:szCs w:val="24"/>
        </w:rPr>
        <w:lastRenderedPageBreak/>
        <w:t>Examples of vendors where an insurance certificate is required would be (but are not limited to):</w:t>
      </w:r>
    </w:p>
    <w:p w14:paraId="48C8F9D9" w14:textId="3EA1FBB9" w:rsidR="00C30DD0" w:rsidRPr="008D49D6" w:rsidRDefault="00C30DD0" w:rsidP="00C30DD0">
      <w:pPr>
        <w:pStyle w:val="ListParagraph"/>
        <w:numPr>
          <w:ilvl w:val="0"/>
          <w:numId w:val="5"/>
        </w:numPr>
        <w:spacing w:after="0"/>
        <w:rPr>
          <w:rFonts w:cstheme="minorHAnsi"/>
          <w:sz w:val="24"/>
          <w:szCs w:val="24"/>
        </w:rPr>
      </w:pPr>
      <w:r w:rsidRPr="008D49D6">
        <w:rPr>
          <w:rFonts w:cstheme="minorHAnsi"/>
          <w:sz w:val="24"/>
          <w:szCs w:val="24"/>
        </w:rPr>
        <w:t>Caterers</w:t>
      </w:r>
      <w:r w:rsidR="007A26A7">
        <w:rPr>
          <w:rFonts w:cstheme="minorHAnsi"/>
          <w:sz w:val="24"/>
          <w:szCs w:val="24"/>
        </w:rPr>
        <w:t xml:space="preserve"> </w:t>
      </w:r>
    </w:p>
    <w:p w14:paraId="6125E248" w14:textId="77777777" w:rsidR="00C30DD0" w:rsidRPr="008D49D6" w:rsidRDefault="00C30DD0" w:rsidP="00C30DD0">
      <w:pPr>
        <w:pStyle w:val="ListParagraph"/>
        <w:numPr>
          <w:ilvl w:val="0"/>
          <w:numId w:val="5"/>
        </w:numPr>
        <w:spacing w:after="0"/>
        <w:rPr>
          <w:rFonts w:cstheme="minorHAnsi"/>
          <w:sz w:val="24"/>
          <w:szCs w:val="24"/>
        </w:rPr>
      </w:pPr>
      <w:r w:rsidRPr="008D49D6">
        <w:rPr>
          <w:rFonts w:cstheme="minorHAnsi"/>
          <w:sz w:val="24"/>
          <w:szCs w:val="24"/>
        </w:rPr>
        <w:t>Transportation (buses)</w:t>
      </w:r>
    </w:p>
    <w:p w14:paraId="0566C5F1" w14:textId="77777777" w:rsidR="00C30DD0" w:rsidRPr="008D49D6" w:rsidRDefault="00C30DD0" w:rsidP="00C30DD0">
      <w:pPr>
        <w:pStyle w:val="ListParagraph"/>
        <w:numPr>
          <w:ilvl w:val="0"/>
          <w:numId w:val="5"/>
        </w:numPr>
        <w:spacing w:after="0"/>
        <w:rPr>
          <w:rFonts w:cstheme="minorHAnsi"/>
          <w:sz w:val="24"/>
          <w:szCs w:val="24"/>
        </w:rPr>
      </w:pPr>
      <w:r w:rsidRPr="008D49D6">
        <w:rPr>
          <w:rFonts w:cstheme="minorHAnsi"/>
          <w:sz w:val="24"/>
          <w:szCs w:val="24"/>
        </w:rPr>
        <w:t>Construction</w:t>
      </w:r>
    </w:p>
    <w:p w14:paraId="52C46399" w14:textId="22985E42" w:rsidR="00C30DD0" w:rsidRDefault="00C30DD0" w:rsidP="00C30DD0">
      <w:pPr>
        <w:pStyle w:val="ListParagraph"/>
        <w:numPr>
          <w:ilvl w:val="0"/>
          <w:numId w:val="5"/>
        </w:numPr>
        <w:spacing w:after="0"/>
        <w:rPr>
          <w:rFonts w:cstheme="minorHAnsi"/>
          <w:sz w:val="24"/>
          <w:szCs w:val="24"/>
        </w:rPr>
      </w:pPr>
      <w:r w:rsidRPr="008D49D6">
        <w:rPr>
          <w:rFonts w:cstheme="minorHAnsi"/>
          <w:sz w:val="24"/>
          <w:szCs w:val="24"/>
        </w:rPr>
        <w:t>Repairs/maintenance (painters, lawn care, plumbers etc.)</w:t>
      </w:r>
    </w:p>
    <w:p w14:paraId="4A64C04D" w14:textId="6BF04E71" w:rsidR="00D94A2E" w:rsidRDefault="00D94A2E" w:rsidP="00D94A2E">
      <w:pPr>
        <w:spacing w:after="0"/>
        <w:rPr>
          <w:rFonts w:cstheme="minorHAnsi"/>
          <w:sz w:val="24"/>
          <w:szCs w:val="24"/>
        </w:rPr>
      </w:pPr>
    </w:p>
    <w:p w14:paraId="3E5DE6D8" w14:textId="77777777" w:rsidR="00D94A2E" w:rsidRPr="008D49D6" w:rsidRDefault="00D94A2E" w:rsidP="00D94A2E">
      <w:pPr>
        <w:rPr>
          <w:rFonts w:cstheme="minorHAnsi"/>
          <w:b/>
          <w:sz w:val="24"/>
          <w:szCs w:val="24"/>
        </w:rPr>
      </w:pPr>
      <w:r w:rsidRPr="008D49D6">
        <w:rPr>
          <w:rFonts w:cstheme="minorHAnsi"/>
          <w:b/>
          <w:sz w:val="24"/>
          <w:szCs w:val="24"/>
        </w:rPr>
        <w:t>Form Submission</w:t>
      </w:r>
    </w:p>
    <w:p w14:paraId="336DD033" w14:textId="77777777" w:rsidR="00D94A2E" w:rsidRPr="008D49D6" w:rsidRDefault="00D94A2E" w:rsidP="00D94A2E">
      <w:pPr>
        <w:spacing w:after="0"/>
        <w:rPr>
          <w:rFonts w:cstheme="minorHAnsi"/>
          <w:sz w:val="24"/>
          <w:szCs w:val="24"/>
        </w:rPr>
      </w:pPr>
      <w:r w:rsidRPr="008D49D6">
        <w:rPr>
          <w:rFonts w:cstheme="minorHAnsi"/>
          <w:sz w:val="24"/>
          <w:szCs w:val="24"/>
        </w:rPr>
        <w:t>After completing all the information, select the “submit” button at the top of the page.  If the form is not ready to be submitted, it can be saved by clicking the save icon at the top of the page.  A message will be returned indicating the form has been submitted successfully.</w:t>
      </w:r>
    </w:p>
    <w:p w14:paraId="16D9054E" w14:textId="77777777" w:rsidR="00D94A2E" w:rsidRPr="008D49D6" w:rsidRDefault="00D94A2E" w:rsidP="00D94A2E">
      <w:pPr>
        <w:spacing w:after="0"/>
        <w:rPr>
          <w:rFonts w:cstheme="minorHAnsi"/>
          <w:sz w:val="24"/>
          <w:szCs w:val="24"/>
        </w:rPr>
      </w:pPr>
      <w:r w:rsidRPr="008D49D6">
        <w:rPr>
          <w:rFonts w:cstheme="minorHAnsi"/>
          <w:sz w:val="24"/>
          <w:szCs w:val="24"/>
        </w:rPr>
        <w:t xml:space="preserve">Once the vendor has been created in Financial Edge it may be selected for RFD and/or PO creation.  This setup will generally occur within the next business day.  </w:t>
      </w:r>
    </w:p>
    <w:p w14:paraId="1EAD2D79" w14:textId="77777777" w:rsidR="00D94A2E" w:rsidRPr="008D49D6" w:rsidRDefault="00D94A2E" w:rsidP="00D94A2E">
      <w:pPr>
        <w:spacing w:after="0"/>
        <w:rPr>
          <w:rFonts w:cstheme="minorHAnsi"/>
          <w:sz w:val="24"/>
          <w:szCs w:val="24"/>
        </w:rPr>
      </w:pPr>
      <w:r w:rsidRPr="008D49D6">
        <w:rPr>
          <w:rFonts w:cstheme="minorHAnsi"/>
          <w:sz w:val="24"/>
          <w:szCs w:val="24"/>
        </w:rPr>
        <w:t>A member of the Disbursement Team may reach out with questions prior to setting up the vendor.</w:t>
      </w:r>
    </w:p>
    <w:p w14:paraId="7CFE2EFF" w14:textId="77777777" w:rsidR="00D94A2E" w:rsidRPr="00D909D2" w:rsidRDefault="00D94A2E" w:rsidP="00D909D2">
      <w:pPr>
        <w:spacing w:after="0"/>
        <w:rPr>
          <w:rFonts w:cstheme="minorHAnsi"/>
          <w:sz w:val="24"/>
          <w:szCs w:val="24"/>
        </w:rPr>
      </w:pPr>
    </w:p>
    <w:p w14:paraId="5D7A804E" w14:textId="75C19238" w:rsidR="00C30DD0" w:rsidRPr="008D49D6" w:rsidRDefault="00C30DD0" w:rsidP="00C30DD0">
      <w:pPr>
        <w:spacing w:after="0"/>
        <w:rPr>
          <w:rFonts w:cstheme="minorHAnsi"/>
          <w:sz w:val="24"/>
          <w:szCs w:val="24"/>
        </w:rPr>
      </w:pPr>
    </w:p>
    <w:p w14:paraId="38882D6A" w14:textId="77777777" w:rsidR="00C30DD0" w:rsidRPr="008D49D6" w:rsidRDefault="00C30DD0">
      <w:pPr>
        <w:rPr>
          <w:rFonts w:cstheme="minorHAnsi"/>
          <w:b/>
          <w:sz w:val="24"/>
          <w:szCs w:val="24"/>
        </w:rPr>
      </w:pPr>
      <w:bookmarkStart w:id="5" w:name="_Hlk11239659"/>
      <w:r w:rsidRPr="008D49D6">
        <w:rPr>
          <w:rFonts w:cstheme="minorHAnsi"/>
          <w:b/>
          <w:sz w:val="24"/>
          <w:szCs w:val="24"/>
        </w:rPr>
        <w:br w:type="page"/>
      </w:r>
    </w:p>
    <w:p w14:paraId="2AC160F8" w14:textId="56DB5CE9" w:rsidR="00C30DD0" w:rsidRPr="008D49D6" w:rsidRDefault="00C30DD0" w:rsidP="00C30DD0">
      <w:pPr>
        <w:rPr>
          <w:rFonts w:cstheme="minorHAnsi"/>
          <w:b/>
          <w:sz w:val="28"/>
          <w:szCs w:val="28"/>
        </w:rPr>
      </w:pPr>
      <w:r w:rsidRPr="008D49D6">
        <w:rPr>
          <w:rFonts w:cstheme="minorHAnsi"/>
          <w:b/>
          <w:sz w:val="28"/>
          <w:szCs w:val="28"/>
        </w:rPr>
        <w:lastRenderedPageBreak/>
        <w:t>Chapter 4 - Request for Disbursement</w:t>
      </w:r>
    </w:p>
    <w:p w14:paraId="5E683AA9" w14:textId="6B068F2C" w:rsidR="00C30DD0" w:rsidRPr="008D49D6" w:rsidRDefault="00C30DD0" w:rsidP="00C30DD0">
      <w:pPr>
        <w:spacing w:after="0"/>
        <w:rPr>
          <w:rFonts w:cstheme="minorHAnsi"/>
          <w:sz w:val="24"/>
          <w:szCs w:val="24"/>
        </w:rPr>
      </w:pPr>
      <w:r w:rsidRPr="008D49D6">
        <w:rPr>
          <w:rFonts w:cstheme="minorHAnsi"/>
          <w:b/>
          <w:sz w:val="24"/>
          <w:szCs w:val="24"/>
        </w:rPr>
        <w:t>Description:</w:t>
      </w:r>
      <w:r w:rsidR="00AD7B57" w:rsidRPr="008D49D6">
        <w:rPr>
          <w:rFonts w:cstheme="minorHAnsi"/>
          <w:b/>
          <w:sz w:val="24"/>
          <w:szCs w:val="24"/>
        </w:rPr>
        <w:t xml:space="preserve"> </w:t>
      </w:r>
      <w:r w:rsidRPr="008D49D6">
        <w:rPr>
          <w:rFonts w:cstheme="minorHAnsi"/>
          <w:sz w:val="24"/>
          <w:szCs w:val="24"/>
        </w:rPr>
        <w:t>A Request for Disbursement (RFD) is a document that is used to identify information required for the Foundation Disbursement Team to remit payment to a vendor for applicable charges.  The Foundation Disbursement Policy and the Supplemental Policy document</w:t>
      </w:r>
      <w:r w:rsidR="003752A0">
        <w:rPr>
          <w:rFonts w:cstheme="minorHAnsi"/>
          <w:sz w:val="24"/>
          <w:szCs w:val="24"/>
        </w:rPr>
        <w:t>s</w:t>
      </w:r>
      <w:r w:rsidRPr="008D49D6">
        <w:rPr>
          <w:rFonts w:cstheme="minorHAnsi"/>
          <w:sz w:val="24"/>
          <w:szCs w:val="24"/>
        </w:rPr>
        <w:t xml:space="preserve"> what expenses may be paid and how those payments are made.</w:t>
      </w:r>
    </w:p>
    <w:p w14:paraId="5F9F3D82" w14:textId="77777777" w:rsidR="00C30DD0" w:rsidRPr="008D49D6" w:rsidRDefault="00C30DD0" w:rsidP="00C30DD0">
      <w:pPr>
        <w:spacing w:after="0"/>
        <w:rPr>
          <w:rFonts w:cstheme="minorHAnsi"/>
          <w:sz w:val="24"/>
          <w:szCs w:val="24"/>
        </w:rPr>
      </w:pPr>
    </w:p>
    <w:p w14:paraId="7B079571" w14:textId="77777777" w:rsidR="00C30DD0" w:rsidRPr="008D49D6" w:rsidRDefault="00C30DD0" w:rsidP="00C30DD0">
      <w:pPr>
        <w:spacing w:after="0"/>
        <w:rPr>
          <w:rFonts w:cstheme="minorHAnsi"/>
          <w:sz w:val="24"/>
          <w:szCs w:val="24"/>
        </w:rPr>
      </w:pPr>
      <w:r w:rsidRPr="008D49D6">
        <w:rPr>
          <w:rFonts w:cstheme="minorHAnsi"/>
          <w:b/>
          <w:sz w:val="24"/>
          <w:szCs w:val="24"/>
        </w:rPr>
        <w:t xml:space="preserve">RFD Form </w:t>
      </w:r>
      <w:r w:rsidRPr="008D49D6">
        <w:rPr>
          <w:rFonts w:cstheme="minorHAnsi"/>
          <w:sz w:val="24"/>
          <w:szCs w:val="24"/>
        </w:rPr>
        <w:t>is accessed through the PaperSave Workflow Forms.  After opening the workflow forms screen, select the item for “Request for Disbursement” from the menu as displayed below.</w:t>
      </w:r>
    </w:p>
    <w:p w14:paraId="6CFCFB7F" w14:textId="77777777" w:rsidR="00C30DD0" w:rsidRPr="008D49D6" w:rsidRDefault="00C30DD0" w:rsidP="00C30DD0">
      <w:pPr>
        <w:spacing w:after="0"/>
        <w:rPr>
          <w:rFonts w:cstheme="minorHAnsi"/>
          <w:sz w:val="24"/>
          <w:szCs w:val="24"/>
        </w:rPr>
      </w:pPr>
      <w:r w:rsidRPr="008D49D6">
        <w:rPr>
          <w:rFonts w:cstheme="minorHAnsi"/>
          <w:noProof/>
          <w:sz w:val="24"/>
          <w:szCs w:val="24"/>
        </w:rPr>
        <w:drawing>
          <wp:inline distT="0" distB="0" distL="0" distR="0" wp14:anchorId="148AE592" wp14:editId="2F95BC3A">
            <wp:extent cx="5943600" cy="23577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357755"/>
                    </a:xfrm>
                    <a:prstGeom prst="rect">
                      <a:avLst/>
                    </a:prstGeom>
                  </pic:spPr>
                </pic:pic>
              </a:graphicData>
            </a:graphic>
          </wp:inline>
        </w:drawing>
      </w:r>
    </w:p>
    <w:p w14:paraId="40492342" w14:textId="77777777" w:rsidR="00C30DD0" w:rsidRPr="008D49D6" w:rsidRDefault="00C30DD0" w:rsidP="00C30DD0">
      <w:pPr>
        <w:rPr>
          <w:rFonts w:cstheme="minorHAnsi"/>
          <w:b/>
          <w:sz w:val="24"/>
          <w:szCs w:val="24"/>
        </w:rPr>
      </w:pPr>
    </w:p>
    <w:p w14:paraId="50DA7903" w14:textId="77777777" w:rsidR="00C30DD0" w:rsidRPr="008D49D6" w:rsidRDefault="00C30DD0" w:rsidP="00C30DD0">
      <w:pPr>
        <w:rPr>
          <w:rFonts w:cstheme="minorHAnsi"/>
          <w:sz w:val="24"/>
          <w:szCs w:val="24"/>
        </w:rPr>
      </w:pPr>
      <w:r w:rsidRPr="008D49D6">
        <w:rPr>
          <w:rFonts w:cstheme="minorHAnsi"/>
          <w:b/>
          <w:sz w:val="24"/>
          <w:szCs w:val="24"/>
        </w:rPr>
        <w:t xml:space="preserve">Creation of an RFD:  </w:t>
      </w:r>
      <w:r w:rsidRPr="008D49D6">
        <w:rPr>
          <w:rFonts w:cstheme="minorHAnsi"/>
          <w:sz w:val="24"/>
          <w:szCs w:val="24"/>
        </w:rPr>
        <w:t>The RFD form, for ease of training has been broken down into sections and is described below.</w:t>
      </w:r>
    </w:p>
    <w:p w14:paraId="6861405A" w14:textId="77777777" w:rsidR="00C30DD0" w:rsidRPr="008D49D6" w:rsidRDefault="00C30DD0" w:rsidP="00C30DD0">
      <w:pPr>
        <w:rPr>
          <w:rFonts w:cstheme="minorHAnsi"/>
          <w:b/>
          <w:sz w:val="24"/>
          <w:szCs w:val="24"/>
        </w:rPr>
      </w:pPr>
      <w:r w:rsidRPr="008D49D6">
        <w:rPr>
          <w:rFonts w:cstheme="minorHAnsi"/>
          <w:b/>
          <w:sz w:val="24"/>
          <w:szCs w:val="24"/>
        </w:rPr>
        <w:t>Vendor Selection and Information</w:t>
      </w:r>
    </w:p>
    <w:p w14:paraId="75EEBBD8"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1E62BAAA" wp14:editId="4C9FCB12">
            <wp:extent cx="5943600" cy="19570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957070"/>
                    </a:xfrm>
                    <a:prstGeom prst="rect">
                      <a:avLst/>
                    </a:prstGeom>
                  </pic:spPr>
                </pic:pic>
              </a:graphicData>
            </a:graphic>
          </wp:inline>
        </w:drawing>
      </w:r>
    </w:p>
    <w:p w14:paraId="6951DF7D" w14:textId="77777777" w:rsidR="00387BEC" w:rsidRPr="008D49D6" w:rsidRDefault="00387BEC">
      <w:pPr>
        <w:rPr>
          <w:rFonts w:cstheme="minorHAnsi"/>
          <w:sz w:val="24"/>
          <w:szCs w:val="24"/>
        </w:rPr>
      </w:pPr>
      <w:r w:rsidRPr="008D49D6">
        <w:rPr>
          <w:rFonts w:cstheme="minorHAnsi"/>
          <w:sz w:val="24"/>
          <w:szCs w:val="24"/>
        </w:rPr>
        <w:br w:type="page"/>
      </w:r>
    </w:p>
    <w:p w14:paraId="62A95709" w14:textId="44ED93F4" w:rsidR="00C30DD0" w:rsidRPr="008D49D6" w:rsidRDefault="00C30DD0" w:rsidP="00C30DD0">
      <w:pPr>
        <w:pStyle w:val="ListParagraph"/>
        <w:numPr>
          <w:ilvl w:val="0"/>
          <w:numId w:val="6"/>
        </w:numPr>
        <w:rPr>
          <w:rFonts w:cstheme="minorHAnsi"/>
          <w:sz w:val="24"/>
          <w:szCs w:val="24"/>
        </w:rPr>
      </w:pPr>
      <w:r w:rsidRPr="008D49D6">
        <w:rPr>
          <w:rFonts w:cstheme="minorHAnsi"/>
          <w:sz w:val="24"/>
          <w:szCs w:val="24"/>
        </w:rPr>
        <w:lastRenderedPageBreak/>
        <w:t>Vendor/Payee</w:t>
      </w:r>
    </w:p>
    <w:p w14:paraId="157CE0FE" w14:textId="77777777" w:rsidR="00C30DD0" w:rsidRPr="008D49D6" w:rsidRDefault="00C30DD0" w:rsidP="00C30DD0">
      <w:pPr>
        <w:pStyle w:val="ListParagraph"/>
        <w:numPr>
          <w:ilvl w:val="1"/>
          <w:numId w:val="6"/>
        </w:numPr>
        <w:rPr>
          <w:rFonts w:cstheme="minorHAnsi"/>
          <w:sz w:val="24"/>
          <w:szCs w:val="24"/>
        </w:rPr>
      </w:pPr>
      <w:r w:rsidRPr="008D49D6">
        <w:rPr>
          <w:rFonts w:cstheme="minorHAnsi"/>
          <w:sz w:val="24"/>
          <w:szCs w:val="24"/>
        </w:rPr>
        <w:t>A search is performed to select the vendor/payee.</w:t>
      </w:r>
    </w:p>
    <w:p w14:paraId="72D03940" w14:textId="77777777" w:rsidR="00C30DD0" w:rsidRPr="008D49D6" w:rsidRDefault="00C30DD0" w:rsidP="00C30DD0">
      <w:pPr>
        <w:pStyle w:val="ListParagraph"/>
        <w:numPr>
          <w:ilvl w:val="1"/>
          <w:numId w:val="6"/>
        </w:numPr>
        <w:rPr>
          <w:rFonts w:cstheme="minorHAnsi"/>
          <w:sz w:val="24"/>
          <w:szCs w:val="24"/>
        </w:rPr>
      </w:pPr>
      <w:r w:rsidRPr="008D49D6">
        <w:rPr>
          <w:rFonts w:cstheme="minorHAnsi"/>
          <w:sz w:val="24"/>
          <w:szCs w:val="24"/>
        </w:rPr>
        <w:t>To initiate the search, click on the magnifying glass icon.</w:t>
      </w:r>
    </w:p>
    <w:p w14:paraId="3931494E" w14:textId="77777777" w:rsidR="00C30DD0" w:rsidRPr="008D49D6" w:rsidRDefault="00C30DD0" w:rsidP="00C30DD0">
      <w:pPr>
        <w:pStyle w:val="ListParagraph"/>
        <w:numPr>
          <w:ilvl w:val="1"/>
          <w:numId w:val="6"/>
        </w:numPr>
        <w:rPr>
          <w:rFonts w:cstheme="minorHAnsi"/>
          <w:sz w:val="24"/>
          <w:szCs w:val="24"/>
        </w:rPr>
      </w:pPr>
      <w:r w:rsidRPr="008D49D6">
        <w:rPr>
          <w:rFonts w:cstheme="minorHAnsi"/>
          <w:sz w:val="24"/>
          <w:szCs w:val="24"/>
        </w:rPr>
        <w:t>See below for sample and notes</w:t>
      </w:r>
    </w:p>
    <w:p w14:paraId="32D61552"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293E5E09" wp14:editId="58AA59B5">
            <wp:extent cx="5943600" cy="13258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25880"/>
                    </a:xfrm>
                    <a:prstGeom prst="rect">
                      <a:avLst/>
                    </a:prstGeom>
                  </pic:spPr>
                </pic:pic>
              </a:graphicData>
            </a:graphic>
          </wp:inline>
        </w:drawing>
      </w:r>
    </w:p>
    <w:p w14:paraId="59FCB86A" w14:textId="1FE19ADB" w:rsidR="00C30DD0" w:rsidRPr="008D49D6" w:rsidRDefault="00C30DD0" w:rsidP="00C30DD0">
      <w:pPr>
        <w:pStyle w:val="ListParagraph"/>
        <w:numPr>
          <w:ilvl w:val="0"/>
          <w:numId w:val="7"/>
        </w:numPr>
        <w:rPr>
          <w:rFonts w:cstheme="minorHAnsi"/>
          <w:sz w:val="24"/>
          <w:szCs w:val="24"/>
        </w:rPr>
      </w:pPr>
      <w:r w:rsidRPr="008D49D6">
        <w:rPr>
          <w:rFonts w:cstheme="minorHAnsi"/>
          <w:sz w:val="24"/>
          <w:szCs w:val="24"/>
        </w:rPr>
        <w:t>Type the vendor name (or a p</w:t>
      </w:r>
      <w:r w:rsidR="00E1615E">
        <w:rPr>
          <w:rFonts w:cstheme="minorHAnsi"/>
          <w:sz w:val="24"/>
          <w:szCs w:val="24"/>
        </w:rPr>
        <w:t>ortion</w:t>
      </w:r>
      <w:r w:rsidRPr="008D49D6">
        <w:rPr>
          <w:rFonts w:cstheme="minorHAnsi"/>
          <w:sz w:val="24"/>
          <w:szCs w:val="24"/>
        </w:rPr>
        <w:t xml:space="preserve"> of the name) in the search box.</w:t>
      </w:r>
    </w:p>
    <w:p w14:paraId="4F3B9B3D" w14:textId="77777777" w:rsidR="00C30DD0" w:rsidRPr="008D49D6" w:rsidRDefault="00C30DD0" w:rsidP="00C30DD0">
      <w:pPr>
        <w:pStyle w:val="ListParagraph"/>
        <w:numPr>
          <w:ilvl w:val="0"/>
          <w:numId w:val="7"/>
        </w:numPr>
        <w:rPr>
          <w:rFonts w:cstheme="minorHAnsi"/>
          <w:sz w:val="24"/>
          <w:szCs w:val="24"/>
        </w:rPr>
      </w:pPr>
      <w:r w:rsidRPr="008D49D6">
        <w:rPr>
          <w:rFonts w:cstheme="minorHAnsi"/>
          <w:sz w:val="24"/>
          <w:szCs w:val="24"/>
        </w:rPr>
        <w:t>Use the drop-down in the search column to identify whether the search should be on the Vendor Name or Vendor ID.</w:t>
      </w:r>
    </w:p>
    <w:p w14:paraId="3CBF601B" w14:textId="10FEABEE" w:rsidR="00C30DD0" w:rsidRPr="008D49D6" w:rsidRDefault="00C30DD0" w:rsidP="00C30DD0">
      <w:pPr>
        <w:pStyle w:val="ListParagraph"/>
        <w:numPr>
          <w:ilvl w:val="1"/>
          <w:numId w:val="7"/>
        </w:numPr>
        <w:rPr>
          <w:rFonts w:cstheme="minorHAnsi"/>
          <w:sz w:val="24"/>
          <w:szCs w:val="24"/>
        </w:rPr>
      </w:pPr>
      <w:r w:rsidRPr="008D49D6">
        <w:rPr>
          <w:rFonts w:cstheme="minorHAnsi"/>
          <w:sz w:val="24"/>
          <w:szCs w:val="24"/>
        </w:rPr>
        <w:t xml:space="preserve">Vendor IDs </w:t>
      </w:r>
      <w:r w:rsidR="00E66B1B">
        <w:rPr>
          <w:rFonts w:cstheme="minorHAnsi"/>
          <w:sz w:val="24"/>
          <w:szCs w:val="24"/>
        </w:rPr>
        <w:t>have been</w:t>
      </w:r>
      <w:r w:rsidRPr="008D49D6">
        <w:rPr>
          <w:rFonts w:cstheme="minorHAnsi"/>
          <w:sz w:val="24"/>
          <w:szCs w:val="24"/>
        </w:rPr>
        <w:t xml:space="preserve"> carried over from the MIP system that was previously used.</w:t>
      </w:r>
    </w:p>
    <w:p w14:paraId="14D6C9B2" w14:textId="1516948B" w:rsidR="00C30DD0" w:rsidRPr="008D49D6" w:rsidRDefault="00C30DD0" w:rsidP="00C30DD0">
      <w:pPr>
        <w:pStyle w:val="ListParagraph"/>
        <w:numPr>
          <w:ilvl w:val="1"/>
          <w:numId w:val="7"/>
        </w:numPr>
        <w:rPr>
          <w:rFonts w:cstheme="minorHAnsi"/>
          <w:sz w:val="24"/>
          <w:szCs w:val="24"/>
        </w:rPr>
      </w:pPr>
      <w:r w:rsidRPr="008D49D6">
        <w:rPr>
          <w:rFonts w:cstheme="minorHAnsi"/>
          <w:sz w:val="24"/>
          <w:szCs w:val="24"/>
        </w:rPr>
        <w:t>New vendor</w:t>
      </w:r>
      <w:r w:rsidR="00E1615E">
        <w:rPr>
          <w:rFonts w:cstheme="minorHAnsi"/>
          <w:sz w:val="24"/>
          <w:szCs w:val="24"/>
        </w:rPr>
        <w:t xml:space="preserve"> IDs</w:t>
      </w:r>
      <w:r w:rsidRPr="008D49D6">
        <w:rPr>
          <w:rFonts w:cstheme="minorHAnsi"/>
          <w:sz w:val="24"/>
          <w:szCs w:val="24"/>
        </w:rPr>
        <w:t xml:space="preserve"> in Financial Edge (FE) </w:t>
      </w:r>
      <w:r w:rsidR="002F2350">
        <w:rPr>
          <w:rFonts w:cstheme="minorHAnsi"/>
          <w:sz w:val="24"/>
          <w:szCs w:val="24"/>
        </w:rPr>
        <w:t>are</w:t>
      </w:r>
      <w:r w:rsidRPr="008D49D6">
        <w:rPr>
          <w:rFonts w:cstheme="minorHAnsi"/>
          <w:sz w:val="24"/>
          <w:szCs w:val="24"/>
        </w:rPr>
        <w:t xml:space="preserve"> a system generated number.</w:t>
      </w:r>
    </w:p>
    <w:p w14:paraId="0F047BFF" w14:textId="166E20E0" w:rsidR="00C30DD0" w:rsidRPr="008D49D6" w:rsidRDefault="00C30DD0" w:rsidP="00C30DD0">
      <w:pPr>
        <w:pStyle w:val="ListParagraph"/>
        <w:numPr>
          <w:ilvl w:val="0"/>
          <w:numId w:val="7"/>
        </w:numPr>
        <w:rPr>
          <w:rFonts w:cstheme="minorHAnsi"/>
          <w:sz w:val="24"/>
          <w:szCs w:val="24"/>
        </w:rPr>
      </w:pPr>
      <w:r w:rsidRPr="008D49D6">
        <w:rPr>
          <w:rFonts w:cstheme="minorHAnsi"/>
          <w:sz w:val="24"/>
          <w:szCs w:val="24"/>
        </w:rPr>
        <w:t xml:space="preserve">A list of matches will be displayed; </w:t>
      </w:r>
    </w:p>
    <w:p w14:paraId="3A15A04E" w14:textId="19EFDC29" w:rsidR="00C30DD0" w:rsidRPr="008D49D6" w:rsidRDefault="00012EE0" w:rsidP="00C30DD0">
      <w:pPr>
        <w:pStyle w:val="ListParagraph"/>
        <w:numPr>
          <w:ilvl w:val="1"/>
          <w:numId w:val="7"/>
        </w:numPr>
        <w:rPr>
          <w:rFonts w:cstheme="minorHAnsi"/>
          <w:sz w:val="24"/>
          <w:szCs w:val="24"/>
        </w:rPr>
      </w:pPr>
      <w:r>
        <w:rPr>
          <w:rFonts w:cstheme="minorHAnsi"/>
          <w:sz w:val="24"/>
          <w:szCs w:val="24"/>
        </w:rPr>
        <w:t>Double</w:t>
      </w:r>
      <w:r w:rsidR="0008430F">
        <w:rPr>
          <w:rFonts w:cstheme="minorHAnsi"/>
          <w:sz w:val="24"/>
          <w:szCs w:val="24"/>
        </w:rPr>
        <w:t>-c</w:t>
      </w:r>
      <w:r w:rsidR="00C30DD0" w:rsidRPr="008D49D6">
        <w:rPr>
          <w:rFonts w:cstheme="minorHAnsi"/>
          <w:sz w:val="24"/>
          <w:szCs w:val="24"/>
        </w:rPr>
        <w:t>lick the vendor to be selected.</w:t>
      </w:r>
    </w:p>
    <w:p w14:paraId="6AB3B2CA" w14:textId="77777777" w:rsidR="00C30DD0" w:rsidRPr="008D49D6" w:rsidRDefault="00C30DD0" w:rsidP="00C30DD0">
      <w:pPr>
        <w:pStyle w:val="ListParagraph"/>
        <w:numPr>
          <w:ilvl w:val="1"/>
          <w:numId w:val="7"/>
        </w:numPr>
        <w:rPr>
          <w:rFonts w:cstheme="minorHAnsi"/>
          <w:sz w:val="24"/>
          <w:szCs w:val="24"/>
        </w:rPr>
      </w:pPr>
      <w:r w:rsidRPr="008D49D6">
        <w:rPr>
          <w:rFonts w:cstheme="minorHAnsi"/>
          <w:sz w:val="24"/>
          <w:szCs w:val="24"/>
        </w:rPr>
        <w:t>The vendor information will be populated, and the following information will be displayed:</w:t>
      </w:r>
    </w:p>
    <w:p w14:paraId="0ADEE327"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1A4057D0" wp14:editId="31757EFC">
            <wp:extent cx="5943600" cy="14338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433830"/>
                    </a:xfrm>
                    <a:prstGeom prst="rect">
                      <a:avLst/>
                    </a:prstGeom>
                  </pic:spPr>
                </pic:pic>
              </a:graphicData>
            </a:graphic>
          </wp:inline>
        </w:drawing>
      </w:r>
    </w:p>
    <w:p w14:paraId="23BCF4A2" w14:textId="77777777" w:rsidR="00C30DD0" w:rsidRPr="008D49D6" w:rsidRDefault="00C30DD0" w:rsidP="00C30DD0">
      <w:pPr>
        <w:pStyle w:val="ListParagraph"/>
        <w:numPr>
          <w:ilvl w:val="2"/>
          <w:numId w:val="7"/>
        </w:numPr>
        <w:rPr>
          <w:rFonts w:cstheme="minorHAnsi"/>
          <w:sz w:val="24"/>
          <w:szCs w:val="24"/>
        </w:rPr>
      </w:pPr>
      <w:r w:rsidRPr="008D49D6">
        <w:rPr>
          <w:rFonts w:cstheme="minorHAnsi"/>
          <w:sz w:val="24"/>
          <w:szCs w:val="24"/>
        </w:rPr>
        <w:t>Insurance Certificate Expiration Date:</w:t>
      </w:r>
    </w:p>
    <w:p w14:paraId="2301BDCD" w14:textId="77777777" w:rsidR="00C30DD0" w:rsidRPr="008D49D6" w:rsidRDefault="00C30DD0" w:rsidP="00C30DD0">
      <w:pPr>
        <w:pStyle w:val="ListParagraph"/>
        <w:numPr>
          <w:ilvl w:val="3"/>
          <w:numId w:val="7"/>
        </w:numPr>
        <w:rPr>
          <w:rFonts w:cstheme="minorHAnsi"/>
          <w:sz w:val="24"/>
          <w:szCs w:val="24"/>
        </w:rPr>
      </w:pPr>
      <w:r w:rsidRPr="008D49D6">
        <w:rPr>
          <w:rFonts w:cstheme="minorHAnsi"/>
          <w:sz w:val="24"/>
          <w:szCs w:val="24"/>
        </w:rPr>
        <w:t>If the field indicates NA, no action is needed.</w:t>
      </w:r>
    </w:p>
    <w:p w14:paraId="14DB17E0" w14:textId="5622DE35" w:rsidR="00C30DD0" w:rsidRPr="008D49D6" w:rsidRDefault="00C30DD0" w:rsidP="00C30DD0">
      <w:pPr>
        <w:pStyle w:val="ListParagraph"/>
        <w:numPr>
          <w:ilvl w:val="3"/>
          <w:numId w:val="7"/>
        </w:numPr>
        <w:rPr>
          <w:rFonts w:cstheme="minorHAnsi"/>
          <w:sz w:val="24"/>
          <w:szCs w:val="24"/>
        </w:rPr>
      </w:pPr>
      <w:r w:rsidRPr="008D49D6">
        <w:rPr>
          <w:rFonts w:cstheme="minorHAnsi"/>
          <w:sz w:val="24"/>
          <w:szCs w:val="24"/>
        </w:rPr>
        <w:t xml:space="preserve">If the expiration date is </w:t>
      </w:r>
      <w:r w:rsidR="00C53321">
        <w:rPr>
          <w:rFonts w:cstheme="minorHAnsi"/>
          <w:sz w:val="24"/>
          <w:szCs w:val="24"/>
        </w:rPr>
        <w:t>in the future and/or after the date of the event, no action is needed</w:t>
      </w:r>
      <w:r w:rsidRPr="008D49D6">
        <w:rPr>
          <w:rFonts w:cstheme="minorHAnsi"/>
          <w:sz w:val="24"/>
          <w:szCs w:val="24"/>
        </w:rPr>
        <w:t>.</w:t>
      </w:r>
    </w:p>
    <w:p w14:paraId="342F9AE8" w14:textId="0B67DBFA" w:rsidR="00C30DD0" w:rsidRPr="008D49D6" w:rsidRDefault="00C30DD0" w:rsidP="00C30DD0">
      <w:pPr>
        <w:pStyle w:val="ListParagraph"/>
        <w:numPr>
          <w:ilvl w:val="3"/>
          <w:numId w:val="7"/>
        </w:numPr>
        <w:rPr>
          <w:rFonts w:cstheme="minorHAnsi"/>
          <w:sz w:val="24"/>
          <w:szCs w:val="24"/>
        </w:rPr>
      </w:pPr>
      <w:r w:rsidRPr="008D49D6">
        <w:rPr>
          <w:rFonts w:cstheme="minorHAnsi"/>
          <w:sz w:val="24"/>
          <w:szCs w:val="24"/>
        </w:rPr>
        <w:t xml:space="preserve">If the expiration date is </w:t>
      </w:r>
      <w:r w:rsidR="00C53321">
        <w:rPr>
          <w:rFonts w:cstheme="minorHAnsi"/>
          <w:sz w:val="24"/>
          <w:szCs w:val="24"/>
        </w:rPr>
        <w:t>in the past</w:t>
      </w:r>
      <w:r w:rsidRPr="008D49D6">
        <w:rPr>
          <w:rFonts w:cstheme="minorHAnsi"/>
          <w:sz w:val="24"/>
          <w:szCs w:val="24"/>
        </w:rPr>
        <w:t xml:space="preserve"> or </w:t>
      </w:r>
      <w:r w:rsidR="00C53321">
        <w:rPr>
          <w:rFonts w:cstheme="minorHAnsi"/>
          <w:sz w:val="24"/>
          <w:szCs w:val="24"/>
        </w:rPr>
        <w:t>is</w:t>
      </w:r>
      <w:r w:rsidRPr="008D49D6">
        <w:rPr>
          <w:rFonts w:cstheme="minorHAnsi"/>
          <w:sz w:val="24"/>
          <w:szCs w:val="24"/>
        </w:rPr>
        <w:t xml:space="preserve"> before </w:t>
      </w:r>
      <w:r w:rsidR="00E1615E">
        <w:rPr>
          <w:rFonts w:cstheme="minorHAnsi"/>
          <w:sz w:val="24"/>
          <w:szCs w:val="24"/>
        </w:rPr>
        <w:t>the</w:t>
      </w:r>
      <w:r w:rsidR="00E1615E" w:rsidRPr="008D49D6">
        <w:rPr>
          <w:rFonts w:cstheme="minorHAnsi"/>
          <w:sz w:val="24"/>
          <w:szCs w:val="24"/>
        </w:rPr>
        <w:t xml:space="preserve"> </w:t>
      </w:r>
      <w:r w:rsidRPr="008D49D6">
        <w:rPr>
          <w:rFonts w:cstheme="minorHAnsi"/>
          <w:sz w:val="24"/>
          <w:szCs w:val="24"/>
        </w:rPr>
        <w:t>event, you must obtain a new certificate from the vendor.</w:t>
      </w:r>
    </w:p>
    <w:p w14:paraId="21568868" w14:textId="77777777" w:rsidR="00C30DD0" w:rsidRPr="008D49D6" w:rsidRDefault="00C30DD0" w:rsidP="00C30DD0">
      <w:pPr>
        <w:pStyle w:val="ListParagraph"/>
        <w:numPr>
          <w:ilvl w:val="2"/>
          <w:numId w:val="7"/>
        </w:numPr>
        <w:rPr>
          <w:rFonts w:cstheme="minorHAnsi"/>
          <w:sz w:val="24"/>
          <w:szCs w:val="24"/>
        </w:rPr>
      </w:pPr>
      <w:r w:rsidRPr="008D49D6">
        <w:rPr>
          <w:rFonts w:cstheme="minorHAnsi"/>
          <w:sz w:val="24"/>
          <w:szCs w:val="24"/>
        </w:rPr>
        <w:t>Vendor Address:</w:t>
      </w:r>
    </w:p>
    <w:p w14:paraId="0FBBB442" w14:textId="194D9552" w:rsidR="00C30DD0" w:rsidRPr="008D49D6" w:rsidRDefault="00C30DD0" w:rsidP="00C30DD0">
      <w:pPr>
        <w:pStyle w:val="ListParagraph"/>
        <w:numPr>
          <w:ilvl w:val="3"/>
          <w:numId w:val="7"/>
        </w:numPr>
        <w:rPr>
          <w:rFonts w:cstheme="minorHAnsi"/>
          <w:sz w:val="24"/>
          <w:szCs w:val="24"/>
        </w:rPr>
      </w:pPr>
      <w:r w:rsidRPr="008D49D6">
        <w:rPr>
          <w:rFonts w:cstheme="minorHAnsi"/>
          <w:sz w:val="24"/>
          <w:szCs w:val="24"/>
        </w:rPr>
        <w:t>If the address field is blank and highlighted in red, click the magnifying glass and select the appropriate address from the list.</w:t>
      </w:r>
      <w:r w:rsidR="00E1615E">
        <w:rPr>
          <w:rFonts w:cstheme="minorHAnsi"/>
          <w:sz w:val="24"/>
          <w:szCs w:val="24"/>
        </w:rPr>
        <w:t xml:space="preserve">  A percent (%) sign in the search field is required for the search.</w:t>
      </w:r>
    </w:p>
    <w:p w14:paraId="2EFEFD7A" w14:textId="77777777" w:rsidR="00C30DD0" w:rsidRPr="008D49D6" w:rsidRDefault="00C30DD0" w:rsidP="00C30DD0">
      <w:pPr>
        <w:pStyle w:val="ListParagraph"/>
        <w:numPr>
          <w:ilvl w:val="2"/>
          <w:numId w:val="7"/>
        </w:numPr>
        <w:rPr>
          <w:rFonts w:cstheme="minorHAnsi"/>
          <w:sz w:val="24"/>
          <w:szCs w:val="24"/>
        </w:rPr>
      </w:pPr>
      <w:r w:rsidRPr="008D49D6">
        <w:rPr>
          <w:rFonts w:cstheme="minorHAnsi"/>
          <w:sz w:val="24"/>
          <w:szCs w:val="24"/>
        </w:rPr>
        <w:t>Are there changes to this vendor?</w:t>
      </w:r>
    </w:p>
    <w:p w14:paraId="074EFF53" w14:textId="77777777" w:rsidR="00C30DD0" w:rsidRPr="008D49D6" w:rsidRDefault="00C30DD0" w:rsidP="00C30DD0">
      <w:pPr>
        <w:pStyle w:val="ListParagraph"/>
        <w:numPr>
          <w:ilvl w:val="3"/>
          <w:numId w:val="7"/>
        </w:numPr>
        <w:rPr>
          <w:rFonts w:cstheme="minorHAnsi"/>
          <w:sz w:val="24"/>
          <w:szCs w:val="24"/>
        </w:rPr>
      </w:pPr>
      <w:r w:rsidRPr="008D49D6">
        <w:rPr>
          <w:rFonts w:cstheme="minorHAnsi"/>
          <w:sz w:val="24"/>
          <w:szCs w:val="24"/>
        </w:rPr>
        <w:lastRenderedPageBreak/>
        <w:t>Default will be no.</w:t>
      </w:r>
    </w:p>
    <w:p w14:paraId="7CA5C9FF" w14:textId="77777777" w:rsidR="00C30DD0" w:rsidRPr="008D49D6" w:rsidRDefault="00C30DD0" w:rsidP="00C30DD0">
      <w:pPr>
        <w:pStyle w:val="ListParagraph"/>
        <w:numPr>
          <w:ilvl w:val="3"/>
          <w:numId w:val="7"/>
        </w:numPr>
        <w:rPr>
          <w:rFonts w:cstheme="minorHAnsi"/>
          <w:sz w:val="24"/>
          <w:szCs w:val="24"/>
        </w:rPr>
      </w:pPr>
      <w:r w:rsidRPr="008D49D6">
        <w:rPr>
          <w:rFonts w:cstheme="minorHAnsi"/>
          <w:sz w:val="24"/>
          <w:szCs w:val="24"/>
        </w:rPr>
        <w:t>If there are changes, click the yes button and enter changes as appropriate.</w:t>
      </w:r>
    </w:p>
    <w:p w14:paraId="7F433A56" w14:textId="77777777" w:rsidR="00C30DD0" w:rsidRPr="008D49D6" w:rsidRDefault="00C30DD0" w:rsidP="00C30DD0">
      <w:pPr>
        <w:pStyle w:val="ListParagraph"/>
        <w:numPr>
          <w:ilvl w:val="2"/>
          <w:numId w:val="7"/>
        </w:numPr>
        <w:rPr>
          <w:rFonts w:cstheme="minorHAnsi"/>
          <w:sz w:val="24"/>
          <w:szCs w:val="24"/>
        </w:rPr>
      </w:pPr>
      <w:r w:rsidRPr="008D49D6">
        <w:rPr>
          <w:rFonts w:cstheme="minorHAnsi"/>
          <w:sz w:val="24"/>
          <w:szCs w:val="24"/>
        </w:rPr>
        <w:t>Payment Type:  The drop-down menu will provide 3 options to select from:</w:t>
      </w:r>
    </w:p>
    <w:p w14:paraId="5121FB70" w14:textId="712D8DE5" w:rsidR="00C30DD0" w:rsidRPr="008D49D6" w:rsidRDefault="00C30DD0" w:rsidP="00C30DD0">
      <w:pPr>
        <w:pStyle w:val="ListParagraph"/>
        <w:numPr>
          <w:ilvl w:val="3"/>
          <w:numId w:val="7"/>
        </w:numPr>
        <w:rPr>
          <w:rFonts w:cstheme="minorHAnsi"/>
          <w:sz w:val="24"/>
          <w:szCs w:val="24"/>
        </w:rPr>
      </w:pPr>
      <w:r w:rsidRPr="00D909D2">
        <w:rPr>
          <w:rFonts w:cstheme="minorHAnsi"/>
          <w:b/>
          <w:bCs/>
          <w:sz w:val="24"/>
          <w:szCs w:val="24"/>
        </w:rPr>
        <w:t>Foundation</w:t>
      </w:r>
      <w:r w:rsidRPr="008D49D6">
        <w:rPr>
          <w:rFonts w:cstheme="minorHAnsi"/>
          <w:sz w:val="24"/>
          <w:szCs w:val="24"/>
        </w:rPr>
        <w:t>:  To be used when paying Foundation budgetary expenses.</w:t>
      </w:r>
      <w:r w:rsidR="003752A0">
        <w:rPr>
          <w:rFonts w:cstheme="minorHAnsi"/>
          <w:sz w:val="24"/>
          <w:szCs w:val="24"/>
        </w:rPr>
        <w:t xml:space="preserve">  This selection will normally be used only by Foundation employees.</w:t>
      </w:r>
    </w:p>
    <w:p w14:paraId="1FB7DDD1" w14:textId="77777777" w:rsidR="00C30DD0" w:rsidRPr="008D49D6" w:rsidRDefault="00C30DD0" w:rsidP="00C30DD0">
      <w:pPr>
        <w:pStyle w:val="ListParagraph"/>
        <w:numPr>
          <w:ilvl w:val="3"/>
          <w:numId w:val="7"/>
        </w:numPr>
        <w:rPr>
          <w:rFonts w:cstheme="minorHAnsi"/>
          <w:sz w:val="24"/>
          <w:szCs w:val="24"/>
        </w:rPr>
      </w:pPr>
      <w:r w:rsidRPr="00D909D2">
        <w:rPr>
          <w:rFonts w:cstheme="minorHAnsi"/>
          <w:b/>
          <w:bCs/>
          <w:sz w:val="24"/>
          <w:szCs w:val="24"/>
        </w:rPr>
        <w:t>University Direct Pay</w:t>
      </w:r>
      <w:r w:rsidRPr="008D49D6">
        <w:rPr>
          <w:rFonts w:cstheme="minorHAnsi"/>
          <w:sz w:val="24"/>
          <w:szCs w:val="24"/>
        </w:rPr>
        <w:t xml:space="preserve">:  To be used when paying a vendor directly </w:t>
      </w:r>
      <w:r w:rsidRPr="00D909D2">
        <w:rPr>
          <w:rFonts w:cstheme="minorHAnsi"/>
          <w:b/>
          <w:bCs/>
          <w:sz w:val="24"/>
          <w:szCs w:val="24"/>
        </w:rPr>
        <w:t>using Foundation accounts on behalf of the University</w:t>
      </w:r>
      <w:r w:rsidRPr="008D49D6">
        <w:rPr>
          <w:rFonts w:cstheme="minorHAnsi"/>
          <w:sz w:val="24"/>
          <w:szCs w:val="24"/>
        </w:rPr>
        <w:t>.</w:t>
      </w:r>
    </w:p>
    <w:p w14:paraId="6BC56481" w14:textId="5D47C7FE" w:rsidR="00C30DD0" w:rsidRPr="008D49D6" w:rsidRDefault="00C30DD0" w:rsidP="00C30DD0">
      <w:pPr>
        <w:pStyle w:val="ListParagraph"/>
        <w:numPr>
          <w:ilvl w:val="3"/>
          <w:numId w:val="7"/>
        </w:numPr>
        <w:rPr>
          <w:rFonts w:cstheme="minorHAnsi"/>
          <w:sz w:val="24"/>
          <w:szCs w:val="24"/>
        </w:rPr>
      </w:pPr>
      <w:r w:rsidRPr="00D909D2">
        <w:rPr>
          <w:rFonts w:cstheme="minorHAnsi"/>
          <w:b/>
          <w:bCs/>
          <w:sz w:val="24"/>
          <w:szCs w:val="24"/>
        </w:rPr>
        <w:t>University Reimbursement</w:t>
      </w:r>
      <w:r w:rsidRPr="008D49D6">
        <w:rPr>
          <w:rFonts w:cstheme="minorHAnsi"/>
          <w:sz w:val="24"/>
          <w:szCs w:val="24"/>
        </w:rPr>
        <w:t xml:space="preserve">:  To be used when the </w:t>
      </w:r>
      <w:r w:rsidR="00D94A2E">
        <w:rPr>
          <w:rFonts w:cstheme="minorHAnsi"/>
          <w:sz w:val="24"/>
          <w:szCs w:val="24"/>
        </w:rPr>
        <w:t xml:space="preserve">request is to </w:t>
      </w:r>
      <w:r w:rsidR="00D94A2E" w:rsidRPr="00D909D2">
        <w:rPr>
          <w:rFonts w:cstheme="minorHAnsi"/>
          <w:b/>
          <w:bCs/>
          <w:sz w:val="24"/>
          <w:szCs w:val="24"/>
        </w:rPr>
        <w:t xml:space="preserve">reimburse the University or Health Center and the </w:t>
      </w:r>
      <w:r w:rsidRPr="00D909D2">
        <w:rPr>
          <w:rFonts w:cstheme="minorHAnsi"/>
          <w:b/>
          <w:bCs/>
          <w:sz w:val="24"/>
          <w:szCs w:val="24"/>
        </w:rPr>
        <w:t>payee is UConn or UConn Health Center</w:t>
      </w:r>
      <w:r w:rsidRPr="008D49D6">
        <w:rPr>
          <w:rFonts w:cstheme="minorHAnsi"/>
          <w:sz w:val="24"/>
          <w:szCs w:val="24"/>
        </w:rPr>
        <w:t>.  If this button is selected, boxes for KFS and Banner numbers will be displayed.</w:t>
      </w:r>
    </w:p>
    <w:p w14:paraId="0EAD90F1" w14:textId="0DD1CD26" w:rsidR="00C30DD0" w:rsidRPr="008D49D6" w:rsidRDefault="00C30DD0" w:rsidP="00C30DD0">
      <w:pPr>
        <w:pStyle w:val="ListParagraph"/>
        <w:numPr>
          <w:ilvl w:val="4"/>
          <w:numId w:val="7"/>
        </w:numPr>
        <w:rPr>
          <w:rFonts w:cstheme="minorHAnsi"/>
          <w:sz w:val="24"/>
          <w:szCs w:val="24"/>
        </w:rPr>
      </w:pPr>
      <w:r w:rsidRPr="008D49D6">
        <w:rPr>
          <w:rFonts w:cstheme="minorHAnsi"/>
          <w:sz w:val="24"/>
          <w:szCs w:val="24"/>
        </w:rPr>
        <w:t xml:space="preserve">If the RFD is reimbursing </w:t>
      </w:r>
      <w:r w:rsidR="004E3DE5">
        <w:rPr>
          <w:rFonts w:cstheme="minorHAnsi"/>
          <w:sz w:val="24"/>
          <w:szCs w:val="24"/>
        </w:rPr>
        <w:t xml:space="preserve">the University </w:t>
      </w:r>
      <w:r w:rsidRPr="008D49D6">
        <w:rPr>
          <w:rFonts w:cstheme="minorHAnsi"/>
          <w:sz w:val="24"/>
          <w:szCs w:val="24"/>
        </w:rPr>
        <w:t>enter the appropriate KFS number.</w:t>
      </w:r>
    </w:p>
    <w:p w14:paraId="339E2C91" w14:textId="10B31138" w:rsidR="00C30DD0" w:rsidRDefault="00C30DD0" w:rsidP="00C30DD0">
      <w:pPr>
        <w:pStyle w:val="ListParagraph"/>
        <w:numPr>
          <w:ilvl w:val="4"/>
          <w:numId w:val="7"/>
        </w:numPr>
        <w:rPr>
          <w:rFonts w:cstheme="minorHAnsi"/>
          <w:sz w:val="24"/>
          <w:szCs w:val="24"/>
        </w:rPr>
      </w:pPr>
      <w:r w:rsidRPr="008D49D6">
        <w:rPr>
          <w:rFonts w:cstheme="minorHAnsi"/>
          <w:sz w:val="24"/>
          <w:szCs w:val="24"/>
        </w:rPr>
        <w:t xml:space="preserve">If the RFD is reimbursing </w:t>
      </w:r>
      <w:r w:rsidR="009321E7">
        <w:rPr>
          <w:rFonts w:cstheme="minorHAnsi"/>
          <w:sz w:val="24"/>
          <w:szCs w:val="24"/>
        </w:rPr>
        <w:t xml:space="preserve">UConn Health Center </w:t>
      </w:r>
      <w:r w:rsidRPr="008D49D6">
        <w:rPr>
          <w:rFonts w:cstheme="minorHAnsi"/>
          <w:sz w:val="24"/>
          <w:szCs w:val="24"/>
        </w:rPr>
        <w:t>enter the appropriate Banner number (with the preceding F or G).</w:t>
      </w:r>
    </w:p>
    <w:p w14:paraId="40A84B90" w14:textId="173B92D4" w:rsidR="004836DA" w:rsidRPr="008D49D6" w:rsidRDefault="00400F09" w:rsidP="004C79BC">
      <w:pPr>
        <w:pStyle w:val="ListParagraph"/>
        <w:numPr>
          <w:ilvl w:val="2"/>
          <w:numId w:val="7"/>
        </w:numPr>
        <w:rPr>
          <w:rFonts w:cstheme="minorHAnsi"/>
          <w:sz w:val="24"/>
          <w:szCs w:val="24"/>
        </w:rPr>
      </w:pPr>
      <w:r>
        <w:rPr>
          <w:rFonts w:cstheme="minorHAnsi"/>
          <w:sz w:val="24"/>
          <w:szCs w:val="24"/>
        </w:rPr>
        <w:t>Would you like to receive payment notification?</w:t>
      </w:r>
      <w:r w:rsidR="004C358D">
        <w:rPr>
          <w:rFonts w:cstheme="minorHAnsi"/>
          <w:sz w:val="24"/>
          <w:szCs w:val="24"/>
        </w:rPr>
        <w:t xml:space="preserve"> – No is default but can change to </w:t>
      </w:r>
      <w:r w:rsidR="008E1CF7">
        <w:rPr>
          <w:rFonts w:cstheme="minorHAnsi"/>
          <w:sz w:val="24"/>
          <w:szCs w:val="24"/>
        </w:rPr>
        <w:t>yes if desired.</w:t>
      </w:r>
    </w:p>
    <w:p w14:paraId="5620874C" w14:textId="77777777" w:rsidR="00C30DD0" w:rsidRPr="008D49D6" w:rsidRDefault="00C30DD0" w:rsidP="00C30DD0">
      <w:pPr>
        <w:pStyle w:val="ListParagraph"/>
        <w:numPr>
          <w:ilvl w:val="2"/>
          <w:numId w:val="7"/>
        </w:numPr>
        <w:rPr>
          <w:rFonts w:cstheme="minorHAnsi"/>
          <w:sz w:val="24"/>
          <w:szCs w:val="24"/>
        </w:rPr>
      </w:pPr>
      <w:r w:rsidRPr="008D49D6">
        <w:rPr>
          <w:rFonts w:cstheme="minorHAnsi"/>
          <w:sz w:val="24"/>
          <w:szCs w:val="24"/>
        </w:rPr>
        <w:t>Signatory – Select the appropriate signatory from the drop-down menu.  The drop-down should be all approved signatories for your unit.</w:t>
      </w:r>
    </w:p>
    <w:p w14:paraId="38F35988" w14:textId="77777777" w:rsidR="00C30DD0" w:rsidRPr="008D49D6" w:rsidRDefault="00C30DD0" w:rsidP="00C30DD0">
      <w:pPr>
        <w:rPr>
          <w:rFonts w:cstheme="minorHAnsi"/>
          <w:b/>
          <w:sz w:val="24"/>
          <w:szCs w:val="24"/>
        </w:rPr>
      </w:pPr>
      <w:r w:rsidRPr="008D49D6">
        <w:rPr>
          <w:rFonts w:cstheme="minorHAnsi"/>
          <w:b/>
          <w:sz w:val="24"/>
          <w:szCs w:val="24"/>
        </w:rPr>
        <w:t>Payment and Account/Program Details</w:t>
      </w:r>
    </w:p>
    <w:p w14:paraId="6ABE97F6" w14:textId="77777777" w:rsidR="00C30DD0" w:rsidRPr="008D49D6" w:rsidRDefault="00C30DD0" w:rsidP="00C30DD0">
      <w:pPr>
        <w:rPr>
          <w:rFonts w:cstheme="minorHAnsi"/>
          <w:sz w:val="24"/>
          <w:szCs w:val="24"/>
        </w:rPr>
      </w:pPr>
      <w:r w:rsidRPr="008D49D6">
        <w:rPr>
          <w:rFonts w:cstheme="minorHAnsi"/>
          <w:sz w:val="24"/>
          <w:szCs w:val="24"/>
        </w:rPr>
        <w:t>The first part of this section will be used to build the invoice number.</w:t>
      </w:r>
    </w:p>
    <w:p w14:paraId="0E47EC15" w14:textId="50D91F99" w:rsidR="00C30DD0" w:rsidRPr="008D49D6" w:rsidRDefault="00C30DD0" w:rsidP="00C30DD0">
      <w:pPr>
        <w:rPr>
          <w:rFonts w:cstheme="minorHAnsi"/>
          <w:b/>
          <w:sz w:val="24"/>
          <w:szCs w:val="24"/>
        </w:rPr>
      </w:pPr>
      <w:r w:rsidRPr="008D49D6">
        <w:rPr>
          <w:rFonts w:cstheme="minorHAnsi"/>
          <w:noProof/>
          <w:sz w:val="24"/>
          <w:szCs w:val="24"/>
        </w:rPr>
        <w:drawing>
          <wp:inline distT="0" distB="0" distL="0" distR="0" wp14:anchorId="03955AC6" wp14:editId="13C80D83">
            <wp:extent cx="5943600" cy="7600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760095"/>
                    </a:xfrm>
                    <a:prstGeom prst="rect">
                      <a:avLst/>
                    </a:prstGeom>
                  </pic:spPr>
                </pic:pic>
              </a:graphicData>
            </a:graphic>
          </wp:inline>
        </w:drawing>
      </w:r>
    </w:p>
    <w:p w14:paraId="783889B6"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Is this request event related (used when there is no invoice)?</w:t>
      </w:r>
    </w:p>
    <w:p w14:paraId="2C081224" w14:textId="1C2388FB" w:rsidR="00C30DD0" w:rsidRDefault="00C30DD0" w:rsidP="00C30DD0">
      <w:pPr>
        <w:pStyle w:val="ListParagraph"/>
        <w:numPr>
          <w:ilvl w:val="1"/>
          <w:numId w:val="8"/>
        </w:numPr>
        <w:rPr>
          <w:rFonts w:cstheme="minorHAnsi"/>
          <w:sz w:val="24"/>
          <w:szCs w:val="24"/>
        </w:rPr>
      </w:pPr>
      <w:r w:rsidRPr="008D49D6">
        <w:rPr>
          <w:rFonts w:cstheme="minorHAnsi"/>
          <w:sz w:val="24"/>
          <w:szCs w:val="24"/>
        </w:rPr>
        <w:t>Check the Yes button if this is for an event and there is no invoice number for payment</w:t>
      </w:r>
      <w:r w:rsidR="00E149BF">
        <w:rPr>
          <w:rFonts w:cstheme="minorHAnsi"/>
          <w:sz w:val="24"/>
          <w:szCs w:val="24"/>
        </w:rPr>
        <w:t xml:space="preserve"> and the payment is being made directly to a vendor.</w:t>
      </w:r>
    </w:p>
    <w:p w14:paraId="1A4AC57A" w14:textId="17BA4BC8" w:rsidR="00E149BF" w:rsidRPr="00D909D2" w:rsidRDefault="00E149BF" w:rsidP="00D909D2">
      <w:pPr>
        <w:pStyle w:val="ListParagraph"/>
        <w:ind w:left="1440"/>
        <w:rPr>
          <w:rFonts w:cstheme="minorHAnsi"/>
          <w:b/>
          <w:bCs/>
          <w:sz w:val="24"/>
          <w:szCs w:val="24"/>
        </w:rPr>
      </w:pPr>
      <w:r>
        <w:rPr>
          <w:rFonts w:cstheme="minorHAnsi"/>
          <w:b/>
          <w:bCs/>
          <w:sz w:val="24"/>
          <w:szCs w:val="24"/>
        </w:rPr>
        <w:t>Note:  If an individual is being reimbursed for mileage</w:t>
      </w:r>
      <w:r w:rsidR="003752A0">
        <w:rPr>
          <w:rFonts w:cstheme="minorHAnsi"/>
          <w:b/>
          <w:bCs/>
          <w:sz w:val="24"/>
          <w:szCs w:val="24"/>
        </w:rPr>
        <w:t>,</w:t>
      </w:r>
      <w:r>
        <w:rPr>
          <w:rFonts w:cstheme="minorHAnsi"/>
          <w:b/>
          <w:bCs/>
          <w:sz w:val="24"/>
          <w:szCs w:val="24"/>
        </w:rPr>
        <w:t xml:space="preserve"> supplies</w:t>
      </w:r>
      <w:r w:rsidR="003752A0">
        <w:rPr>
          <w:rFonts w:cstheme="minorHAnsi"/>
          <w:b/>
          <w:bCs/>
          <w:sz w:val="24"/>
          <w:szCs w:val="24"/>
        </w:rPr>
        <w:t xml:space="preserve"> or payment for the event</w:t>
      </w:r>
      <w:r>
        <w:rPr>
          <w:rFonts w:cstheme="minorHAnsi"/>
          <w:b/>
          <w:bCs/>
          <w:sz w:val="24"/>
          <w:szCs w:val="24"/>
        </w:rPr>
        <w:t xml:space="preserve"> do not click the yes button and do not enter an event name.</w:t>
      </w:r>
    </w:p>
    <w:p w14:paraId="4CACAED7"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Check the No button if there is an invoice number present</w:t>
      </w:r>
    </w:p>
    <w:p w14:paraId="17BC5E0D"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Event Name</w:t>
      </w:r>
    </w:p>
    <w:p w14:paraId="3070DA70"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If Yes button was selected, enter the name of the event in the box.</w:t>
      </w:r>
    </w:p>
    <w:p w14:paraId="7478B9A0"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If the No button was selected, the box is to be left blank.</w:t>
      </w:r>
    </w:p>
    <w:p w14:paraId="56761F24"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Do you have an invoice with an invoice number and date?</w:t>
      </w:r>
    </w:p>
    <w:p w14:paraId="0C959733" w14:textId="506625D5" w:rsidR="00C30DD0" w:rsidRDefault="00C30DD0" w:rsidP="00C30DD0">
      <w:pPr>
        <w:pStyle w:val="ListParagraph"/>
        <w:numPr>
          <w:ilvl w:val="1"/>
          <w:numId w:val="8"/>
        </w:numPr>
        <w:rPr>
          <w:rFonts w:cstheme="minorHAnsi"/>
          <w:sz w:val="24"/>
          <w:szCs w:val="24"/>
        </w:rPr>
      </w:pPr>
      <w:r w:rsidRPr="008D49D6">
        <w:rPr>
          <w:rFonts w:cstheme="minorHAnsi"/>
          <w:sz w:val="24"/>
          <w:szCs w:val="24"/>
        </w:rPr>
        <w:t>Check the Yes or No button.</w:t>
      </w:r>
    </w:p>
    <w:p w14:paraId="79C63B4F" w14:textId="2A6EC18A" w:rsidR="00E1615E" w:rsidRDefault="00E1615E" w:rsidP="00C30DD0">
      <w:pPr>
        <w:pStyle w:val="ListParagraph"/>
        <w:numPr>
          <w:ilvl w:val="1"/>
          <w:numId w:val="8"/>
        </w:numPr>
        <w:rPr>
          <w:rFonts w:cstheme="minorHAnsi"/>
          <w:sz w:val="24"/>
          <w:szCs w:val="24"/>
        </w:rPr>
      </w:pPr>
      <w:r>
        <w:rPr>
          <w:rFonts w:cstheme="minorHAnsi"/>
          <w:sz w:val="24"/>
          <w:szCs w:val="24"/>
        </w:rPr>
        <w:lastRenderedPageBreak/>
        <w:t xml:space="preserve">An invoice or bill is generated by a vendor to define the payment due.  An invoice is characterized by an invoice number </w:t>
      </w:r>
      <w:r w:rsidR="00A74D5D">
        <w:rPr>
          <w:rFonts w:cstheme="minorHAnsi"/>
          <w:sz w:val="24"/>
          <w:szCs w:val="24"/>
        </w:rPr>
        <w:t xml:space="preserve">an invoice date </w:t>
      </w:r>
      <w:r>
        <w:rPr>
          <w:rFonts w:cstheme="minorHAnsi"/>
          <w:sz w:val="24"/>
          <w:szCs w:val="24"/>
        </w:rPr>
        <w:t>(and usually an invoice due date).</w:t>
      </w:r>
    </w:p>
    <w:p w14:paraId="72172773" w14:textId="1F8AF1CA" w:rsidR="00E1615E" w:rsidRDefault="00E1615E" w:rsidP="00C30DD0">
      <w:pPr>
        <w:pStyle w:val="ListParagraph"/>
        <w:numPr>
          <w:ilvl w:val="1"/>
          <w:numId w:val="8"/>
        </w:numPr>
        <w:rPr>
          <w:rFonts w:cstheme="minorHAnsi"/>
          <w:sz w:val="24"/>
          <w:szCs w:val="24"/>
        </w:rPr>
      </w:pPr>
      <w:r>
        <w:rPr>
          <w:rFonts w:cstheme="minorHAnsi"/>
          <w:sz w:val="24"/>
          <w:szCs w:val="24"/>
        </w:rPr>
        <w:t>Examples of items that are NOT invoices are:</w:t>
      </w:r>
    </w:p>
    <w:p w14:paraId="306A8915" w14:textId="62DB3C71" w:rsidR="00E1615E" w:rsidRDefault="00E1615E" w:rsidP="00E1615E">
      <w:pPr>
        <w:pStyle w:val="ListParagraph"/>
        <w:numPr>
          <w:ilvl w:val="2"/>
          <w:numId w:val="8"/>
        </w:numPr>
        <w:rPr>
          <w:rFonts w:cstheme="minorHAnsi"/>
          <w:sz w:val="24"/>
          <w:szCs w:val="24"/>
        </w:rPr>
      </w:pPr>
      <w:r>
        <w:rPr>
          <w:rFonts w:cstheme="minorHAnsi"/>
          <w:sz w:val="24"/>
          <w:szCs w:val="24"/>
        </w:rPr>
        <w:t>Printed receipt from a restaurant,</w:t>
      </w:r>
    </w:p>
    <w:p w14:paraId="0FAAAE12" w14:textId="1C1B7208" w:rsidR="00E1615E" w:rsidRDefault="00E1615E" w:rsidP="00E1615E">
      <w:pPr>
        <w:pStyle w:val="ListParagraph"/>
        <w:numPr>
          <w:ilvl w:val="2"/>
          <w:numId w:val="8"/>
        </w:numPr>
        <w:rPr>
          <w:rFonts w:cstheme="minorHAnsi"/>
          <w:sz w:val="24"/>
          <w:szCs w:val="24"/>
        </w:rPr>
      </w:pPr>
      <w:r>
        <w:rPr>
          <w:rFonts w:cstheme="minorHAnsi"/>
          <w:sz w:val="24"/>
          <w:szCs w:val="24"/>
        </w:rPr>
        <w:t>Printed receipt from a parking garage</w:t>
      </w:r>
    </w:p>
    <w:p w14:paraId="63F25BFE" w14:textId="1B5203CE" w:rsidR="00E1615E" w:rsidRPr="008D49D6" w:rsidRDefault="00E1615E" w:rsidP="00D909D2">
      <w:pPr>
        <w:pStyle w:val="ListParagraph"/>
        <w:numPr>
          <w:ilvl w:val="2"/>
          <w:numId w:val="8"/>
        </w:numPr>
        <w:rPr>
          <w:rFonts w:cstheme="minorHAnsi"/>
          <w:sz w:val="24"/>
          <w:szCs w:val="24"/>
        </w:rPr>
      </w:pPr>
      <w:r>
        <w:rPr>
          <w:rFonts w:cstheme="minorHAnsi"/>
          <w:sz w:val="24"/>
          <w:szCs w:val="24"/>
        </w:rPr>
        <w:t>Printed receipt from a gas pump</w:t>
      </w:r>
    </w:p>
    <w:p w14:paraId="61D64150"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Activity Start Date (used when there is no invoice):</w:t>
      </w:r>
    </w:p>
    <w:p w14:paraId="73948655"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Enter the date of the first transaction or item to be paid/reimbursed.</w:t>
      </w:r>
    </w:p>
    <w:p w14:paraId="23F256C7"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This will generally be used for personal reimbursements and University KFS/Banner reimbursements.</w:t>
      </w:r>
    </w:p>
    <w:p w14:paraId="22F7D95A"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Activity End Date (used when there is no invoice):</w:t>
      </w:r>
    </w:p>
    <w:p w14:paraId="195A08FF"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Enter the date of the last transaction or item to be paid/reimbursed.</w:t>
      </w:r>
    </w:p>
    <w:p w14:paraId="2E17D410"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This will generally be used for personal reimbursements and University KFS/Banner reimbursements.</w:t>
      </w:r>
    </w:p>
    <w:p w14:paraId="632F30D8"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If the RFD is for an event, the start and end dates may be the same.</w:t>
      </w:r>
    </w:p>
    <w:p w14:paraId="2471AFCD"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Request Type – Select from the drop-down menu</w:t>
      </w:r>
    </w:p>
    <w:p w14:paraId="38722370"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Services – Select this when paying a vendor who is performing services such as printing, catering etc. or is supplying goods such as paper products, cleaning supplies, etc.</w:t>
      </w:r>
    </w:p>
    <w:p w14:paraId="0DC662F9"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Reimbursement – Select this when reimbursing an individual (traveler) or an entity (University or UConn Health).</w:t>
      </w:r>
    </w:p>
    <w:p w14:paraId="0ECF916C"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Amount – Enter the total amount to be paid.</w:t>
      </w:r>
    </w:p>
    <w:p w14:paraId="4C0AA118" w14:textId="22993162"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 xml:space="preserve">Invoice Number - Enter the invoice number as displayed on the </w:t>
      </w:r>
      <w:r w:rsidR="00E1615E">
        <w:rPr>
          <w:rFonts w:cstheme="minorHAnsi"/>
          <w:sz w:val="24"/>
          <w:szCs w:val="24"/>
        </w:rPr>
        <w:t>invoice</w:t>
      </w:r>
      <w:r w:rsidRPr="008D49D6">
        <w:rPr>
          <w:rFonts w:cstheme="minorHAnsi"/>
          <w:sz w:val="24"/>
          <w:szCs w:val="24"/>
        </w:rPr>
        <w:t>.</w:t>
      </w:r>
    </w:p>
    <w:p w14:paraId="4ED2ECC9"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If there is an invoice (yes to item 3 above), enter the invoice number.</w:t>
      </w:r>
    </w:p>
    <w:p w14:paraId="0CD2B769" w14:textId="6A083DA3"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 xml:space="preserve">If there is not an invoice (no to item 3 above) </w:t>
      </w:r>
      <w:r w:rsidR="003752A0">
        <w:rPr>
          <w:rFonts w:cstheme="minorHAnsi"/>
          <w:sz w:val="24"/>
          <w:szCs w:val="24"/>
          <w:u w:val="single"/>
        </w:rPr>
        <w:t>the system should auto-generate an invoice number</w:t>
      </w:r>
      <w:r w:rsidRPr="008D49D6">
        <w:rPr>
          <w:rFonts w:cstheme="minorHAnsi"/>
          <w:sz w:val="24"/>
          <w:szCs w:val="24"/>
        </w:rPr>
        <w:t>.</w:t>
      </w:r>
    </w:p>
    <w:p w14:paraId="0AD2E933" w14:textId="77777777" w:rsidR="00C30DD0" w:rsidRPr="008D49D6" w:rsidRDefault="00C30DD0" w:rsidP="00C30DD0">
      <w:pPr>
        <w:pStyle w:val="ListParagraph"/>
        <w:numPr>
          <w:ilvl w:val="2"/>
          <w:numId w:val="8"/>
        </w:numPr>
        <w:rPr>
          <w:rFonts w:cstheme="minorHAnsi"/>
          <w:sz w:val="24"/>
          <w:szCs w:val="24"/>
        </w:rPr>
      </w:pPr>
      <w:r w:rsidRPr="008D49D6">
        <w:rPr>
          <w:rFonts w:cstheme="minorHAnsi"/>
          <w:sz w:val="24"/>
          <w:szCs w:val="24"/>
        </w:rPr>
        <w:t>The invoice number will be generated based on the information provided above.</w:t>
      </w:r>
    </w:p>
    <w:p w14:paraId="584909E4" w14:textId="77777777" w:rsidR="00C30DD0" w:rsidRPr="008D49D6" w:rsidRDefault="00C30DD0" w:rsidP="00C30DD0">
      <w:pPr>
        <w:pStyle w:val="ListParagraph"/>
        <w:numPr>
          <w:ilvl w:val="0"/>
          <w:numId w:val="8"/>
        </w:numPr>
        <w:rPr>
          <w:rFonts w:cstheme="minorHAnsi"/>
          <w:sz w:val="24"/>
          <w:szCs w:val="24"/>
        </w:rPr>
      </w:pPr>
      <w:r w:rsidRPr="008D49D6">
        <w:rPr>
          <w:rFonts w:cstheme="minorHAnsi"/>
          <w:sz w:val="24"/>
          <w:szCs w:val="24"/>
        </w:rPr>
        <w:t>Invoice Date</w:t>
      </w:r>
    </w:p>
    <w:p w14:paraId="050D4ACC" w14:textId="77777777"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If there is an invoice (yes to item 3 above), enter the invoice date.</w:t>
      </w:r>
    </w:p>
    <w:p w14:paraId="69FB14DA" w14:textId="5C75EEC9" w:rsidR="00C30DD0" w:rsidRPr="008D49D6" w:rsidRDefault="00C30DD0" w:rsidP="00C30DD0">
      <w:pPr>
        <w:pStyle w:val="ListParagraph"/>
        <w:numPr>
          <w:ilvl w:val="1"/>
          <w:numId w:val="8"/>
        </w:numPr>
        <w:rPr>
          <w:rFonts w:cstheme="minorHAnsi"/>
          <w:sz w:val="24"/>
          <w:szCs w:val="24"/>
        </w:rPr>
      </w:pPr>
      <w:r w:rsidRPr="008D49D6">
        <w:rPr>
          <w:rFonts w:cstheme="minorHAnsi"/>
          <w:sz w:val="24"/>
          <w:szCs w:val="24"/>
        </w:rPr>
        <w:t>If there is not an invoice (no to item 3 abov</w:t>
      </w:r>
      <w:r w:rsidR="003752A0">
        <w:rPr>
          <w:rFonts w:cstheme="minorHAnsi"/>
          <w:sz w:val="24"/>
          <w:szCs w:val="24"/>
          <w:u w:val="single"/>
        </w:rPr>
        <w:t>e) the system should auto-generate an invoice date</w:t>
      </w:r>
      <w:r w:rsidRPr="008D49D6">
        <w:rPr>
          <w:rFonts w:cstheme="minorHAnsi"/>
          <w:sz w:val="24"/>
          <w:szCs w:val="24"/>
        </w:rPr>
        <w:t>.</w:t>
      </w:r>
    </w:p>
    <w:p w14:paraId="605BD77E" w14:textId="25D04958" w:rsidR="00C30DD0" w:rsidRDefault="00C30DD0" w:rsidP="00C30DD0">
      <w:pPr>
        <w:pStyle w:val="ListParagraph"/>
        <w:numPr>
          <w:ilvl w:val="2"/>
          <w:numId w:val="8"/>
        </w:numPr>
        <w:rPr>
          <w:rFonts w:cstheme="minorHAnsi"/>
          <w:sz w:val="24"/>
          <w:szCs w:val="24"/>
        </w:rPr>
      </w:pPr>
      <w:r w:rsidRPr="008D49D6">
        <w:rPr>
          <w:rFonts w:cstheme="minorHAnsi"/>
          <w:sz w:val="24"/>
          <w:szCs w:val="24"/>
        </w:rPr>
        <w:t>The invoice date will be generated based on the information provided above.</w:t>
      </w:r>
    </w:p>
    <w:p w14:paraId="429A884A" w14:textId="76039C0D" w:rsidR="00D94A2E" w:rsidRPr="00D909D2" w:rsidRDefault="00D94A2E" w:rsidP="00D909D2">
      <w:pPr>
        <w:ind w:left="720"/>
        <w:rPr>
          <w:rFonts w:cstheme="minorHAnsi"/>
          <w:sz w:val="24"/>
          <w:szCs w:val="24"/>
        </w:rPr>
      </w:pPr>
      <w:r>
        <w:rPr>
          <w:rFonts w:cstheme="minorHAnsi"/>
          <w:b/>
          <w:bCs/>
          <w:sz w:val="24"/>
          <w:szCs w:val="24"/>
          <w:u w:val="single"/>
        </w:rPr>
        <w:t>Note:</w:t>
      </w:r>
      <w:r>
        <w:rPr>
          <w:rFonts w:cstheme="minorHAnsi"/>
          <w:sz w:val="24"/>
          <w:szCs w:val="24"/>
        </w:rPr>
        <w:t xml:space="preserve">  If some fields have been completed and then changed, the invoice number that was generated may be incorrect.  In this case, it may be best to close the item without saving and start the RFD over again.</w:t>
      </w:r>
    </w:p>
    <w:p w14:paraId="3E66F6FB" w14:textId="77777777" w:rsidR="00C30DD0" w:rsidRPr="008D49D6" w:rsidRDefault="00C30DD0" w:rsidP="00C30DD0">
      <w:pPr>
        <w:rPr>
          <w:rFonts w:cstheme="minorHAnsi"/>
          <w:sz w:val="24"/>
          <w:szCs w:val="24"/>
        </w:rPr>
      </w:pPr>
      <w:r w:rsidRPr="008D49D6">
        <w:rPr>
          <w:rFonts w:cstheme="minorHAnsi"/>
          <w:noProof/>
          <w:sz w:val="24"/>
          <w:szCs w:val="24"/>
        </w:rPr>
        <w:lastRenderedPageBreak/>
        <w:drawing>
          <wp:inline distT="0" distB="0" distL="0" distR="0" wp14:anchorId="7CBB1B2D" wp14:editId="310E7D38">
            <wp:extent cx="5943600" cy="4514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51485"/>
                    </a:xfrm>
                    <a:prstGeom prst="rect">
                      <a:avLst/>
                    </a:prstGeom>
                  </pic:spPr>
                </pic:pic>
              </a:graphicData>
            </a:graphic>
          </wp:inline>
        </w:drawing>
      </w:r>
    </w:p>
    <w:p w14:paraId="0F1DDED7" w14:textId="77777777" w:rsidR="00C30DD0" w:rsidRPr="008D49D6" w:rsidRDefault="00C30DD0" w:rsidP="00C30DD0">
      <w:pPr>
        <w:pStyle w:val="ListParagraph"/>
        <w:numPr>
          <w:ilvl w:val="0"/>
          <w:numId w:val="9"/>
        </w:numPr>
        <w:rPr>
          <w:rFonts w:cstheme="minorHAnsi"/>
          <w:sz w:val="24"/>
          <w:szCs w:val="24"/>
        </w:rPr>
      </w:pPr>
      <w:r w:rsidRPr="008D49D6">
        <w:rPr>
          <w:rFonts w:cstheme="minorHAnsi"/>
          <w:sz w:val="24"/>
          <w:szCs w:val="24"/>
        </w:rPr>
        <w:t>Enter the invoice description in general terms including date ranges with the following examples:</w:t>
      </w:r>
    </w:p>
    <w:p w14:paraId="07FAA7EA" w14:textId="77777777" w:rsidR="00C30DD0" w:rsidRPr="008D49D6" w:rsidRDefault="00C30DD0" w:rsidP="00C30DD0">
      <w:pPr>
        <w:pStyle w:val="ListParagraph"/>
        <w:numPr>
          <w:ilvl w:val="1"/>
          <w:numId w:val="9"/>
        </w:numPr>
        <w:rPr>
          <w:rFonts w:cstheme="minorHAnsi"/>
          <w:sz w:val="24"/>
          <w:szCs w:val="24"/>
        </w:rPr>
      </w:pPr>
      <w:r w:rsidRPr="008D49D6">
        <w:rPr>
          <w:rFonts w:cstheme="minorHAnsi"/>
          <w:sz w:val="24"/>
          <w:szCs w:val="24"/>
        </w:rPr>
        <w:t>Reimbursing E Liedke travel 030119 – 031519</w:t>
      </w:r>
    </w:p>
    <w:p w14:paraId="36086C43" w14:textId="77777777" w:rsidR="00C30DD0" w:rsidRPr="008D49D6" w:rsidRDefault="00C30DD0" w:rsidP="00C30DD0">
      <w:pPr>
        <w:pStyle w:val="ListParagraph"/>
        <w:numPr>
          <w:ilvl w:val="1"/>
          <w:numId w:val="9"/>
        </w:numPr>
        <w:rPr>
          <w:rFonts w:cstheme="minorHAnsi"/>
          <w:sz w:val="24"/>
          <w:szCs w:val="24"/>
        </w:rPr>
      </w:pPr>
      <w:r w:rsidRPr="008D49D6">
        <w:rPr>
          <w:rFonts w:cstheme="minorHAnsi"/>
          <w:sz w:val="24"/>
          <w:szCs w:val="24"/>
        </w:rPr>
        <w:t>Reimbursing KFS 123456 030119 – 031519</w:t>
      </w:r>
    </w:p>
    <w:p w14:paraId="7C2E1F47" w14:textId="77777777" w:rsidR="00C30DD0" w:rsidRPr="008D49D6" w:rsidRDefault="00C30DD0" w:rsidP="00C30DD0">
      <w:pPr>
        <w:pStyle w:val="ListParagraph"/>
        <w:numPr>
          <w:ilvl w:val="1"/>
          <w:numId w:val="9"/>
        </w:numPr>
        <w:rPr>
          <w:rFonts w:cstheme="minorHAnsi"/>
          <w:sz w:val="24"/>
          <w:szCs w:val="24"/>
        </w:rPr>
      </w:pPr>
      <w:r w:rsidRPr="008D49D6">
        <w:rPr>
          <w:rFonts w:cstheme="minorHAnsi"/>
          <w:sz w:val="24"/>
          <w:szCs w:val="24"/>
        </w:rPr>
        <w:t>Oozeball posters 031419</w:t>
      </w:r>
    </w:p>
    <w:p w14:paraId="20D2D075" w14:textId="12FE9830" w:rsidR="00C30DD0" w:rsidRDefault="00C30DD0" w:rsidP="00C30DD0">
      <w:pPr>
        <w:pStyle w:val="ListParagraph"/>
        <w:numPr>
          <w:ilvl w:val="1"/>
          <w:numId w:val="9"/>
        </w:numPr>
        <w:rPr>
          <w:rFonts w:cstheme="minorHAnsi"/>
          <w:sz w:val="24"/>
          <w:szCs w:val="24"/>
        </w:rPr>
      </w:pPr>
      <w:r w:rsidRPr="008D49D6">
        <w:rPr>
          <w:rFonts w:cstheme="minorHAnsi"/>
          <w:sz w:val="24"/>
          <w:szCs w:val="24"/>
        </w:rPr>
        <w:t>Donor Lunch with J Smith 040119</w:t>
      </w:r>
    </w:p>
    <w:p w14:paraId="4C21350B" w14:textId="35F0A99D" w:rsidR="00D94A2E" w:rsidRPr="00D909D2" w:rsidRDefault="00D94A2E" w:rsidP="00D909D2">
      <w:pPr>
        <w:ind w:left="720"/>
        <w:rPr>
          <w:rFonts w:cstheme="minorHAnsi"/>
          <w:sz w:val="24"/>
          <w:szCs w:val="24"/>
        </w:rPr>
      </w:pPr>
      <w:r>
        <w:rPr>
          <w:rFonts w:cstheme="minorHAnsi"/>
          <w:b/>
          <w:bCs/>
          <w:sz w:val="24"/>
          <w:szCs w:val="24"/>
          <w:u w:val="single"/>
        </w:rPr>
        <w:t xml:space="preserve">Note:  </w:t>
      </w:r>
      <w:r>
        <w:rPr>
          <w:rFonts w:cstheme="minorHAnsi"/>
          <w:sz w:val="24"/>
          <w:szCs w:val="24"/>
        </w:rPr>
        <w:t xml:space="preserve">There is a </w:t>
      </w:r>
      <w:r w:rsidR="00A05DC8">
        <w:rPr>
          <w:rFonts w:cstheme="minorHAnsi"/>
          <w:sz w:val="24"/>
          <w:szCs w:val="24"/>
        </w:rPr>
        <w:t>60-character</w:t>
      </w:r>
      <w:r>
        <w:rPr>
          <w:rFonts w:cstheme="minorHAnsi"/>
          <w:sz w:val="24"/>
          <w:szCs w:val="24"/>
        </w:rPr>
        <w:t xml:space="preserve"> limit to the description.  You should be prompted with a warning to change the description if it is too long.  If all information related to the item does not fit in the description, please include that information on a separate piece of paper as part of the documentation.</w:t>
      </w:r>
    </w:p>
    <w:p w14:paraId="5293C9CE" w14:textId="2E56FA42" w:rsidR="00C30DD0" w:rsidRDefault="00C30DD0" w:rsidP="00C30DD0">
      <w:pPr>
        <w:rPr>
          <w:rFonts w:cstheme="minorHAnsi"/>
          <w:sz w:val="24"/>
          <w:szCs w:val="24"/>
        </w:rPr>
      </w:pPr>
      <w:r w:rsidRPr="008D49D6">
        <w:rPr>
          <w:rFonts w:cstheme="minorHAnsi"/>
          <w:b/>
          <w:sz w:val="24"/>
          <w:szCs w:val="24"/>
        </w:rPr>
        <w:t>Account and Program Identification</w:t>
      </w:r>
      <w:r w:rsidRPr="008D49D6">
        <w:rPr>
          <w:rFonts w:cstheme="minorHAnsi"/>
          <w:sz w:val="24"/>
          <w:szCs w:val="24"/>
        </w:rPr>
        <w:t xml:space="preserve"> is entered through completing a grid.  Multiple rows may be added to capture all appropriate information.  The following is a sample of the grid with field explanations.</w:t>
      </w:r>
    </w:p>
    <w:p w14:paraId="0AB1D19C"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13E6882A" wp14:editId="0E027D4A">
            <wp:extent cx="5943600" cy="5740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574040"/>
                    </a:xfrm>
                    <a:prstGeom prst="rect">
                      <a:avLst/>
                    </a:prstGeom>
                  </pic:spPr>
                </pic:pic>
              </a:graphicData>
            </a:graphic>
          </wp:inline>
        </w:drawing>
      </w:r>
    </w:p>
    <w:p w14:paraId="62C3051E" w14:textId="4DF61761"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 xml:space="preserve">Debit Account - Enter the </w:t>
      </w:r>
      <w:r w:rsidR="00E1615E">
        <w:rPr>
          <w:rFonts w:cstheme="minorHAnsi"/>
          <w:sz w:val="24"/>
          <w:szCs w:val="24"/>
        </w:rPr>
        <w:t xml:space="preserve">hyphenated </w:t>
      </w:r>
      <w:r w:rsidRPr="008D49D6">
        <w:rPr>
          <w:rFonts w:cstheme="minorHAnsi"/>
          <w:sz w:val="24"/>
          <w:szCs w:val="24"/>
        </w:rPr>
        <w:t>7-digit account code to identify the types of expenses that are to be paid.</w:t>
      </w:r>
    </w:p>
    <w:p w14:paraId="6EA8399F" w14:textId="533F8FD5" w:rsidR="00C30DD0" w:rsidRPr="008D49D6" w:rsidRDefault="00C30DD0" w:rsidP="00C30DD0">
      <w:pPr>
        <w:pStyle w:val="ListParagraph"/>
        <w:numPr>
          <w:ilvl w:val="1"/>
          <w:numId w:val="10"/>
        </w:numPr>
        <w:rPr>
          <w:rFonts w:cstheme="minorHAnsi"/>
          <w:sz w:val="24"/>
          <w:szCs w:val="24"/>
        </w:rPr>
      </w:pPr>
      <w:r w:rsidRPr="008D49D6">
        <w:rPr>
          <w:rFonts w:cstheme="minorHAnsi"/>
          <w:sz w:val="24"/>
          <w:szCs w:val="24"/>
        </w:rPr>
        <w:t xml:space="preserve">A Search can be performed by clicking on the magnifying glass.  </w:t>
      </w:r>
      <w:r w:rsidR="00EE1451">
        <w:rPr>
          <w:rFonts w:cstheme="minorHAnsi"/>
          <w:sz w:val="24"/>
          <w:szCs w:val="24"/>
        </w:rPr>
        <w:t>It is best to use the search</w:t>
      </w:r>
      <w:r w:rsidR="004566EB">
        <w:rPr>
          <w:rFonts w:cstheme="minorHAnsi"/>
          <w:sz w:val="24"/>
          <w:szCs w:val="24"/>
        </w:rPr>
        <w:t xml:space="preserve"> function to ensure the correct number is used.  </w:t>
      </w:r>
      <w:r w:rsidRPr="008D49D6">
        <w:rPr>
          <w:rFonts w:cstheme="minorHAnsi"/>
          <w:sz w:val="24"/>
          <w:szCs w:val="24"/>
        </w:rPr>
        <w:t>The search may be performed by the GL Number or Description by utilizing the drop-down in the “Search Column”.  The default is GL number.</w:t>
      </w:r>
    </w:p>
    <w:p w14:paraId="46B76DEA" w14:textId="77777777" w:rsidR="00C30DD0" w:rsidRPr="008D49D6" w:rsidRDefault="00C30DD0" w:rsidP="00C30DD0">
      <w:pPr>
        <w:pStyle w:val="ListParagraph"/>
        <w:numPr>
          <w:ilvl w:val="1"/>
          <w:numId w:val="10"/>
        </w:numPr>
        <w:rPr>
          <w:rFonts w:cstheme="minorHAnsi"/>
          <w:sz w:val="24"/>
          <w:szCs w:val="24"/>
        </w:rPr>
      </w:pPr>
      <w:r w:rsidRPr="008D49D6">
        <w:rPr>
          <w:rFonts w:cstheme="minorHAnsi"/>
          <w:sz w:val="24"/>
          <w:szCs w:val="24"/>
        </w:rPr>
        <w:t>There may be multiple pages of account numbers depending on the search being performed.  Review all options prior to selecting the account code you prefer.</w:t>
      </w:r>
    </w:p>
    <w:p w14:paraId="06008C3E" w14:textId="1DA70F30" w:rsidR="00C30DD0" w:rsidRPr="008D49D6" w:rsidRDefault="00C30DD0" w:rsidP="00C30DD0">
      <w:pPr>
        <w:pStyle w:val="ListParagraph"/>
        <w:numPr>
          <w:ilvl w:val="1"/>
          <w:numId w:val="10"/>
        </w:numPr>
        <w:rPr>
          <w:rFonts w:cstheme="minorHAnsi"/>
          <w:sz w:val="24"/>
          <w:szCs w:val="24"/>
        </w:rPr>
      </w:pPr>
      <w:r w:rsidRPr="008D49D6">
        <w:rPr>
          <w:rFonts w:cstheme="minorHAnsi"/>
          <w:sz w:val="24"/>
          <w:szCs w:val="24"/>
        </w:rPr>
        <w:t>Foundation budget expenses must utilize the account number that begins with 100-</w:t>
      </w:r>
      <w:r w:rsidR="003752A0">
        <w:rPr>
          <w:rFonts w:cstheme="minorHAnsi"/>
          <w:sz w:val="24"/>
          <w:szCs w:val="24"/>
        </w:rPr>
        <w:t>XXXX</w:t>
      </w:r>
      <w:r w:rsidRPr="008D49D6">
        <w:rPr>
          <w:rFonts w:cstheme="minorHAnsi"/>
          <w:sz w:val="24"/>
          <w:szCs w:val="24"/>
        </w:rPr>
        <w:t>.</w:t>
      </w:r>
    </w:p>
    <w:p w14:paraId="5E10DF05" w14:textId="73BDD377" w:rsidR="00C30DD0" w:rsidRPr="008D49D6" w:rsidRDefault="00C30DD0" w:rsidP="00C30DD0">
      <w:pPr>
        <w:pStyle w:val="ListParagraph"/>
        <w:numPr>
          <w:ilvl w:val="1"/>
          <w:numId w:val="10"/>
        </w:numPr>
        <w:rPr>
          <w:rFonts w:cstheme="minorHAnsi"/>
          <w:sz w:val="24"/>
          <w:szCs w:val="24"/>
        </w:rPr>
      </w:pPr>
      <w:r w:rsidRPr="008D49D6">
        <w:rPr>
          <w:rFonts w:cstheme="minorHAnsi"/>
          <w:sz w:val="24"/>
          <w:szCs w:val="24"/>
        </w:rPr>
        <w:t>Payments from University programs (University Direct Pay or University reimbursement) must utilize the account number that begins with 200-</w:t>
      </w:r>
      <w:r w:rsidR="003752A0">
        <w:rPr>
          <w:rFonts w:cstheme="minorHAnsi"/>
          <w:sz w:val="24"/>
          <w:szCs w:val="24"/>
        </w:rPr>
        <w:t>XXXX</w:t>
      </w:r>
      <w:r w:rsidRPr="008D49D6">
        <w:rPr>
          <w:rFonts w:cstheme="minorHAnsi"/>
          <w:sz w:val="24"/>
          <w:szCs w:val="24"/>
        </w:rPr>
        <w:t>.</w:t>
      </w:r>
    </w:p>
    <w:p w14:paraId="48489B02" w14:textId="7777777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Debit Account Description will auto-populate based on the Debit Account selected.</w:t>
      </w:r>
    </w:p>
    <w:p w14:paraId="246F6D8D" w14:textId="6CA7CF2A"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 xml:space="preserve">Program – Enter the 5-digit program number to be used for the payment.  A search can be performed </w:t>
      </w:r>
      <w:r w:rsidR="00A05DC8" w:rsidRPr="008D49D6">
        <w:rPr>
          <w:rFonts w:cstheme="minorHAnsi"/>
          <w:sz w:val="24"/>
          <w:szCs w:val="24"/>
        </w:rPr>
        <w:t>like</w:t>
      </w:r>
      <w:r w:rsidRPr="008D49D6">
        <w:rPr>
          <w:rFonts w:cstheme="minorHAnsi"/>
          <w:sz w:val="24"/>
          <w:szCs w:val="24"/>
        </w:rPr>
        <w:t xml:space="preserve"> the account search described above.</w:t>
      </w:r>
    </w:p>
    <w:p w14:paraId="61CA7B2F" w14:textId="7777777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Program Description will auto-populate based on the Program selected.</w:t>
      </w:r>
    </w:p>
    <w:p w14:paraId="2FE4A66C" w14:textId="0542CA56"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Amount – Enter the amount to be paid from this account</w:t>
      </w:r>
      <w:r w:rsidR="00E1615E">
        <w:rPr>
          <w:rFonts w:cstheme="minorHAnsi"/>
          <w:sz w:val="24"/>
          <w:szCs w:val="24"/>
        </w:rPr>
        <w:t xml:space="preserve"> code</w:t>
      </w:r>
      <w:r w:rsidRPr="008D49D6">
        <w:rPr>
          <w:rFonts w:cstheme="minorHAnsi"/>
          <w:sz w:val="24"/>
          <w:szCs w:val="24"/>
        </w:rPr>
        <w:t>/program.</w:t>
      </w:r>
    </w:p>
    <w:p w14:paraId="71D149BC" w14:textId="7777777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Credit Amount – This is to record funds owed from previous payments.  This is a somewhat rare occurrence.</w:t>
      </w:r>
    </w:p>
    <w:p w14:paraId="05069C99" w14:textId="1B92C5BF" w:rsidR="00C30DD0" w:rsidRDefault="00C30DD0" w:rsidP="00C30DD0">
      <w:pPr>
        <w:pStyle w:val="ListParagraph"/>
        <w:numPr>
          <w:ilvl w:val="1"/>
          <w:numId w:val="10"/>
        </w:numPr>
        <w:rPr>
          <w:rFonts w:cstheme="minorHAnsi"/>
          <w:sz w:val="24"/>
          <w:szCs w:val="24"/>
        </w:rPr>
      </w:pPr>
      <w:r w:rsidRPr="008D49D6">
        <w:rPr>
          <w:rFonts w:cstheme="minorHAnsi"/>
          <w:sz w:val="24"/>
          <w:szCs w:val="24"/>
        </w:rPr>
        <w:lastRenderedPageBreak/>
        <w:t>Only one of the “Amount” or “Credit Amount” boxes may be populated</w:t>
      </w:r>
      <w:r w:rsidR="0096398D">
        <w:rPr>
          <w:rFonts w:cstheme="minorHAnsi"/>
          <w:sz w:val="24"/>
          <w:szCs w:val="24"/>
        </w:rPr>
        <w:t xml:space="preserve"> on each line</w:t>
      </w:r>
      <w:r w:rsidRPr="008D49D6">
        <w:rPr>
          <w:rFonts w:cstheme="minorHAnsi"/>
          <w:sz w:val="24"/>
          <w:szCs w:val="24"/>
        </w:rPr>
        <w:t>, not both.</w:t>
      </w:r>
      <w:r w:rsidR="00924354">
        <w:rPr>
          <w:rFonts w:cstheme="minorHAnsi"/>
          <w:sz w:val="24"/>
          <w:szCs w:val="24"/>
        </w:rPr>
        <w:t xml:space="preserve">  Most entries made will be to the “amount” box and the credit amount will be left to default to $0.</w:t>
      </w:r>
    </w:p>
    <w:p w14:paraId="6963819B" w14:textId="58197541" w:rsidR="0091456C" w:rsidRPr="008D49D6" w:rsidRDefault="0091456C" w:rsidP="0091456C">
      <w:pPr>
        <w:pStyle w:val="ListParagraph"/>
        <w:numPr>
          <w:ilvl w:val="1"/>
          <w:numId w:val="10"/>
        </w:numPr>
        <w:rPr>
          <w:rFonts w:cstheme="minorHAnsi"/>
          <w:sz w:val="24"/>
          <w:szCs w:val="24"/>
        </w:rPr>
      </w:pPr>
      <w:r>
        <w:rPr>
          <w:rFonts w:cstheme="minorHAnsi"/>
          <w:sz w:val="24"/>
          <w:szCs w:val="24"/>
        </w:rPr>
        <w:t>See below for entry of a credit line.</w:t>
      </w:r>
    </w:p>
    <w:p w14:paraId="3B36A673" w14:textId="1EFC9262" w:rsidR="00387BEC" w:rsidRDefault="00C30DD0" w:rsidP="008D49D6">
      <w:pPr>
        <w:pStyle w:val="ListParagraph"/>
        <w:numPr>
          <w:ilvl w:val="0"/>
          <w:numId w:val="10"/>
        </w:numPr>
        <w:rPr>
          <w:rFonts w:cstheme="minorHAnsi"/>
          <w:sz w:val="24"/>
          <w:szCs w:val="24"/>
        </w:rPr>
      </w:pPr>
      <w:r w:rsidRPr="008D49D6">
        <w:rPr>
          <w:rFonts w:cstheme="minorHAnsi"/>
          <w:sz w:val="24"/>
          <w:szCs w:val="24"/>
        </w:rPr>
        <w:t>Item Description – Enter information in this box specific to the Account/Program codes and amount that is entered.</w:t>
      </w:r>
    </w:p>
    <w:p w14:paraId="420C2490" w14:textId="6EE09457" w:rsidR="00D94A2E" w:rsidRPr="00D94A2E" w:rsidRDefault="00D94A2E" w:rsidP="00D909D2">
      <w:pPr>
        <w:pStyle w:val="ListParagraph"/>
        <w:ind w:firstLine="720"/>
        <w:rPr>
          <w:rFonts w:cstheme="minorHAnsi"/>
          <w:sz w:val="24"/>
          <w:szCs w:val="24"/>
        </w:rPr>
      </w:pPr>
      <w:r w:rsidRPr="00D94A2E">
        <w:rPr>
          <w:rFonts w:cstheme="minorHAnsi"/>
          <w:b/>
          <w:bCs/>
          <w:sz w:val="24"/>
          <w:szCs w:val="24"/>
          <w:u w:val="single"/>
        </w:rPr>
        <w:t xml:space="preserve">Note:  </w:t>
      </w:r>
      <w:r w:rsidRPr="00D94A2E">
        <w:rPr>
          <w:rFonts w:cstheme="minorHAnsi"/>
          <w:sz w:val="24"/>
          <w:szCs w:val="24"/>
        </w:rPr>
        <w:t xml:space="preserve">There is a </w:t>
      </w:r>
      <w:r w:rsidR="00A05DC8">
        <w:rPr>
          <w:rFonts w:cstheme="minorHAnsi"/>
          <w:sz w:val="24"/>
          <w:szCs w:val="24"/>
        </w:rPr>
        <w:t>5</w:t>
      </w:r>
      <w:r w:rsidR="00A05DC8" w:rsidRPr="00D94A2E">
        <w:rPr>
          <w:rFonts w:cstheme="minorHAnsi"/>
          <w:sz w:val="24"/>
          <w:szCs w:val="24"/>
        </w:rPr>
        <w:t>0-character</w:t>
      </w:r>
      <w:r w:rsidRPr="00D94A2E">
        <w:rPr>
          <w:rFonts w:cstheme="minorHAnsi"/>
          <w:sz w:val="24"/>
          <w:szCs w:val="24"/>
        </w:rPr>
        <w:t xml:space="preserve"> limit to the description.  You should be prompted with a warning to change the description if it is too long.  If all information related to the item does not fit in the description, please include that information on a separate piece of paper as part of the documentation.</w:t>
      </w:r>
    </w:p>
    <w:p w14:paraId="5A8882BB" w14:textId="77777777" w:rsidR="00D94A2E" w:rsidRPr="00D909D2" w:rsidRDefault="00D94A2E" w:rsidP="00D909D2">
      <w:pPr>
        <w:ind w:left="720"/>
        <w:rPr>
          <w:rFonts w:cstheme="minorHAnsi"/>
          <w:sz w:val="24"/>
          <w:szCs w:val="24"/>
        </w:rPr>
      </w:pPr>
    </w:p>
    <w:p w14:paraId="78E402E0" w14:textId="7777777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Grouping Code</w:t>
      </w:r>
    </w:p>
    <w:p w14:paraId="5E4F4A87" w14:textId="77777777" w:rsidR="00C30DD0" w:rsidRPr="008D49D6" w:rsidRDefault="00C30DD0" w:rsidP="00C30DD0">
      <w:pPr>
        <w:pStyle w:val="ListParagraph"/>
        <w:numPr>
          <w:ilvl w:val="1"/>
          <w:numId w:val="10"/>
        </w:numPr>
        <w:rPr>
          <w:rFonts w:cstheme="minorHAnsi"/>
          <w:sz w:val="24"/>
          <w:szCs w:val="24"/>
        </w:rPr>
      </w:pPr>
      <w:r w:rsidRPr="008D49D6">
        <w:rPr>
          <w:rFonts w:cstheme="minorHAnsi"/>
          <w:sz w:val="24"/>
          <w:szCs w:val="24"/>
        </w:rPr>
        <w:t xml:space="preserve">This was formerly called “Project Code” and is not used in most cases.  </w:t>
      </w:r>
    </w:p>
    <w:p w14:paraId="22EB0053" w14:textId="19E69435" w:rsidR="00C30DD0" w:rsidRPr="008D49D6" w:rsidRDefault="00C30DD0" w:rsidP="00C30DD0">
      <w:pPr>
        <w:pStyle w:val="ListParagraph"/>
        <w:numPr>
          <w:ilvl w:val="1"/>
          <w:numId w:val="10"/>
        </w:numPr>
        <w:rPr>
          <w:rFonts w:cstheme="minorHAnsi"/>
          <w:sz w:val="24"/>
          <w:szCs w:val="24"/>
        </w:rPr>
      </w:pPr>
      <w:r w:rsidRPr="008D49D6">
        <w:rPr>
          <w:rFonts w:cstheme="minorHAnsi"/>
          <w:sz w:val="24"/>
          <w:szCs w:val="24"/>
        </w:rPr>
        <w:t xml:space="preserve">The appropriate Project Code may be found </w:t>
      </w:r>
      <w:r w:rsidR="008C2CBB">
        <w:rPr>
          <w:rFonts w:cstheme="minorHAnsi"/>
          <w:sz w:val="24"/>
          <w:szCs w:val="24"/>
        </w:rPr>
        <w:t>using the standard search procedures as previously outlined in this document.</w:t>
      </w:r>
    </w:p>
    <w:p w14:paraId="2C783D7B" w14:textId="7777777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 xml:space="preserve">Employee ID must be entered if the payment is a reimbursement to UConn or UConn Health for salaries and/or paying for club memberships.  The system will preface the number with </w:t>
      </w:r>
      <w:r w:rsidRPr="008D49D6">
        <w:rPr>
          <w:rFonts w:cstheme="minorHAnsi"/>
          <w:b/>
          <w:sz w:val="24"/>
          <w:szCs w:val="24"/>
        </w:rPr>
        <w:t>EE-</w:t>
      </w:r>
      <w:r w:rsidRPr="008D49D6">
        <w:rPr>
          <w:rFonts w:cstheme="minorHAnsi"/>
          <w:sz w:val="24"/>
          <w:szCs w:val="24"/>
        </w:rPr>
        <w:t xml:space="preserve"> for auto-entry into the FE system.</w:t>
      </w:r>
    </w:p>
    <w:p w14:paraId="1BDB5C8C" w14:textId="77777777" w:rsidR="00C30DD0" w:rsidRPr="008D49D6" w:rsidRDefault="00C30DD0" w:rsidP="00C30DD0">
      <w:pPr>
        <w:pStyle w:val="ListParagraph"/>
        <w:rPr>
          <w:rFonts w:cstheme="minorHAnsi"/>
          <w:sz w:val="24"/>
          <w:szCs w:val="24"/>
        </w:rPr>
      </w:pPr>
      <w:r w:rsidRPr="008D49D6">
        <w:rPr>
          <w:rFonts w:cstheme="minorHAnsi"/>
          <w:b/>
          <w:sz w:val="24"/>
          <w:szCs w:val="24"/>
        </w:rPr>
        <w:t>Note:</w:t>
      </w:r>
      <w:r w:rsidRPr="008D49D6">
        <w:rPr>
          <w:rFonts w:cstheme="minorHAnsi"/>
          <w:sz w:val="24"/>
          <w:szCs w:val="24"/>
        </w:rPr>
        <w:t xml:space="preserve">  If salaries for multiple positions are being reimbursed each position must be entered as a separate row.</w:t>
      </w:r>
    </w:p>
    <w:p w14:paraId="497A1790" w14:textId="7777777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Student ID must be entered if the payment is for a scholarship or an award.</w:t>
      </w:r>
    </w:p>
    <w:p w14:paraId="6BE6CBB2" w14:textId="2B2D05CB" w:rsidR="00C30DD0" w:rsidRDefault="00C30DD0" w:rsidP="00C30DD0">
      <w:pPr>
        <w:pStyle w:val="ListParagraph"/>
        <w:rPr>
          <w:rFonts w:cstheme="minorHAnsi"/>
          <w:sz w:val="24"/>
          <w:szCs w:val="24"/>
        </w:rPr>
      </w:pPr>
      <w:r w:rsidRPr="008D49D6">
        <w:rPr>
          <w:rFonts w:cstheme="minorHAnsi"/>
          <w:b/>
          <w:sz w:val="24"/>
          <w:szCs w:val="24"/>
        </w:rPr>
        <w:t>Note:</w:t>
      </w:r>
      <w:r w:rsidRPr="008D49D6">
        <w:rPr>
          <w:rFonts w:cstheme="minorHAnsi"/>
          <w:sz w:val="24"/>
          <w:szCs w:val="24"/>
        </w:rPr>
        <w:t xml:space="preserve">  If multiple scholarships are being paid, each scholarship/award must be entered as a separate row</w:t>
      </w:r>
    </w:p>
    <w:p w14:paraId="7943F58A" w14:textId="26FA6897" w:rsidR="00C457CA" w:rsidRPr="004C79BC" w:rsidRDefault="00C457CA" w:rsidP="00C30DD0">
      <w:pPr>
        <w:pStyle w:val="ListParagraph"/>
        <w:rPr>
          <w:rFonts w:cstheme="minorHAnsi"/>
          <w:b/>
          <w:bCs/>
          <w:sz w:val="24"/>
          <w:szCs w:val="24"/>
        </w:rPr>
      </w:pPr>
      <w:r>
        <w:rPr>
          <w:rFonts w:cstheme="minorHAnsi"/>
          <w:b/>
          <w:sz w:val="24"/>
          <w:szCs w:val="24"/>
        </w:rPr>
        <w:t>Note:</w:t>
      </w:r>
      <w:r>
        <w:rPr>
          <w:rFonts w:cstheme="minorHAnsi"/>
          <w:sz w:val="24"/>
          <w:szCs w:val="24"/>
        </w:rPr>
        <w:t xml:space="preserve">  </w:t>
      </w:r>
      <w:r>
        <w:rPr>
          <w:rFonts w:cstheme="minorHAnsi"/>
          <w:b/>
          <w:bCs/>
          <w:sz w:val="24"/>
          <w:szCs w:val="24"/>
        </w:rPr>
        <w:t xml:space="preserve">Scholarships are normally paid through </w:t>
      </w:r>
      <w:r w:rsidR="00953639">
        <w:rPr>
          <w:rFonts w:cstheme="minorHAnsi"/>
          <w:b/>
          <w:bCs/>
          <w:sz w:val="24"/>
          <w:szCs w:val="24"/>
        </w:rPr>
        <w:t>the Enrollment Planning Management office scholarships disbursement form, not the RFD system.</w:t>
      </w:r>
    </w:p>
    <w:p w14:paraId="10216A72" w14:textId="7777777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Add row – If additional accounts and/or programs are needed or multiple rows for individual salaries and/or scholarships, selecting this button will provide an additional row for the information.  You may add as many rows as needed to complete the RFD.</w:t>
      </w:r>
    </w:p>
    <w:p w14:paraId="07EACF9D" w14:textId="335680B1" w:rsidR="005B59DB" w:rsidRPr="008D49D6" w:rsidRDefault="00C30DD0" w:rsidP="00C30DD0">
      <w:pPr>
        <w:pStyle w:val="ListParagraph"/>
        <w:rPr>
          <w:rFonts w:cstheme="minorHAnsi"/>
          <w:sz w:val="24"/>
          <w:szCs w:val="24"/>
        </w:rPr>
      </w:pPr>
      <w:r w:rsidRPr="008D49D6">
        <w:rPr>
          <w:rFonts w:cstheme="minorHAnsi"/>
          <w:b/>
          <w:sz w:val="24"/>
          <w:szCs w:val="24"/>
        </w:rPr>
        <w:t>Note:</w:t>
      </w:r>
      <w:r w:rsidRPr="008D49D6">
        <w:rPr>
          <w:rFonts w:cstheme="minorHAnsi"/>
          <w:sz w:val="24"/>
          <w:szCs w:val="24"/>
        </w:rPr>
        <w:t xml:space="preserve">  </w:t>
      </w:r>
      <w:r w:rsidRPr="00D909D2">
        <w:rPr>
          <w:rFonts w:cstheme="minorHAnsi"/>
          <w:b/>
          <w:bCs/>
          <w:i/>
          <w:iCs/>
          <w:sz w:val="24"/>
          <w:szCs w:val="24"/>
          <w:u w:val="single"/>
        </w:rPr>
        <w:t>It is the requestor’s responsibility to identify the appropriate account codes to be used in generating the payment.  Separate distribution lines must be entered for each type of expense (salaries, services etc.) that are to be paid</w:t>
      </w:r>
      <w:r w:rsidRPr="00D909D2">
        <w:rPr>
          <w:rFonts w:cstheme="minorHAnsi"/>
          <w:sz w:val="24"/>
          <w:szCs w:val="24"/>
          <w:u w:val="single"/>
        </w:rPr>
        <w:t>.</w:t>
      </w:r>
    </w:p>
    <w:p w14:paraId="1C738BB0" w14:textId="1893E0D1" w:rsidR="008D49D6" w:rsidRDefault="008D49D6" w:rsidP="00D909D2">
      <w:pPr>
        <w:pStyle w:val="ListParagraph"/>
      </w:pPr>
    </w:p>
    <w:p w14:paraId="4E1D4841" w14:textId="63878E47" w:rsidR="00C30DD0" w:rsidRPr="008D49D6" w:rsidRDefault="00C30DD0" w:rsidP="00C30DD0">
      <w:pPr>
        <w:pStyle w:val="ListParagraph"/>
        <w:numPr>
          <w:ilvl w:val="0"/>
          <w:numId w:val="10"/>
        </w:numPr>
        <w:rPr>
          <w:rFonts w:cstheme="minorHAnsi"/>
          <w:sz w:val="24"/>
          <w:szCs w:val="24"/>
        </w:rPr>
      </w:pPr>
      <w:r w:rsidRPr="008D49D6">
        <w:rPr>
          <w:rFonts w:cstheme="minorHAnsi"/>
          <w:sz w:val="24"/>
          <w:szCs w:val="24"/>
        </w:rPr>
        <w:t xml:space="preserve">Distribution Total – This field will be systematically calculated based on the information entered in the account/program grid.  This field must match the invoice amount entered earlier in this process.  The form will not </w:t>
      </w:r>
      <w:r w:rsidR="0091456C">
        <w:rPr>
          <w:rFonts w:cstheme="minorHAnsi"/>
          <w:sz w:val="24"/>
          <w:szCs w:val="24"/>
        </w:rPr>
        <w:t>allow</w:t>
      </w:r>
      <w:r w:rsidRPr="008D49D6">
        <w:rPr>
          <w:rFonts w:cstheme="minorHAnsi"/>
          <w:sz w:val="24"/>
          <w:szCs w:val="24"/>
        </w:rPr>
        <w:t xml:space="preserve"> </w:t>
      </w:r>
      <w:r w:rsidR="00AF05DB" w:rsidRPr="008D49D6">
        <w:rPr>
          <w:rFonts w:cstheme="minorHAnsi"/>
          <w:sz w:val="24"/>
          <w:szCs w:val="24"/>
        </w:rPr>
        <w:t>submission</w:t>
      </w:r>
      <w:r w:rsidR="0091456C">
        <w:rPr>
          <w:rFonts w:cstheme="minorHAnsi"/>
          <w:sz w:val="24"/>
          <w:szCs w:val="24"/>
        </w:rPr>
        <w:t xml:space="preserve"> </w:t>
      </w:r>
      <w:r w:rsidRPr="008D49D6">
        <w:rPr>
          <w:rFonts w:cstheme="minorHAnsi"/>
          <w:sz w:val="24"/>
          <w:szCs w:val="24"/>
        </w:rPr>
        <w:t>if these two fields are out of balance.</w:t>
      </w:r>
    </w:p>
    <w:p w14:paraId="5469D33C" w14:textId="1A182794" w:rsidR="00C30DD0" w:rsidRDefault="00C30DD0" w:rsidP="00C30DD0">
      <w:pPr>
        <w:rPr>
          <w:rFonts w:cstheme="minorHAnsi"/>
          <w:sz w:val="24"/>
          <w:szCs w:val="24"/>
        </w:rPr>
      </w:pPr>
      <w:r w:rsidRPr="008D49D6">
        <w:rPr>
          <w:rFonts w:cstheme="minorHAnsi"/>
          <w:sz w:val="24"/>
          <w:szCs w:val="24"/>
        </w:rPr>
        <w:t>Are any expenses related to a personal guest of an employee?</w:t>
      </w:r>
    </w:p>
    <w:p w14:paraId="2BB310AA" w14:textId="30892E3C" w:rsidR="00F631AE" w:rsidRPr="00D909D2" w:rsidRDefault="00F631AE" w:rsidP="00C30DD0">
      <w:pPr>
        <w:rPr>
          <w:rFonts w:cstheme="minorHAnsi"/>
          <w:i/>
          <w:iCs/>
          <w:sz w:val="24"/>
          <w:szCs w:val="24"/>
        </w:rPr>
      </w:pPr>
      <w:r>
        <w:rPr>
          <w:rFonts w:cstheme="minorHAnsi"/>
          <w:sz w:val="24"/>
          <w:szCs w:val="24"/>
        </w:rPr>
        <w:lastRenderedPageBreak/>
        <w:tab/>
      </w:r>
      <w:r>
        <w:rPr>
          <w:rFonts w:cstheme="minorHAnsi"/>
          <w:b/>
          <w:bCs/>
          <w:i/>
          <w:iCs/>
          <w:sz w:val="24"/>
          <w:szCs w:val="24"/>
        </w:rPr>
        <w:t>Note:</w:t>
      </w:r>
      <w:r>
        <w:rPr>
          <w:rFonts w:cstheme="minorHAnsi"/>
          <w:i/>
          <w:iCs/>
          <w:sz w:val="24"/>
          <w:szCs w:val="24"/>
        </w:rPr>
        <w:t xml:space="preserve">  This is only used when there are guests of employees present</w:t>
      </w:r>
      <w:r w:rsidR="003752A0">
        <w:rPr>
          <w:rFonts w:cstheme="minorHAnsi"/>
          <w:i/>
          <w:iCs/>
          <w:sz w:val="24"/>
          <w:szCs w:val="24"/>
        </w:rPr>
        <w:t xml:space="preserve"> and the payment type is University Direct Pay</w:t>
      </w:r>
      <w:r>
        <w:rPr>
          <w:rFonts w:cstheme="minorHAnsi"/>
          <w:i/>
          <w:iCs/>
          <w:sz w:val="24"/>
          <w:szCs w:val="24"/>
        </w:rPr>
        <w:t>.  If the event is for employees only, this grid is not required and the “no” button should be selected.</w:t>
      </w:r>
    </w:p>
    <w:p w14:paraId="7AD974AB"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108D450B" wp14:editId="169E8393">
            <wp:extent cx="5943600" cy="5118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511810"/>
                    </a:xfrm>
                    <a:prstGeom prst="rect">
                      <a:avLst/>
                    </a:prstGeom>
                  </pic:spPr>
                </pic:pic>
              </a:graphicData>
            </a:graphic>
          </wp:inline>
        </w:drawing>
      </w:r>
    </w:p>
    <w:p w14:paraId="035DB617" w14:textId="77777777" w:rsidR="00C30DD0" w:rsidRPr="008D49D6" w:rsidRDefault="00C30DD0" w:rsidP="00C30DD0">
      <w:pPr>
        <w:pStyle w:val="ListParagraph"/>
        <w:numPr>
          <w:ilvl w:val="0"/>
          <w:numId w:val="11"/>
        </w:numPr>
        <w:rPr>
          <w:rFonts w:cstheme="minorHAnsi"/>
          <w:sz w:val="24"/>
          <w:szCs w:val="24"/>
        </w:rPr>
      </w:pPr>
      <w:r w:rsidRPr="008D49D6">
        <w:rPr>
          <w:rFonts w:cstheme="minorHAnsi"/>
          <w:sz w:val="24"/>
          <w:szCs w:val="24"/>
        </w:rPr>
        <w:t>If the No button is selected, the above grid will not appear, and no further action is necessary.</w:t>
      </w:r>
    </w:p>
    <w:p w14:paraId="3D1F4E79" w14:textId="77777777" w:rsidR="00C30DD0" w:rsidRPr="008D49D6" w:rsidRDefault="00C30DD0" w:rsidP="00C30DD0">
      <w:pPr>
        <w:pStyle w:val="ListParagraph"/>
        <w:numPr>
          <w:ilvl w:val="0"/>
          <w:numId w:val="11"/>
        </w:numPr>
        <w:rPr>
          <w:rFonts w:cstheme="minorHAnsi"/>
          <w:sz w:val="24"/>
          <w:szCs w:val="24"/>
        </w:rPr>
      </w:pPr>
      <w:r w:rsidRPr="008D49D6">
        <w:rPr>
          <w:rFonts w:cstheme="minorHAnsi"/>
          <w:sz w:val="24"/>
          <w:szCs w:val="24"/>
        </w:rPr>
        <w:t>If the Yes button is selected, the above grid will appear and must be completed with the following information:</w:t>
      </w:r>
    </w:p>
    <w:p w14:paraId="751241AF" w14:textId="77777777" w:rsidR="00C30DD0" w:rsidRPr="008D49D6" w:rsidRDefault="00C30DD0" w:rsidP="00C30DD0">
      <w:pPr>
        <w:pStyle w:val="ListParagraph"/>
        <w:numPr>
          <w:ilvl w:val="1"/>
          <w:numId w:val="11"/>
        </w:numPr>
        <w:rPr>
          <w:rFonts w:cstheme="minorHAnsi"/>
          <w:sz w:val="24"/>
          <w:szCs w:val="24"/>
        </w:rPr>
      </w:pPr>
      <w:r w:rsidRPr="008D49D6">
        <w:rPr>
          <w:rFonts w:cstheme="minorHAnsi"/>
          <w:sz w:val="24"/>
          <w:szCs w:val="24"/>
        </w:rPr>
        <w:t xml:space="preserve">Employee First Name, </w:t>
      </w:r>
    </w:p>
    <w:p w14:paraId="586ECC96" w14:textId="77777777" w:rsidR="00C30DD0" w:rsidRPr="008D49D6" w:rsidRDefault="00C30DD0" w:rsidP="00C30DD0">
      <w:pPr>
        <w:pStyle w:val="ListParagraph"/>
        <w:numPr>
          <w:ilvl w:val="1"/>
          <w:numId w:val="11"/>
        </w:numPr>
        <w:rPr>
          <w:rFonts w:cstheme="minorHAnsi"/>
          <w:sz w:val="24"/>
          <w:szCs w:val="24"/>
        </w:rPr>
      </w:pPr>
      <w:r w:rsidRPr="008D49D6">
        <w:rPr>
          <w:rFonts w:cstheme="minorHAnsi"/>
          <w:sz w:val="24"/>
          <w:szCs w:val="24"/>
        </w:rPr>
        <w:t xml:space="preserve">Employee Last Name, </w:t>
      </w:r>
    </w:p>
    <w:p w14:paraId="2DAB73A1" w14:textId="77777777" w:rsidR="00C30DD0" w:rsidRPr="008D49D6" w:rsidRDefault="00C30DD0" w:rsidP="00C30DD0">
      <w:pPr>
        <w:pStyle w:val="ListParagraph"/>
        <w:numPr>
          <w:ilvl w:val="1"/>
          <w:numId w:val="11"/>
        </w:numPr>
        <w:rPr>
          <w:rFonts w:cstheme="minorHAnsi"/>
          <w:sz w:val="24"/>
          <w:szCs w:val="24"/>
        </w:rPr>
      </w:pPr>
      <w:r w:rsidRPr="008D49D6">
        <w:rPr>
          <w:rFonts w:cstheme="minorHAnsi"/>
          <w:sz w:val="24"/>
          <w:szCs w:val="24"/>
        </w:rPr>
        <w:t xml:space="preserve">Guest First Name, </w:t>
      </w:r>
    </w:p>
    <w:p w14:paraId="257FB8DD" w14:textId="77777777" w:rsidR="00C30DD0" w:rsidRPr="008D49D6" w:rsidRDefault="00C30DD0" w:rsidP="00C30DD0">
      <w:pPr>
        <w:pStyle w:val="ListParagraph"/>
        <w:numPr>
          <w:ilvl w:val="1"/>
          <w:numId w:val="11"/>
        </w:numPr>
        <w:rPr>
          <w:rFonts w:cstheme="minorHAnsi"/>
          <w:sz w:val="24"/>
          <w:szCs w:val="24"/>
        </w:rPr>
      </w:pPr>
      <w:r w:rsidRPr="008D49D6">
        <w:rPr>
          <w:rFonts w:cstheme="minorHAnsi"/>
          <w:sz w:val="24"/>
          <w:szCs w:val="24"/>
        </w:rPr>
        <w:t>Guest Last Name.</w:t>
      </w:r>
    </w:p>
    <w:p w14:paraId="2FE3B3CD" w14:textId="77777777" w:rsidR="00C30DD0" w:rsidRPr="008D49D6" w:rsidRDefault="00C30DD0" w:rsidP="00C30DD0">
      <w:pPr>
        <w:pStyle w:val="ListParagraph"/>
        <w:numPr>
          <w:ilvl w:val="0"/>
          <w:numId w:val="11"/>
        </w:numPr>
        <w:rPr>
          <w:rFonts w:cstheme="minorHAnsi"/>
          <w:sz w:val="24"/>
          <w:szCs w:val="24"/>
        </w:rPr>
      </w:pPr>
      <w:r w:rsidRPr="008D49D6">
        <w:rPr>
          <w:rFonts w:cstheme="minorHAnsi"/>
          <w:sz w:val="24"/>
          <w:szCs w:val="24"/>
        </w:rPr>
        <w:t>If there are multiple guests, click the “Add Row” button as many times as necessary to record all employees and their guests.</w:t>
      </w:r>
    </w:p>
    <w:p w14:paraId="34423B54" w14:textId="35688D8F" w:rsidR="00C30DD0" w:rsidRDefault="00C30DD0" w:rsidP="00C30DD0">
      <w:pPr>
        <w:pStyle w:val="ListParagraph"/>
        <w:numPr>
          <w:ilvl w:val="0"/>
          <w:numId w:val="11"/>
        </w:numPr>
        <w:rPr>
          <w:rFonts w:cstheme="minorHAnsi"/>
          <w:sz w:val="24"/>
          <w:szCs w:val="24"/>
        </w:rPr>
      </w:pPr>
      <w:r w:rsidRPr="008D49D6">
        <w:rPr>
          <w:rFonts w:cstheme="minorHAnsi"/>
          <w:sz w:val="24"/>
          <w:szCs w:val="24"/>
        </w:rPr>
        <w:t>If there are guests of employees entered in this section, the RFD will need to</w:t>
      </w:r>
      <w:r w:rsidR="009A040F" w:rsidRPr="008D49D6">
        <w:rPr>
          <w:rFonts w:cstheme="minorHAnsi"/>
          <w:sz w:val="24"/>
          <w:szCs w:val="24"/>
        </w:rPr>
        <w:t xml:space="preserve"> be</w:t>
      </w:r>
      <w:r w:rsidRPr="008D49D6">
        <w:rPr>
          <w:rFonts w:cstheme="minorHAnsi"/>
          <w:sz w:val="24"/>
          <w:szCs w:val="24"/>
        </w:rPr>
        <w:t xml:space="preserve"> approved by the President’s office.  If a unit reports to the Provost office, their approval is required by the University prior to submission to the President’s office.</w:t>
      </w:r>
    </w:p>
    <w:p w14:paraId="47BD43A4" w14:textId="09A2475B" w:rsidR="002616CE" w:rsidRPr="009F541D" w:rsidRDefault="002616CE" w:rsidP="009F541D">
      <w:pPr>
        <w:pStyle w:val="ListParagraph"/>
        <w:numPr>
          <w:ilvl w:val="0"/>
          <w:numId w:val="11"/>
        </w:numPr>
        <w:rPr>
          <w:rFonts w:cstheme="minorHAnsi"/>
          <w:sz w:val="24"/>
          <w:szCs w:val="24"/>
        </w:rPr>
      </w:pPr>
      <w:r w:rsidRPr="009F541D">
        <w:rPr>
          <w:rFonts w:cstheme="minorHAnsi"/>
          <w:sz w:val="24"/>
          <w:szCs w:val="24"/>
        </w:rPr>
        <w:t>The appropriate school/college/unit signatory mu</w:t>
      </w:r>
      <w:r w:rsidRPr="00EB524F">
        <w:rPr>
          <w:rFonts w:cstheme="minorHAnsi"/>
          <w:sz w:val="24"/>
          <w:szCs w:val="24"/>
        </w:rPr>
        <w:t>st approve the document and s</w:t>
      </w:r>
      <w:r w:rsidRPr="009F541D">
        <w:rPr>
          <w:rFonts w:cstheme="minorHAnsi"/>
          <w:sz w:val="24"/>
          <w:szCs w:val="24"/>
        </w:rPr>
        <w:t>end it to the Provost or President as part of their approval.</w:t>
      </w:r>
    </w:p>
    <w:p w14:paraId="6BEADF94" w14:textId="012EE292" w:rsidR="00C30DD0" w:rsidRPr="008D49D6" w:rsidRDefault="00C30DD0" w:rsidP="00C30DD0">
      <w:pPr>
        <w:rPr>
          <w:rFonts w:cstheme="minorHAnsi"/>
          <w:b/>
          <w:sz w:val="24"/>
          <w:szCs w:val="24"/>
        </w:rPr>
      </w:pPr>
      <w:r w:rsidRPr="008D49D6">
        <w:rPr>
          <w:rFonts w:cstheme="minorHAnsi"/>
          <w:b/>
          <w:sz w:val="24"/>
          <w:szCs w:val="24"/>
        </w:rPr>
        <w:t>Completion and Submission</w:t>
      </w:r>
    </w:p>
    <w:p w14:paraId="2C901758"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5A2A6A4E" wp14:editId="283D0C40">
            <wp:extent cx="3101609" cy="556308"/>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01609" cy="556308"/>
                    </a:xfrm>
                    <a:prstGeom prst="rect">
                      <a:avLst/>
                    </a:prstGeom>
                  </pic:spPr>
                </pic:pic>
              </a:graphicData>
            </a:graphic>
          </wp:inline>
        </w:drawing>
      </w:r>
      <w:r w:rsidRPr="008D49D6">
        <w:rPr>
          <w:rFonts w:cstheme="minorHAnsi"/>
          <w:sz w:val="24"/>
          <w:szCs w:val="24"/>
        </w:rPr>
        <w:tab/>
      </w:r>
    </w:p>
    <w:p w14:paraId="2EDC5812" w14:textId="77777777" w:rsidR="00C30DD0" w:rsidRPr="008D49D6" w:rsidRDefault="00C30DD0" w:rsidP="00C30DD0">
      <w:pPr>
        <w:rPr>
          <w:rFonts w:cstheme="minorHAnsi"/>
          <w:sz w:val="24"/>
          <w:szCs w:val="24"/>
        </w:rPr>
      </w:pPr>
      <w:r w:rsidRPr="008D49D6">
        <w:rPr>
          <w:rFonts w:cstheme="minorHAnsi"/>
          <w:sz w:val="24"/>
          <w:szCs w:val="24"/>
        </w:rPr>
        <w:t>The above section appears in the top right corner of the form.</w:t>
      </w:r>
    </w:p>
    <w:p w14:paraId="562B80DB" w14:textId="77777777" w:rsidR="00C30DD0" w:rsidRPr="008D49D6" w:rsidRDefault="00C30DD0" w:rsidP="00C30DD0">
      <w:pPr>
        <w:pStyle w:val="ListParagraph"/>
        <w:numPr>
          <w:ilvl w:val="0"/>
          <w:numId w:val="12"/>
        </w:numPr>
        <w:rPr>
          <w:rFonts w:cstheme="minorHAnsi"/>
          <w:sz w:val="24"/>
          <w:szCs w:val="24"/>
        </w:rPr>
      </w:pPr>
      <w:r w:rsidRPr="008D49D6">
        <w:rPr>
          <w:rFonts w:cstheme="minorHAnsi"/>
          <w:sz w:val="24"/>
          <w:szCs w:val="24"/>
        </w:rPr>
        <w:t xml:space="preserve"> </w:t>
      </w:r>
      <w:r w:rsidRPr="008D49D6">
        <w:rPr>
          <w:rFonts w:cstheme="minorHAnsi"/>
          <w:noProof/>
          <w:sz w:val="24"/>
          <w:szCs w:val="24"/>
        </w:rPr>
        <w:drawing>
          <wp:inline distT="0" distB="0" distL="0" distR="0" wp14:anchorId="490BCBE4" wp14:editId="6499BF18">
            <wp:extent cx="304826" cy="1981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4826" cy="198137"/>
                    </a:xfrm>
                    <a:prstGeom prst="rect">
                      <a:avLst/>
                    </a:prstGeom>
                  </pic:spPr>
                </pic:pic>
              </a:graphicData>
            </a:graphic>
          </wp:inline>
        </w:drawing>
      </w:r>
      <w:r w:rsidRPr="008D49D6">
        <w:rPr>
          <w:rFonts w:cstheme="minorHAnsi"/>
          <w:sz w:val="24"/>
          <w:szCs w:val="24"/>
        </w:rPr>
        <w:t xml:space="preserve"> - This save button can be used to save the form if it is not ready for submission or to create templates for common expenses.</w:t>
      </w:r>
    </w:p>
    <w:p w14:paraId="5DFB34FD" w14:textId="77777777" w:rsidR="00C30DD0" w:rsidRPr="008D49D6" w:rsidRDefault="00C30DD0" w:rsidP="00C30DD0">
      <w:pPr>
        <w:pStyle w:val="ListParagraph"/>
        <w:numPr>
          <w:ilvl w:val="0"/>
          <w:numId w:val="12"/>
        </w:numPr>
        <w:rPr>
          <w:rFonts w:cstheme="minorHAnsi"/>
          <w:sz w:val="24"/>
          <w:szCs w:val="24"/>
        </w:rPr>
      </w:pPr>
      <w:r w:rsidRPr="008D49D6">
        <w:rPr>
          <w:rFonts w:cstheme="minorHAnsi"/>
          <w:noProof/>
          <w:sz w:val="24"/>
          <w:szCs w:val="24"/>
        </w:rPr>
        <w:drawing>
          <wp:inline distT="0" distB="0" distL="0" distR="0" wp14:anchorId="7944F0AE" wp14:editId="64D231CE">
            <wp:extent cx="236240" cy="297206"/>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6240" cy="297206"/>
                    </a:xfrm>
                    <a:prstGeom prst="rect">
                      <a:avLst/>
                    </a:prstGeom>
                  </pic:spPr>
                </pic:pic>
              </a:graphicData>
            </a:graphic>
          </wp:inline>
        </w:drawing>
      </w:r>
      <w:r w:rsidRPr="008D49D6">
        <w:rPr>
          <w:rFonts w:cstheme="minorHAnsi"/>
          <w:sz w:val="24"/>
          <w:szCs w:val="24"/>
        </w:rPr>
        <w:t xml:space="preserve"> - This “Open Saved Form” button can be used to open forms that have been saved for later submission or as templates.  Using this button will only result in forms that you have created and saved.</w:t>
      </w:r>
    </w:p>
    <w:p w14:paraId="1162DFF8" w14:textId="77777777" w:rsidR="00C30DD0" w:rsidRPr="008D49D6" w:rsidRDefault="00C30DD0" w:rsidP="00C30DD0">
      <w:pPr>
        <w:pStyle w:val="ListParagraph"/>
        <w:numPr>
          <w:ilvl w:val="0"/>
          <w:numId w:val="12"/>
        </w:numPr>
        <w:rPr>
          <w:rFonts w:cstheme="minorHAnsi"/>
          <w:sz w:val="24"/>
          <w:szCs w:val="24"/>
        </w:rPr>
      </w:pPr>
      <w:r w:rsidRPr="008D49D6">
        <w:rPr>
          <w:rFonts w:cstheme="minorHAnsi"/>
          <w:noProof/>
          <w:sz w:val="24"/>
          <w:szCs w:val="24"/>
        </w:rPr>
        <w:drawing>
          <wp:inline distT="0" distB="0" distL="0" distR="0" wp14:anchorId="6ECD8992" wp14:editId="5E2388CB">
            <wp:extent cx="243861" cy="28958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43861" cy="289585"/>
                    </a:xfrm>
                    <a:prstGeom prst="rect">
                      <a:avLst/>
                    </a:prstGeom>
                  </pic:spPr>
                </pic:pic>
              </a:graphicData>
            </a:graphic>
          </wp:inline>
        </w:drawing>
      </w:r>
      <w:r w:rsidRPr="008D49D6">
        <w:rPr>
          <w:rFonts w:cstheme="minorHAnsi"/>
          <w:sz w:val="24"/>
          <w:szCs w:val="24"/>
        </w:rPr>
        <w:t xml:space="preserve"> - The “Attach Files” button is used to attach all back-up to the RFD.  Attaching files within PaperSave is done in the same manner as attaching documents to an e-mail.</w:t>
      </w:r>
    </w:p>
    <w:p w14:paraId="1936DE8D" w14:textId="74D7D6D7" w:rsidR="00C30DD0" w:rsidRPr="008D49D6" w:rsidRDefault="00C30DD0" w:rsidP="00C30DD0">
      <w:pPr>
        <w:pStyle w:val="ListParagraph"/>
        <w:rPr>
          <w:rFonts w:cstheme="minorHAnsi"/>
          <w:b/>
          <w:sz w:val="24"/>
          <w:szCs w:val="24"/>
        </w:rPr>
      </w:pPr>
      <w:r w:rsidRPr="008D49D6">
        <w:rPr>
          <w:rFonts w:cstheme="minorHAnsi"/>
          <w:b/>
          <w:sz w:val="24"/>
          <w:szCs w:val="24"/>
        </w:rPr>
        <w:t xml:space="preserve">Note:  All documentation must be attached to the RFD prior to submission.  RFDs with incomplete information and/or documentation may be returned </w:t>
      </w:r>
      <w:r w:rsidR="0091456C">
        <w:rPr>
          <w:rFonts w:cstheme="minorHAnsi"/>
          <w:b/>
          <w:sz w:val="24"/>
          <w:szCs w:val="24"/>
        </w:rPr>
        <w:t>for correction/additional documents.</w:t>
      </w:r>
    </w:p>
    <w:p w14:paraId="69047633" w14:textId="77777777" w:rsidR="00C30DD0" w:rsidRPr="008D49D6" w:rsidRDefault="00C30DD0" w:rsidP="00C30DD0">
      <w:pPr>
        <w:pStyle w:val="ListParagraph"/>
        <w:numPr>
          <w:ilvl w:val="0"/>
          <w:numId w:val="12"/>
        </w:numPr>
        <w:rPr>
          <w:rFonts w:cstheme="minorHAnsi"/>
          <w:sz w:val="24"/>
          <w:szCs w:val="24"/>
        </w:rPr>
      </w:pPr>
      <w:r w:rsidRPr="008D49D6">
        <w:rPr>
          <w:rFonts w:cstheme="minorHAnsi"/>
          <w:noProof/>
          <w:sz w:val="24"/>
          <w:szCs w:val="24"/>
        </w:rPr>
        <w:lastRenderedPageBreak/>
        <w:drawing>
          <wp:inline distT="0" distB="0" distL="0" distR="0" wp14:anchorId="1443BD2C" wp14:editId="05BD0A45">
            <wp:extent cx="746825" cy="3429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746825" cy="342930"/>
                    </a:xfrm>
                    <a:prstGeom prst="rect">
                      <a:avLst/>
                    </a:prstGeom>
                  </pic:spPr>
                </pic:pic>
              </a:graphicData>
            </a:graphic>
          </wp:inline>
        </w:drawing>
      </w:r>
      <w:r w:rsidRPr="008D49D6">
        <w:rPr>
          <w:rFonts w:cstheme="minorHAnsi"/>
          <w:sz w:val="24"/>
          <w:szCs w:val="24"/>
        </w:rPr>
        <w:t xml:space="preserve"> - The “Submit” button is used when all information is complete, and all appropriate documents are attached.</w:t>
      </w:r>
    </w:p>
    <w:p w14:paraId="6B377E75" w14:textId="77777777" w:rsidR="00C30DD0" w:rsidRPr="008D49D6" w:rsidRDefault="00C30DD0" w:rsidP="00C30DD0">
      <w:pPr>
        <w:pStyle w:val="ListParagraph"/>
        <w:numPr>
          <w:ilvl w:val="1"/>
          <w:numId w:val="12"/>
        </w:numPr>
        <w:rPr>
          <w:rFonts w:cstheme="minorHAnsi"/>
          <w:sz w:val="24"/>
          <w:szCs w:val="24"/>
        </w:rPr>
      </w:pPr>
      <w:r w:rsidRPr="008D49D6">
        <w:rPr>
          <w:rFonts w:cstheme="minorHAnsi"/>
          <w:sz w:val="24"/>
          <w:szCs w:val="24"/>
        </w:rPr>
        <w:t>A final check of the document will occur, and warnings will appear for any missing information.</w:t>
      </w:r>
    </w:p>
    <w:p w14:paraId="4AFB38FA" w14:textId="77777777" w:rsidR="00C30DD0" w:rsidRPr="008D49D6" w:rsidRDefault="00C30DD0" w:rsidP="00C30DD0">
      <w:pPr>
        <w:pStyle w:val="ListParagraph"/>
        <w:numPr>
          <w:ilvl w:val="1"/>
          <w:numId w:val="12"/>
        </w:numPr>
        <w:rPr>
          <w:rFonts w:cstheme="minorHAnsi"/>
          <w:sz w:val="24"/>
          <w:szCs w:val="24"/>
        </w:rPr>
      </w:pPr>
      <w:r w:rsidRPr="008D49D6">
        <w:rPr>
          <w:rFonts w:cstheme="minorHAnsi"/>
          <w:sz w:val="24"/>
          <w:szCs w:val="24"/>
        </w:rPr>
        <w:t>If all information is complete and validated, the form will be sent to the signatory identified in the first section of the form.</w:t>
      </w:r>
    </w:p>
    <w:p w14:paraId="22C5AD02" w14:textId="5B42FC05" w:rsidR="00C30DD0" w:rsidRPr="008D49D6" w:rsidRDefault="00C30DD0" w:rsidP="00C30DD0">
      <w:pPr>
        <w:pStyle w:val="ListParagraph"/>
        <w:numPr>
          <w:ilvl w:val="1"/>
          <w:numId w:val="12"/>
        </w:numPr>
        <w:rPr>
          <w:rFonts w:cstheme="minorHAnsi"/>
          <w:sz w:val="24"/>
          <w:szCs w:val="24"/>
        </w:rPr>
      </w:pPr>
      <w:r w:rsidRPr="008D49D6">
        <w:rPr>
          <w:rFonts w:cstheme="minorHAnsi"/>
          <w:sz w:val="24"/>
          <w:szCs w:val="24"/>
        </w:rPr>
        <w:t>For items that require Provost and/or President signature (primarily potential compensation) it would be appropriate to remind the signatory of this requirement.</w:t>
      </w:r>
    </w:p>
    <w:p w14:paraId="717CEA86" w14:textId="77777777" w:rsidR="009A3172" w:rsidRDefault="009A3172" w:rsidP="009A3172">
      <w:pPr>
        <w:spacing w:after="0"/>
        <w:rPr>
          <w:rFonts w:cstheme="minorHAnsi"/>
          <w:b/>
          <w:sz w:val="24"/>
          <w:szCs w:val="24"/>
        </w:rPr>
      </w:pPr>
      <w:r>
        <w:rPr>
          <w:rFonts w:cstheme="minorHAnsi"/>
          <w:b/>
          <w:sz w:val="24"/>
          <w:szCs w:val="24"/>
        </w:rPr>
        <w:t>Credit Line on Invoice</w:t>
      </w:r>
    </w:p>
    <w:p w14:paraId="48BCE439" w14:textId="3198189E" w:rsidR="009A3172" w:rsidRPr="004C79BC" w:rsidRDefault="009A3172" w:rsidP="009A3172">
      <w:pPr>
        <w:spacing w:after="0"/>
        <w:rPr>
          <w:rFonts w:cstheme="minorHAnsi"/>
          <w:bCs/>
          <w:sz w:val="24"/>
          <w:szCs w:val="24"/>
        </w:rPr>
      </w:pPr>
      <w:r w:rsidRPr="004C79BC">
        <w:rPr>
          <w:rFonts w:cstheme="minorHAnsi"/>
          <w:bCs/>
          <w:sz w:val="24"/>
          <w:szCs w:val="24"/>
        </w:rPr>
        <w:t xml:space="preserve">A credit line on an invoice is a rare occurrence but requires special handling when it does occur. The primary example of a credit line occurs with printing companies who require a pre-payment of postage prior to completing </w:t>
      </w:r>
      <w:r w:rsidR="00511175">
        <w:rPr>
          <w:rFonts w:cstheme="minorHAnsi"/>
          <w:bCs/>
          <w:sz w:val="24"/>
          <w:szCs w:val="24"/>
        </w:rPr>
        <w:t>a</w:t>
      </w:r>
      <w:r w:rsidRPr="004C79BC">
        <w:rPr>
          <w:rFonts w:cstheme="minorHAnsi"/>
          <w:bCs/>
          <w:sz w:val="24"/>
          <w:szCs w:val="24"/>
        </w:rPr>
        <w:t xml:space="preserve"> mailing.  When the final invoice is generated, there </w:t>
      </w:r>
      <w:r w:rsidR="0091456C" w:rsidRPr="004C79BC">
        <w:rPr>
          <w:rFonts w:cstheme="minorHAnsi"/>
          <w:bCs/>
          <w:sz w:val="24"/>
          <w:szCs w:val="24"/>
        </w:rPr>
        <w:t>may be</w:t>
      </w:r>
      <w:r w:rsidRPr="004C79BC">
        <w:rPr>
          <w:rFonts w:cstheme="minorHAnsi"/>
          <w:bCs/>
          <w:sz w:val="24"/>
          <w:szCs w:val="24"/>
        </w:rPr>
        <w:t xml:space="preserve"> a credit for unused postage that reduce the amount of the invoice.</w:t>
      </w:r>
    </w:p>
    <w:p w14:paraId="4B4B2591" w14:textId="77777777" w:rsidR="009A3172" w:rsidRDefault="009A3172" w:rsidP="009A3172">
      <w:pPr>
        <w:spacing w:after="0"/>
        <w:rPr>
          <w:rFonts w:cstheme="minorHAnsi"/>
          <w:b/>
          <w:sz w:val="24"/>
          <w:szCs w:val="24"/>
        </w:rPr>
      </w:pPr>
    </w:p>
    <w:p w14:paraId="60EE632C" w14:textId="77777777" w:rsidR="009A3172" w:rsidRDefault="009A3172" w:rsidP="009A3172">
      <w:pPr>
        <w:spacing w:after="0"/>
        <w:rPr>
          <w:rFonts w:cstheme="minorHAnsi"/>
          <w:b/>
          <w:sz w:val="24"/>
          <w:szCs w:val="24"/>
        </w:rPr>
      </w:pPr>
      <w:r>
        <w:rPr>
          <w:rFonts w:cstheme="minorHAnsi"/>
          <w:b/>
          <w:sz w:val="24"/>
          <w:szCs w:val="24"/>
        </w:rPr>
        <w:t>Example:</w:t>
      </w:r>
    </w:p>
    <w:p w14:paraId="6FE92937" w14:textId="153E7F01" w:rsidR="009A3172" w:rsidRPr="004C79BC" w:rsidRDefault="009A3172" w:rsidP="00D909D2">
      <w:pPr>
        <w:pStyle w:val="ListParagraph"/>
        <w:numPr>
          <w:ilvl w:val="0"/>
          <w:numId w:val="23"/>
        </w:numPr>
        <w:spacing w:after="0"/>
        <w:rPr>
          <w:rFonts w:cstheme="minorHAnsi"/>
          <w:bCs/>
          <w:sz w:val="24"/>
          <w:szCs w:val="24"/>
        </w:rPr>
      </w:pPr>
      <w:r w:rsidRPr="004C79BC">
        <w:rPr>
          <w:rFonts w:cstheme="minorHAnsi"/>
          <w:bCs/>
          <w:sz w:val="24"/>
          <w:szCs w:val="24"/>
        </w:rPr>
        <w:t>Printing Plus required $500 postage prior to mailing</w:t>
      </w:r>
    </w:p>
    <w:p w14:paraId="4CA723C7" w14:textId="7D0695FA" w:rsidR="009A3172" w:rsidRPr="004C79BC" w:rsidRDefault="009A3172" w:rsidP="00D909D2">
      <w:pPr>
        <w:pStyle w:val="ListParagraph"/>
        <w:numPr>
          <w:ilvl w:val="0"/>
          <w:numId w:val="23"/>
        </w:numPr>
        <w:spacing w:after="0"/>
        <w:rPr>
          <w:rFonts w:cstheme="minorHAnsi"/>
          <w:bCs/>
          <w:sz w:val="24"/>
          <w:szCs w:val="24"/>
        </w:rPr>
      </w:pPr>
      <w:r w:rsidRPr="004C79BC">
        <w:rPr>
          <w:rFonts w:cstheme="minorHAnsi"/>
          <w:bCs/>
          <w:sz w:val="24"/>
          <w:szCs w:val="24"/>
        </w:rPr>
        <w:t xml:space="preserve">Printing and mailing </w:t>
      </w:r>
      <w:r w:rsidR="00AF05DB" w:rsidRPr="004C79BC">
        <w:rPr>
          <w:rFonts w:cstheme="minorHAnsi"/>
          <w:bCs/>
          <w:sz w:val="24"/>
          <w:szCs w:val="24"/>
        </w:rPr>
        <w:t>are</w:t>
      </w:r>
      <w:r w:rsidRPr="004C79BC">
        <w:rPr>
          <w:rFonts w:cstheme="minorHAnsi"/>
          <w:bCs/>
          <w:sz w:val="24"/>
          <w:szCs w:val="24"/>
        </w:rPr>
        <w:t xml:space="preserve"> complete but only $450 in postage was used.  Invoice shows:</w:t>
      </w:r>
    </w:p>
    <w:p w14:paraId="3D1332AB" w14:textId="5D3E9D74" w:rsidR="009A3172" w:rsidRPr="004C79BC" w:rsidRDefault="009A3172" w:rsidP="00D909D2">
      <w:pPr>
        <w:pStyle w:val="ListParagraph"/>
        <w:numPr>
          <w:ilvl w:val="1"/>
          <w:numId w:val="23"/>
        </w:numPr>
        <w:spacing w:after="0"/>
        <w:rPr>
          <w:rFonts w:cstheme="minorHAnsi"/>
          <w:bCs/>
          <w:sz w:val="24"/>
          <w:szCs w:val="24"/>
        </w:rPr>
      </w:pPr>
      <w:r w:rsidRPr="004C79BC">
        <w:rPr>
          <w:rFonts w:cstheme="minorHAnsi"/>
          <w:bCs/>
          <w:sz w:val="24"/>
          <w:szCs w:val="24"/>
        </w:rPr>
        <w:t>Printing costs:  700.00</w:t>
      </w:r>
    </w:p>
    <w:p w14:paraId="3D062DED" w14:textId="2E4872FA" w:rsidR="009A3172" w:rsidRPr="004C79BC" w:rsidRDefault="009A3172" w:rsidP="00D909D2">
      <w:pPr>
        <w:pStyle w:val="ListParagraph"/>
        <w:numPr>
          <w:ilvl w:val="1"/>
          <w:numId w:val="23"/>
        </w:numPr>
        <w:spacing w:after="0"/>
        <w:rPr>
          <w:rFonts w:cstheme="minorHAnsi"/>
          <w:bCs/>
          <w:sz w:val="24"/>
          <w:szCs w:val="24"/>
        </w:rPr>
      </w:pPr>
      <w:r w:rsidRPr="004C79BC">
        <w:rPr>
          <w:rFonts w:cstheme="minorHAnsi"/>
          <w:bCs/>
          <w:sz w:val="24"/>
          <w:szCs w:val="24"/>
        </w:rPr>
        <w:t>Unused postage:  -50.00</w:t>
      </w:r>
    </w:p>
    <w:p w14:paraId="4147F3B9" w14:textId="1F0F42C4" w:rsidR="009A3172" w:rsidRPr="004C79BC" w:rsidRDefault="009A3172" w:rsidP="00D909D2">
      <w:pPr>
        <w:pStyle w:val="ListParagraph"/>
        <w:numPr>
          <w:ilvl w:val="1"/>
          <w:numId w:val="23"/>
        </w:numPr>
        <w:spacing w:after="0"/>
        <w:rPr>
          <w:rFonts w:cstheme="minorHAnsi"/>
          <w:bCs/>
          <w:sz w:val="24"/>
          <w:szCs w:val="24"/>
        </w:rPr>
      </w:pPr>
      <w:r w:rsidRPr="004C79BC">
        <w:rPr>
          <w:rFonts w:cstheme="minorHAnsi"/>
          <w:bCs/>
          <w:sz w:val="24"/>
          <w:szCs w:val="24"/>
        </w:rPr>
        <w:t>Net due on invoice:  650.00</w:t>
      </w:r>
    </w:p>
    <w:p w14:paraId="29078C9D" w14:textId="77777777" w:rsidR="009A3172" w:rsidRDefault="009A3172" w:rsidP="009A3172">
      <w:pPr>
        <w:spacing w:after="0"/>
        <w:rPr>
          <w:rFonts w:cstheme="minorHAnsi"/>
          <w:b/>
          <w:sz w:val="24"/>
          <w:szCs w:val="24"/>
        </w:rPr>
      </w:pPr>
    </w:p>
    <w:p w14:paraId="4AE818D4" w14:textId="77777777" w:rsidR="009A3172" w:rsidRDefault="009A3172" w:rsidP="009A3172">
      <w:pPr>
        <w:spacing w:after="0"/>
        <w:rPr>
          <w:rFonts w:cstheme="minorHAnsi"/>
          <w:b/>
          <w:sz w:val="24"/>
          <w:szCs w:val="24"/>
        </w:rPr>
      </w:pPr>
      <w:r>
        <w:rPr>
          <w:rFonts w:cstheme="minorHAnsi"/>
          <w:b/>
          <w:sz w:val="24"/>
          <w:szCs w:val="24"/>
        </w:rPr>
        <w:t>PaperSave Entries</w:t>
      </w:r>
    </w:p>
    <w:p w14:paraId="776D92F1" w14:textId="2A8BBCE2" w:rsidR="009A3172" w:rsidRPr="004C79BC" w:rsidRDefault="009A3172" w:rsidP="00D909D2">
      <w:pPr>
        <w:pStyle w:val="ListParagraph"/>
        <w:numPr>
          <w:ilvl w:val="0"/>
          <w:numId w:val="24"/>
        </w:numPr>
        <w:spacing w:after="0"/>
        <w:rPr>
          <w:rFonts w:cstheme="minorHAnsi"/>
          <w:bCs/>
          <w:sz w:val="24"/>
          <w:szCs w:val="24"/>
        </w:rPr>
      </w:pPr>
      <w:r w:rsidRPr="004C79BC">
        <w:rPr>
          <w:rFonts w:cstheme="minorHAnsi"/>
          <w:bCs/>
          <w:sz w:val="24"/>
          <w:szCs w:val="24"/>
        </w:rPr>
        <w:t>Invoice Total:  700</w:t>
      </w:r>
    </w:p>
    <w:p w14:paraId="0A87D0A8" w14:textId="6BA3413B" w:rsidR="009A3172" w:rsidRPr="004C79BC" w:rsidRDefault="009A3172" w:rsidP="009A3172">
      <w:pPr>
        <w:pStyle w:val="ListParagraph"/>
        <w:numPr>
          <w:ilvl w:val="0"/>
          <w:numId w:val="24"/>
        </w:numPr>
        <w:spacing w:after="0"/>
        <w:rPr>
          <w:rFonts w:cstheme="minorHAnsi"/>
          <w:bCs/>
          <w:sz w:val="24"/>
          <w:szCs w:val="24"/>
        </w:rPr>
      </w:pPr>
      <w:r w:rsidRPr="004C79BC">
        <w:rPr>
          <w:rFonts w:cstheme="minorHAnsi"/>
          <w:bCs/>
          <w:sz w:val="24"/>
          <w:szCs w:val="24"/>
        </w:rPr>
        <w:t xml:space="preserve">First transaction line: </w:t>
      </w:r>
    </w:p>
    <w:p w14:paraId="4CA233F2" w14:textId="7746DFA3" w:rsidR="009A3172" w:rsidRPr="004C79BC" w:rsidRDefault="009A3172" w:rsidP="009A3172">
      <w:pPr>
        <w:pStyle w:val="ListParagraph"/>
        <w:numPr>
          <w:ilvl w:val="1"/>
          <w:numId w:val="24"/>
        </w:numPr>
        <w:spacing w:after="0"/>
        <w:rPr>
          <w:rFonts w:cstheme="minorHAnsi"/>
          <w:bCs/>
          <w:sz w:val="24"/>
          <w:szCs w:val="24"/>
        </w:rPr>
      </w:pPr>
      <w:r w:rsidRPr="004C79BC">
        <w:rPr>
          <w:rFonts w:cstheme="minorHAnsi"/>
          <w:bCs/>
          <w:sz w:val="24"/>
          <w:szCs w:val="24"/>
        </w:rPr>
        <w:t>Debit account code:  100-5270 or 200-5270 (Printing and Publications)</w:t>
      </w:r>
    </w:p>
    <w:p w14:paraId="464D7A09" w14:textId="77777777" w:rsidR="009A3172" w:rsidRPr="004C79BC" w:rsidRDefault="009A3172" w:rsidP="009A3172">
      <w:pPr>
        <w:pStyle w:val="ListParagraph"/>
        <w:numPr>
          <w:ilvl w:val="1"/>
          <w:numId w:val="24"/>
        </w:numPr>
        <w:spacing w:after="0"/>
        <w:rPr>
          <w:rFonts w:cstheme="minorHAnsi"/>
          <w:bCs/>
          <w:sz w:val="24"/>
          <w:szCs w:val="24"/>
        </w:rPr>
      </w:pPr>
      <w:r w:rsidRPr="004C79BC">
        <w:rPr>
          <w:rFonts w:cstheme="minorHAnsi"/>
          <w:bCs/>
          <w:sz w:val="24"/>
          <w:szCs w:val="24"/>
        </w:rPr>
        <w:t>Amount:  $700.00</w:t>
      </w:r>
    </w:p>
    <w:p w14:paraId="392962F6" w14:textId="77777777" w:rsidR="009A3172" w:rsidRPr="004C79BC" w:rsidRDefault="009A3172" w:rsidP="009A3172">
      <w:pPr>
        <w:pStyle w:val="ListParagraph"/>
        <w:numPr>
          <w:ilvl w:val="0"/>
          <w:numId w:val="24"/>
        </w:numPr>
        <w:spacing w:after="0"/>
        <w:rPr>
          <w:rFonts w:cstheme="minorHAnsi"/>
          <w:bCs/>
          <w:sz w:val="24"/>
          <w:szCs w:val="24"/>
        </w:rPr>
      </w:pPr>
      <w:r w:rsidRPr="004C79BC">
        <w:rPr>
          <w:rFonts w:cstheme="minorHAnsi"/>
          <w:bCs/>
          <w:sz w:val="24"/>
          <w:szCs w:val="24"/>
        </w:rPr>
        <w:t>Second transaction line:</w:t>
      </w:r>
    </w:p>
    <w:p w14:paraId="771DDAD5" w14:textId="77777777" w:rsidR="009A3172" w:rsidRPr="004C79BC" w:rsidRDefault="009A3172" w:rsidP="009A3172">
      <w:pPr>
        <w:pStyle w:val="ListParagraph"/>
        <w:numPr>
          <w:ilvl w:val="1"/>
          <w:numId w:val="24"/>
        </w:numPr>
        <w:spacing w:after="0"/>
        <w:rPr>
          <w:rFonts w:cstheme="minorHAnsi"/>
          <w:bCs/>
          <w:sz w:val="24"/>
          <w:szCs w:val="24"/>
        </w:rPr>
      </w:pPr>
      <w:r w:rsidRPr="004C79BC">
        <w:rPr>
          <w:rFonts w:cstheme="minorHAnsi"/>
          <w:bCs/>
          <w:sz w:val="24"/>
          <w:szCs w:val="24"/>
        </w:rPr>
        <w:t>Debit account code:  100-5285 or 200-5285 (Postage)</w:t>
      </w:r>
    </w:p>
    <w:p w14:paraId="54255C1F" w14:textId="77777777" w:rsidR="009A3172" w:rsidRPr="004C79BC" w:rsidRDefault="009A3172" w:rsidP="009A3172">
      <w:pPr>
        <w:pStyle w:val="ListParagraph"/>
        <w:numPr>
          <w:ilvl w:val="1"/>
          <w:numId w:val="24"/>
        </w:numPr>
        <w:spacing w:after="0"/>
        <w:rPr>
          <w:rFonts w:cstheme="minorHAnsi"/>
          <w:bCs/>
          <w:sz w:val="24"/>
          <w:szCs w:val="24"/>
        </w:rPr>
      </w:pPr>
      <w:r w:rsidRPr="004C79BC">
        <w:rPr>
          <w:rFonts w:cstheme="minorHAnsi"/>
          <w:bCs/>
          <w:sz w:val="24"/>
          <w:szCs w:val="24"/>
        </w:rPr>
        <w:t>Amount:  $0.00 (must enter this zero amount)</w:t>
      </w:r>
    </w:p>
    <w:p w14:paraId="29D949CB" w14:textId="77777777" w:rsidR="00305C6E" w:rsidRPr="004C79BC" w:rsidRDefault="009A3172" w:rsidP="009A3172">
      <w:pPr>
        <w:pStyle w:val="ListParagraph"/>
        <w:numPr>
          <w:ilvl w:val="1"/>
          <w:numId w:val="24"/>
        </w:numPr>
        <w:spacing w:after="0"/>
        <w:rPr>
          <w:rFonts w:cstheme="minorHAnsi"/>
          <w:bCs/>
          <w:sz w:val="24"/>
          <w:szCs w:val="24"/>
        </w:rPr>
      </w:pPr>
      <w:r w:rsidRPr="004C79BC">
        <w:rPr>
          <w:rFonts w:cstheme="minorHAnsi"/>
          <w:bCs/>
          <w:sz w:val="24"/>
          <w:szCs w:val="24"/>
        </w:rPr>
        <w:t>Credit amount:  $50.00</w:t>
      </w:r>
    </w:p>
    <w:p w14:paraId="4C49675F" w14:textId="77777777" w:rsidR="00305C6E" w:rsidRDefault="00305C6E" w:rsidP="00305C6E">
      <w:pPr>
        <w:spacing w:after="0"/>
        <w:rPr>
          <w:rFonts w:cstheme="minorHAnsi"/>
          <w:b/>
          <w:sz w:val="24"/>
          <w:szCs w:val="24"/>
        </w:rPr>
      </w:pPr>
    </w:p>
    <w:p w14:paraId="1BE40B9A" w14:textId="6391FFF6" w:rsidR="00C30DD0" w:rsidRPr="00D909D2" w:rsidRDefault="00305C6E" w:rsidP="00D909D2">
      <w:pPr>
        <w:spacing w:after="0"/>
        <w:rPr>
          <w:rFonts w:cstheme="minorHAnsi"/>
          <w:b/>
          <w:sz w:val="24"/>
          <w:szCs w:val="24"/>
        </w:rPr>
      </w:pPr>
      <w:r>
        <w:rPr>
          <w:rFonts w:cstheme="minorHAnsi"/>
          <w:b/>
          <w:sz w:val="24"/>
          <w:szCs w:val="24"/>
        </w:rPr>
        <w:t>The Disbursement Team will edit the invoice when the item is passed through Auto-Entry to the general ledger system.</w:t>
      </w:r>
      <w:r w:rsidR="00C30DD0" w:rsidRPr="00D909D2">
        <w:rPr>
          <w:rFonts w:cstheme="minorHAnsi"/>
          <w:b/>
          <w:sz w:val="24"/>
          <w:szCs w:val="24"/>
        </w:rPr>
        <w:br w:type="page"/>
      </w:r>
    </w:p>
    <w:p w14:paraId="48F12C84" w14:textId="6399BC92" w:rsidR="00C30DD0" w:rsidRPr="008D49D6" w:rsidRDefault="00C30DD0" w:rsidP="00C30DD0">
      <w:pPr>
        <w:rPr>
          <w:rFonts w:cstheme="minorHAnsi"/>
          <w:b/>
          <w:sz w:val="28"/>
          <w:szCs w:val="28"/>
        </w:rPr>
      </w:pPr>
      <w:r w:rsidRPr="008D49D6">
        <w:rPr>
          <w:rFonts w:cstheme="minorHAnsi"/>
          <w:b/>
          <w:sz w:val="28"/>
          <w:szCs w:val="28"/>
        </w:rPr>
        <w:lastRenderedPageBreak/>
        <w:t xml:space="preserve">Chapter 5 - Purchase Order </w:t>
      </w:r>
    </w:p>
    <w:p w14:paraId="7375D56B" w14:textId="2A737A2E" w:rsidR="00C30DD0" w:rsidRDefault="00C30DD0" w:rsidP="00C30DD0">
      <w:pPr>
        <w:spacing w:after="0"/>
        <w:rPr>
          <w:rFonts w:cstheme="minorHAnsi"/>
          <w:sz w:val="24"/>
          <w:szCs w:val="24"/>
        </w:rPr>
      </w:pPr>
      <w:r w:rsidRPr="008D49D6">
        <w:rPr>
          <w:rFonts w:cstheme="minorHAnsi"/>
          <w:b/>
          <w:sz w:val="24"/>
          <w:szCs w:val="24"/>
        </w:rPr>
        <w:t>Description:</w:t>
      </w:r>
      <w:r w:rsidR="008D49D6">
        <w:rPr>
          <w:rFonts w:cstheme="minorHAnsi"/>
          <w:b/>
          <w:sz w:val="24"/>
          <w:szCs w:val="24"/>
        </w:rPr>
        <w:t xml:space="preserve"> </w:t>
      </w:r>
      <w:r w:rsidRPr="008D49D6">
        <w:rPr>
          <w:rFonts w:cstheme="minorHAnsi"/>
          <w:sz w:val="24"/>
          <w:szCs w:val="24"/>
        </w:rPr>
        <w:t>A Purchase Order (PO) is a contract between the issuing organization and the vendor with specific terms and conditions.  Use of a purchase order is committing the Foundation to payment for goods and/or services upon receipt.  The Terms and Conditions of the PO are a required piece and must be sent to the vendor along with the PO form.</w:t>
      </w:r>
    </w:p>
    <w:p w14:paraId="2B22F787" w14:textId="777EAE16" w:rsidR="00F631AE" w:rsidRDefault="00F631AE" w:rsidP="00C30DD0">
      <w:pPr>
        <w:spacing w:after="0"/>
        <w:rPr>
          <w:rFonts w:cstheme="minorHAnsi"/>
          <w:sz w:val="24"/>
          <w:szCs w:val="24"/>
        </w:rPr>
      </w:pPr>
    </w:p>
    <w:p w14:paraId="51E97D19" w14:textId="23AB911E" w:rsidR="00F631AE" w:rsidRPr="00F631AE" w:rsidRDefault="00F631AE" w:rsidP="00C30DD0">
      <w:pPr>
        <w:spacing w:after="0"/>
        <w:rPr>
          <w:rFonts w:cstheme="minorHAnsi"/>
          <w:sz w:val="24"/>
          <w:szCs w:val="24"/>
        </w:rPr>
      </w:pPr>
      <w:r>
        <w:rPr>
          <w:rFonts w:cstheme="minorHAnsi"/>
          <w:b/>
          <w:bCs/>
          <w:sz w:val="24"/>
          <w:szCs w:val="24"/>
        </w:rPr>
        <w:t>Note:</w:t>
      </w:r>
      <w:r>
        <w:rPr>
          <w:rFonts w:cstheme="minorHAnsi"/>
          <w:sz w:val="24"/>
          <w:szCs w:val="24"/>
        </w:rPr>
        <w:t xml:space="preserve">  A purchase order may not be the most appropriate document to use.  University employees must follow University guidelines as they pertain to PSAs</w:t>
      </w:r>
      <w:r w:rsidR="00EB524F">
        <w:rPr>
          <w:rFonts w:cstheme="minorHAnsi"/>
          <w:sz w:val="24"/>
          <w:szCs w:val="24"/>
        </w:rPr>
        <w:t>, Purchase Orders</w:t>
      </w:r>
      <w:r>
        <w:rPr>
          <w:rFonts w:cstheme="minorHAnsi"/>
          <w:sz w:val="24"/>
          <w:szCs w:val="24"/>
        </w:rPr>
        <w:t xml:space="preserve"> and contracts.  Foundation employees must follow the guidance of the Foundation’s legal team.  A contract (including a PSA) may have terms that contradict those within a PO therefore if there is a contract a PO is not an appropriate form.</w:t>
      </w:r>
    </w:p>
    <w:p w14:paraId="0A8954F2" w14:textId="77777777" w:rsidR="00C30DD0" w:rsidRPr="008D49D6" w:rsidRDefault="00C30DD0" w:rsidP="00C30DD0">
      <w:pPr>
        <w:spacing w:after="0"/>
        <w:rPr>
          <w:rFonts w:cstheme="minorHAnsi"/>
          <w:sz w:val="24"/>
          <w:szCs w:val="24"/>
        </w:rPr>
      </w:pPr>
    </w:p>
    <w:p w14:paraId="518C911E" w14:textId="77777777" w:rsidR="00C30DD0" w:rsidRPr="008D49D6" w:rsidRDefault="00C30DD0" w:rsidP="00C30DD0">
      <w:pPr>
        <w:rPr>
          <w:rFonts w:cstheme="minorHAnsi"/>
          <w:sz w:val="24"/>
          <w:szCs w:val="24"/>
        </w:rPr>
      </w:pPr>
      <w:r w:rsidRPr="008D49D6">
        <w:rPr>
          <w:rFonts w:cstheme="minorHAnsi"/>
          <w:b/>
          <w:sz w:val="24"/>
          <w:szCs w:val="24"/>
        </w:rPr>
        <w:t xml:space="preserve">Purchase Order Form </w:t>
      </w:r>
      <w:r w:rsidRPr="008D49D6">
        <w:rPr>
          <w:rFonts w:cstheme="minorHAnsi"/>
          <w:sz w:val="24"/>
          <w:szCs w:val="24"/>
        </w:rPr>
        <w:t>is accessed through the PaperSave Workflow Forms.  After opening the workflow forms screen, select the item for “Purchase Order” from the menu as displayed below.</w:t>
      </w:r>
    </w:p>
    <w:p w14:paraId="18A81780" w14:textId="77777777" w:rsidR="00C30DD0" w:rsidRPr="008D49D6" w:rsidRDefault="00C30DD0" w:rsidP="00C30DD0">
      <w:pPr>
        <w:rPr>
          <w:rFonts w:cstheme="minorHAnsi"/>
          <w:sz w:val="24"/>
          <w:szCs w:val="24"/>
        </w:rPr>
      </w:pPr>
      <w:r w:rsidRPr="008D49D6">
        <w:rPr>
          <w:rFonts w:cstheme="minorHAnsi"/>
          <w:noProof/>
          <w:sz w:val="24"/>
          <w:szCs w:val="24"/>
        </w:rPr>
        <w:drawing>
          <wp:inline distT="0" distB="0" distL="0" distR="0" wp14:anchorId="7F702D06" wp14:editId="0D7C48C0">
            <wp:extent cx="5943600" cy="23577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357755"/>
                    </a:xfrm>
                    <a:prstGeom prst="rect">
                      <a:avLst/>
                    </a:prstGeom>
                  </pic:spPr>
                </pic:pic>
              </a:graphicData>
            </a:graphic>
          </wp:inline>
        </w:drawing>
      </w:r>
    </w:p>
    <w:p w14:paraId="4CD76B73" w14:textId="77777777" w:rsidR="00C30DD0" w:rsidRPr="008D49D6" w:rsidRDefault="00C30DD0" w:rsidP="00C30DD0">
      <w:pPr>
        <w:spacing w:after="0"/>
        <w:rPr>
          <w:rFonts w:cstheme="minorHAnsi"/>
          <w:b/>
          <w:sz w:val="24"/>
          <w:szCs w:val="24"/>
        </w:rPr>
      </w:pPr>
      <w:r w:rsidRPr="008D49D6">
        <w:rPr>
          <w:rFonts w:cstheme="minorHAnsi"/>
          <w:b/>
          <w:sz w:val="24"/>
          <w:szCs w:val="24"/>
        </w:rPr>
        <w:t>Creating a PO</w:t>
      </w:r>
    </w:p>
    <w:p w14:paraId="7F4201CD" w14:textId="77777777" w:rsidR="00C30DD0" w:rsidRPr="008D49D6" w:rsidRDefault="00C30DD0" w:rsidP="00C30DD0">
      <w:pPr>
        <w:spacing w:after="0"/>
        <w:rPr>
          <w:rFonts w:cstheme="minorHAnsi"/>
          <w:sz w:val="24"/>
          <w:szCs w:val="24"/>
        </w:rPr>
      </w:pPr>
      <w:r w:rsidRPr="008D49D6">
        <w:rPr>
          <w:rFonts w:cstheme="minorHAnsi"/>
          <w:sz w:val="24"/>
          <w:szCs w:val="24"/>
        </w:rPr>
        <w:t>The PO is created with most information being like that of an RFD.  Differences will be identified and explained within this section.</w:t>
      </w:r>
    </w:p>
    <w:p w14:paraId="224C0C50" w14:textId="77777777" w:rsidR="00C30DD0" w:rsidRPr="008D49D6" w:rsidRDefault="00C30DD0" w:rsidP="00C30DD0">
      <w:pPr>
        <w:spacing w:after="0"/>
        <w:rPr>
          <w:rFonts w:cstheme="minorHAnsi"/>
          <w:sz w:val="24"/>
          <w:szCs w:val="24"/>
        </w:rPr>
      </w:pPr>
    </w:p>
    <w:p w14:paraId="5A810FD5" w14:textId="77777777" w:rsidR="00C30DD0" w:rsidRPr="008D49D6" w:rsidRDefault="00C30DD0" w:rsidP="00C30DD0">
      <w:pPr>
        <w:pStyle w:val="ListParagraph"/>
        <w:numPr>
          <w:ilvl w:val="0"/>
          <w:numId w:val="13"/>
        </w:numPr>
        <w:spacing w:after="0"/>
        <w:rPr>
          <w:rFonts w:cstheme="minorHAnsi"/>
          <w:sz w:val="24"/>
          <w:szCs w:val="24"/>
        </w:rPr>
      </w:pPr>
      <w:r w:rsidRPr="008D49D6">
        <w:rPr>
          <w:rFonts w:cstheme="minorHAnsi"/>
          <w:sz w:val="24"/>
          <w:szCs w:val="24"/>
        </w:rPr>
        <w:t>Vendor selection and information is the same as the steps used to create an RFD.</w:t>
      </w:r>
    </w:p>
    <w:p w14:paraId="2449561E" w14:textId="77777777" w:rsidR="00C30DD0" w:rsidRPr="008D49D6" w:rsidRDefault="00C30DD0" w:rsidP="00C30DD0">
      <w:pPr>
        <w:pStyle w:val="ListParagraph"/>
        <w:numPr>
          <w:ilvl w:val="0"/>
          <w:numId w:val="13"/>
        </w:numPr>
        <w:spacing w:after="0"/>
        <w:rPr>
          <w:rFonts w:cstheme="minorHAnsi"/>
          <w:sz w:val="24"/>
          <w:szCs w:val="24"/>
        </w:rPr>
      </w:pPr>
      <w:r w:rsidRPr="008D49D6">
        <w:rPr>
          <w:rFonts w:cstheme="minorHAnsi"/>
          <w:sz w:val="24"/>
          <w:szCs w:val="24"/>
        </w:rPr>
        <w:t>PO Number will be systematically generated upon submission of the form.</w:t>
      </w:r>
    </w:p>
    <w:p w14:paraId="2C797A6B" w14:textId="77777777" w:rsidR="00C30DD0" w:rsidRPr="008D49D6" w:rsidRDefault="00C30DD0" w:rsidP="00C30DD0">
      <w:pPr>
        <w:pStyle w:val="ListParagraph"/>
        <w:numPr>
          <w:ilvl w:val="0"/>
          <w:numId w:val="13"/>
        </w:numPr>
        <w:spacing w:after="0"/>
        <w:rPr>
          <w:rFonts w:cstheme="minorHAnsi"/>
          <w:sz w:val="24"/>
          <w:szCs w:val="24"/>
        </w:rPr>
      </w:pPr>
      <w:r w:rsidRPr="008D49D6">
        <w:rPr>
          <w:rFonts w:cstheme="minorHAnsi"/>
          <w:sz w:val="24"/>
          <w:szCs w:val="24"/>
        </w:rPr>
        <w:t>Purchase and Distribution Details:</w:t>
      </w:r>
    </w:p>
    <w:p w14:paraId="4B5A1338" w14:textId="77777777" w:rsidR="00C30DD0" w:rsidRPr="008D49D6" w:rsidRDefault="00C30DD0" w:rsidP="00C30DD0">
      <w:pPr>
        <w:spacing w:after="0"/>
        <w:rPr>
          <w:rFonts w:cstheme="minorHAnsi"/>
          <w:sz w:val="24"/>
          <w:szCs w:val="24"/>
        </w:rPr>
      </w:pPr>
      <w:r w:rsidRPr="008D49D6">
        <w:rPr>
          <w:rFonts w:cstheme="minorHAnsi"/>
          <w:noProof/>
          <w:sz w:val="24"/>
          <w:szCs w:val="24"/>
        </w:rPr>
        <w:drawing>
          <wp:inline distT="0" distB="0" distL="0" distR="0" wp14:anchorId="73FFB41B" wp14:editId="33AD5F27">
            <wp:extent cx="5943600" cy="9518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951865"/>
                    </a:xfrm>
                    <a:prstGeom prst="rect">
                      <a:avLst/>
                    </a:prstGeom>
                  </pic:spPr>
                </pic:pic>
              </a:graphicData>
            </a:graphic>
          </wp:inline>
        </w:drawing>
      </w:r>
    </w:p>
    <w:p w14:paraId="59A01599" w14:textId="77777777" w:rsidR="00C30DD0" w:rsidRPr="008D49D6" w:rsidRDefault="00C30DD0" w:rsidP="00C30DD0">
      <w:pPr>
        <w:pStyle w:val="ListParagraph"/>
        <w:numPr>
          <w:ilvl w:val="0"/>
          <w:numId w:val="14"/>
        </w:numPr>
        <w:spacing w:after="0"/>
        <w:rPr>
          <w:rFonts w:cstheme="minorHAnsi"/>
          <w:sz w:val="24"/>
          <w:szCs w:val="24"/>
        </w:rPr>
      </w:pPr>
      <w:r w:rsidRPr="008D49D6">
        <w:rPr>
          <w:rFonts w:cstheme="minorHAnsi"/>
          <w:sz w:val="24"/>
          <w:szCs w:val="24"/>
        </w:rPr>
        <w:lastRenderedPageBreak/>
        <w:t>The grid for the goods/services is like that of an RFD with the following additional information:</w:t>
      </w:r>
    </w:p>
    <w:p w14:paraId="6D6968A5" w14:textId="77777777" w:rsidR="00C30DD0" w:rsidRPr="008D49D6" w:rsidRDefault="00C30DD0" w:rsidP="00C30DD0">
      <w:pPr>
        <w:pStyle w:val="ListParagraph"/>
        <w:numPr>
          <w:ilvl w:val="1"/>
          <w:numId w:val="14"/>
        </w:numPr>
        <w:spacing w:after="0"/>
        <w:rPr>
          <w:rFonts w:cstheme="minorHAnsi"/>
          <w:sz w:val="24"/>
          <w:szCs w:val="24"/>
        </w:rPr>
      </w:pPr>
      <w:r w:rsidRPr="008D49D6">
        <w:rPr>
          <w:rFonts w:cstheme="minorHAnsi"/>
          <w:sz w:val="24"/>
          <w:szCs w:val="24"/>
        </w:rPr>
        <w:t>Catalog Number – Used to identify product being purchased.  N/A may be applicable in some circumstances (i.e. catering).</w:t>
      </w:r>
    </w:p>
    <w:p w14:paraId="7FE06884" w14:textId="77777777" w:rsidR="00C30DD0" w:rsidRPr="008D49D6" w:rsidRDefault="00C30DD0" w:rsidP="00C30DD0">
      <w:pPr>
        <w:pStyle w:val="ListParagraph"/>
        <w:numPr>
          <w:ilvl w:val="1"/>
          <w:numId w:val="14"/>
        </w:numPr>
        <w:spacing w:after="0"/>
        <w:rPr>
          <w:rFonts w:cstheme="minorHAnsi"/>
          <w:sz w:val="24"/>
          <w:szCs w:val="24"/>
        </w:rPr>
      </w:pPr>
      <w:r w:rsidRPr="008D49D6">
        <w:rPr>
          <w:rFonts w:cstheme="minorHAnsi"/>
          <w:sz w:val="24"/>
          <w:szCs w:val="24"/>
        </w:rPr>
        <w:t xml:space="preserve">Quantity – Used to identify the number of items being purchased. </w:t>
      </w:r>
    </w:p>
    <w:p w14:paraId="5F16836B" w14:textId="77777777" w:rsidR="00C30DD0" w:rsidRPr="008D49D6" w:rsidRDefault="00C30DD0" w:rsidP="00C30DD0">
      <w:pPr>
        <w:pStyle w:val="ListParagraph"/>
        <w:numPr>
          <w:ilvl w:val="1"/>
          <w:numId w:val="14"/>
        </w:numPr>
        <w:spacing w:after="0"/>
        <w:rPr>
          <w:rFonts w:cstheme="minorHAnsi"/>
          <w:sz w:val="24"/>
          <w:szCs w:val="24"/>
        </w:rPr>
      </w:pPr>
      <w:r w:rsidRPr="008D49D6">
        <w:rPr>
          <w:rFonts w:cstheme="minorHAnsi"/>
          <w:sz w:val="24"/>
          <w:szCs w:val="24"/>
        </w:rPr>
        <w:t>Unit Amount – Used to identify the cost per item being purchased.</w:t>
      </w:r>
    </w:p>
    <w:p w14:paraId="7DBC7643" w14:textId="77777777" w:rsidR="00C30DD0" w:rsidRPr="008D49D6" w:rsidRDefault="00C30DD0" w:rsidP="00C30DD0">
      <w:pPr>
        <w:pStyle w:val="ListParagraph"/>
        <w:numPr>
          <w:ilvl w:val="1"/>
          <w:numId w:val="14"/>
        </w:numPr>
        <w:spacing w:after="0"/>
        <w:rPr>
          <w:rFonts w:cstheme="minorHAnsi"/>
          <w:sz w:val="24"/>
          <w:szCs w:val="24"/>
        </w:rPr>
      </w:pPr>
      <w:r w:rsidRPr="008D49D6">
        <w:rPr>
          <w:rFonts w:cstheme="minorHAnsi"/>
          <w:sz w:val="24"/>
          <w:szCs w:val="24"/>
        </w:rPr>
        <w:t xml:space="preserve">Amount – This is calculated based on quantity and unit amount entered. </w:t>
      </w:r>
    </w:p>
    <w:p w14:paraId="4211D2BD" w14:textId="77777777" w:rsidR="00C30DD0" w:rsidRPr="008D49D6" w:rsidRDefault="00C30DD0" w:rsidP="00C30DD0">
      <w:pPr>
        <w:pStyle w:val="ListParagraph"/>
        <w:numPr>
          <w:ilvl w:val="1"/>
          <w:numId w:val="14"/>
        </w:numPr>
        <w:spacing w:after="0"/>
        <w:rPr>
          <w:rFonts w:cstheme="minorHAnsi"/>
          <w:sz w:val="24"/>
          <w:szCs w:val="24"/>
        </w:rPr>
      </w:pPr>
      <w:r w:rsidRPr="008D49D6">
        <w:rPr>
          <w:rFonts w:cstheme="minorHAnsi"/>
          <w:sz w:val="24"/>
          <w:szCs w:val="24"/>
        </w:rPr>
        <w:t>The remaining fields (account, description program etc.) are completed the same as an RFD.</w:t>
      </w:r>
    </w:p>
    <w:p w14:paraId="40CE73CD" w14:textId="77777777" w:rsidR="00C30DD0" w:rsidRPr="008D49D6" w:rsidRDefault="00C30DD0" w:rsidP="00C30DD0">
      <w:pPr>
        <w:pStyle w:val="ListParagraph"/>
        <w:numPr>
          <w:ilvl w:val="0"/>
          <w:numId w:val="14"/>
        </w:numPr>
        <w:spacing w:after="0"/>
        <w:rPr>
          <w:rFonts w:cstheme="minorHAnsi"/>
          <w:sz w:val="24"/>
          <w:szCs w:val="24"/>
        </w:rPr>
      </w:pPr>
      <w:r w:rsidRPr="008D49D6">
        <w:rPr>
          <w:rFonts w:cstheme="minorHAnsi"/>
          <w:sz w:val="24"/>
          <w:szCs w:val="24"/>
        </w:rPr>
        <w:t>If additional rows are needed, the “add row” button is selected and will result in display of additional rows for completion.</w:t>
      </w:r>
    </w:p>
    <w:p w14:paraId="4B3D62D4" w14:textId="1759E082" w:rsidR="00C30DD0" w:rsidRPr="008D49D6" w:rsidRDefault="00C30DD0" w:rsidP="00C30DD0">
      <w:pPr>
        <w:pStyle w:val="ListParagraph"/>
        <w:numPr>
          <w:ilvl w:val="0"/>
          <w:numId w:val="14"/>
        </w:numPr>
        <w:spacing w:after="0"/>
        <w:rPr>
          <w:rFonts w:cstheme="minorHAnsi"/>
          <w:sz w:val="24"/>
          <w:szCs w:val="24"/>
        </w:rPr>
      </w:pPr>
      <w:r w:rsidRPr="008D49D6">
        <w:rPr>
          <w:rFonts w:cstheme="minorHAnsi"/>
          <w:sz w:val="24"/>
          <w:szCs w:val="24"/>
        </w:rPr>
        <w:t>Total – This field, like an RFD</w:t>
      </w:r>
      <w:r w:rsidR="0091456C">
        <w:rPr>
          <w:rFonts w:cstheme="minorHAnsi"/>
          <w:sz w:val="24"/>
          <w:szCs w:val="24"/>
        </w:rPr>
        <w:t>,</w:t>
      </w:r>
      <w:r w:rsidRPr="008D49D6">
        <w:rPr>
          <w:rFonts w:cstheme="minorHAnsi"/>
          <w:sz w:val="24"/>
          <w:szCs w:val="24"/>
        </w:rPr>
        <w:t xml:space="preserve"> will </w:t>
      </w:r>
      <w:r w:rsidR="00AF05DB">
        <w:rPr>
          <w:rFonts w:cstheme="minorHAnsi"/>
          <w:sz w:val="24"/>
          <w:szCs w:val="24"/>
        </w:rPr>
        <w:t>be calculated</w:t>
      </w:r>
      <w:r w:rsidRPr="008D49D6">
        <w:rPr>
          <w:rFonts w:cstheme="minorHAnsi"/>
          <w:sz w:val="24"/>
          <w:szCs w:val="24"/>
        </w:rPr>
        <w:t xml:space="preserve"> based on the distribution rows that are entered.</w:t>
      </w:r>
    </w:p>
    <w:p w14:paraId="0D053350" w14:textId="6E068C01" w:rsidR="00C30DD0" w:rsidRPr="008D49D6" w:rsidRDefault="00C30DD0" w:rsidP="00C30DD0">
      <w:pPr>
        <w:pStyle w:val="ListParagraph"/>
        <w:numPr>
          <w:ilvl w:val="0"/>
          <w:numId w:val="13"/>
        </w:numPr>
        <w:spacing w:after="0"/>
        <w:rPr>
          <w:rFonts w:cstheme="minorHAnsi"/>
          <w:sz w:val="24"/>
          <w:szCs w:val="24"/>
        </w:rPr>
      </w:pPr>
      <w:r w:rsidRPr="008D49D6">
        <w:rPr>
          <w:rFonts w:cstheme="minorHAnsi"/>
          <w:sz w:val="24"/>
          <w:szCs w:val="24"/>
        </w:rPr>
        <w:t xml:space="preserve">Terms &amp; Conditions – These are the Foundation’s terms and conditions for the PO.  These terms and conditions </w:t>
      </w:r>
      <w:r w:rsidRPr="008D49D6">
        <w:rPr>
          <w:rFonts w:cstheme="minorHAnsi"/>
          <w:b/>
          <w:sz w:val="24"/>
          <w:szCs w:val="24"/>
        </w:rPr>
        <w:t>must</w:t>
      </w:r>
      <w:r w:rsidRPr="008D49D6">
        <w:rPr>
          <w:rFonts w:cstheme="minorHAnsi"/>
          <w:sz w:val="24"/>
          <w:szCs w:val="24"/>
        </w:rPr>
        <w:t xml:space="preserve"> be submitted to the vendor with the PO</w:t>
      </w:r>
      <w:r w:rsidR="007B7227">
        <w:rPr>
          <w:rFonts w:cstheme="minorHAnsi"/>
          <w:sz w:val="24"/>
          <w:szCs w:val="24"/>
        </w:rPr>
        <w:t xml:space="preserve"> by the individual creating the PO.</w:t>
      </w:r>
    </w:p>
    <w:p w14:paraId="1B8E44CE" w14:textId="4525117A" w:rsidR="00C30DD0" w:rsidRDefault="00C30DD0" w:rsidP="00C30DD0">
      <w:pPr>
        <w:pStyle w:val="ListParagraph"/>
        <w:numPr>
          <w:ilvl w:val="1"/>
          <w:numId w:val="13"/>
        </w:numPr>
        <w:spacing w:after="0"/>
        <w:rPr>
          <w:rFonts w:cstheme="minorHAnsi"/>
          <w:sz w:val="24"/>
          <w:szCs w:val="24"/>
        </w:rPr>
      </w:pPr>
      <w:r w:rsidRPr="008D49D6">
        <w:rPr>
          <w:rFonts w:cstheme="minorHAnsi"/>
          <w:sz w:val="24"/>
          <w:szCs w:val="24"/>
        </w:rPr>
        <w:t>There are signature lines at the bottom for the submitter and the vendor to sign.  These are optional and are dependent on vendor requirements.</w:t>
      </w:r>
    </w:p>
    <w:p w14:paraId="3A1C43C5" w14:textId="44C23C8E" w:rsidR="001A086C" w:rsidRPr="008D49D6" w:rsidRDefault="001A086C" w:rsidP="004C79BC">
      <w:pPr>
        <w:pStyle w:val="ListParagraph"/>
        <w:numPr>
          <w:ilvl w:val="0"/>
          <w:numId w:val="13"/>
        </w:numPr>
        <w:spacing w:after="0"/>
        <w:rPr>
          <w:rFonts w:cstheme="minorHAnsi"/>
          <w:sz w:val="24"/>
          <w:szCs w:val="24"/>
        </w:rPr>
      </w:pPr>
      <w:r>
        <w:rPr>
          <w:rFonts w:cstheme="minorHAnsi"/>
          <w:sz w:val="24"/>
          <w:szCs w:val="24"/>
        </w:rPr>
        <w:t>After completing all appropriate information, click the submit button.</w:t>
      </w:r>
    </w:p>
    <w:p w14:paraId="3BF243EA" w14:textId="77777777" w:rsidR="00C30DD0" w:rsidRPr="008D49D6" w:rsidRDefault="00C30DD0" w:rsidP="00C30DD0">
      <w:pPr>
        <w:spacing w:after="0"/>
        <w:rPr>
          <w:rFonts w:cstheme="minorHAnsi"/>
          <w:sz w:val="24"/>
          <w:szCs w:val="24"/>
        </w:rPr>
      </w:pPr>
    </w:p>
    <w:p w14:paraId="582440DF" w14:textId="77777777" w:rsidR="00C30DD0" w:rsidRPr="008D49D6" w:rsidRDefault="00C30DD0" w:rsidP="00C30DD0">
      <w:pPr>
        <w:spacing w:after="0"/>
        <w:rPr>
          <w:rFonts w:cstheme="minorHAnsi"/>
          <w:b/>
          <w:sz w:val="24"/>
          <w:szCs w:val="24"/>
        </w:rPr>
      </w:pPr>
      <w:r w:rsidRPr="008D49D6">
        <w:rPr>
          <w:rFonts w:cstheme="minorHAnsi"/>
          <w:b/>
          <w:sz w:val="24"/>
          <w:szCs w:val="24"/>
        </w:rPr>
        <w:t>Printing a PO</w:t>
      </w:r>
    </w:p>
    <w:p w14:paraId="01D99530" w14:textId="77777777" w:rsidR="00C30DD0" w:rsidRPr="008D49D6" w:rsidRDefault="00C30DD0" w:rsidP="00C30DD0">
      <w:pPr>
        <w:spacing w:after="0"/>
        <w:rPr>
          <w:rFonts w:cstheme="minorHAnsi"/>
          <w:sz w:val="24"/>
          <w:szCs w:val="24"/>
        </w:rPr>
      </w:pPr>
    </w:p>
    <w:p w14:paraId="133D14AD" w14:textId="188BF4D6" w:rsidR="00C30DD0" w:rsidRPr="008D49D6" w:rsidRDefault="000838F9" w:rsidP="00C30DD0">
      <w:pPr>
        <w:spacing w:after="0"/>
        <w:rPr>
          <w:rFonts w:cstheme="minorHAnsi"/>
          <w:sz w:val="24"/>
          <w:szCs w:val="24"/>
        </w:rPr>
      </w:pPr>
      <w:r>
        <w:rPr>
          <w:rFonts w:cstheme="minorHAnsi"/>
          <w:sz w:val="24"/>
          <w:szCs w:val="24"/>
        </w:rPr>
        <w:t xml:space="preserve">It is the requestor’s responsibility to print and submit the PO to the vendor.  </w:t>
      </w:r>
      <w:r w:rsidR="00C30DD0" w:rsidRPr="008D49D6">
        <w:rPr>
          <w:rFonts w:cstheme="minorHAnsi"/>
          <w:sz w:val="24"/>
          <w:szCs w:val="24"/>
        </w:rPr>
        <w:t>The following are the steps used to print a Purchase Order.</w:t>
      </w:r>
    </w:p>
    <w:p w14:paraId="294EFA35" w14:textId="02C40F5D" w:rsidR="00C30DD0" w:rsidRPr="008D49D6" w:rsidRDefault="00C30DD0" w:rsidP="00C30DD0">
      <w:pPr>
        <w:pStyle w:val="ListParagraph"/>
        <w:numPr>
          <w:ilvl w:val="0"/>
          <w:numId w:val="16"/>
        </w:numPr>
        <w:spacing w:after="0"/>
        <w:rPr>
          <w:rFonts w:cstheme="minorHAnsi"/>
          <w:sz w:val="24"/>
          <w:szCs w:val="24"/>
        </w:rPr>
      </w:pPr>
      <w:r w:rsidRPr="008D49D6">
        <w:rPr>
          <w:rFonts w:cstheme="minorHAnsi"/>
          <w:sz w:val="24"/>
          <w:szCs w:val="24"/>
        </w:rPr>
        <w:t>Click the “Submit” button to finalize the document</w:t>
      </w:r>
      <w:r w:rsidR="000E55B7">
        <w:rPr>
          <w:rFonts w:cstheme="minorHAnsi"/>
          <w:sz w:val="24"/>
          <w:szCs w:val="24"/>
        </w:rPr>
        <w:t xml:space="preserve"> (as noted above)</w:t>
      </w:r>
      <w:r w:rsidRPr="008D49D6">
        <w:rPr>
          <w:rFonts w:cstheme="minorHAnsi"/>
          <w:sz w:val="24"/>
          <w:szCs w:val="24"/>
        </w:rPr>
        <w:t>.</w:t>
      </w:r>
    </w:p>
    <w:p w14:paraId="55E18710" w14:textId="77777777" w:rsidR="00C30DD0" w:rsidRPr="008D49D6" w:rsidRDefault="00C30DD0" w:rsidP="00C30DD0">
      <w:pPr>
        <w:pStyle w:val="ListParagraph"/>
        <w:numPr>
          <w:ilvl w:val="1"/>
          <w:numId w:val="16"/>
        </w:numPr>
        <w:spacing w:after="0"/>
        <w:rPr>
          <w:rFonts w:cstheme="minorHAnsi"/>
          <w:sz w:val="24"/>
          <w:szCs w:val="24"/>
        </w:rPr>
      </w:pPr>
      <w:r w:rsidRPr="008D49D6">
        <w:rPr>
          <w:rFonts w:cstheme="minorHAnsi"/>
          <w:sz w:val="24"/>
          <w:szCs w:val="24"/>
        </w:rPr>
        <w:t>A message will appear indicating the item was submitted successfully.</w:t>
      </w:r>
    </w:p>
    <w:p w14:paraId="4807596A" w14:textId="77777777" w:rsidR="00C30DD0" w:rsidRPr="008D49D6" w:rsidRDefault="00C30DD0" w:rsidP="00C30DD0">
      <w:pPr>
        <w:pStyle w:val="ListParagraph"/>
        <w:numPr>
          <w:ilvl w:val="0"/>
          <w:numId w:val="16"/>
        </w:numPr>
        <w:spacing w:after="0"/>
        <w:rPr>
          <w:rFonts w:cstheme="minorHAnsi"/>
          <w:sz w:val="24"/>
          <w:szCs w:val="24"/>
        </w:rPr>
      </w:pPr>
      <w:r w:rsidRPr="008D49D6">
        <w:rPr>
          <w:rFonts w:cstheme="minorHAnsi"/>
          <w:sz w:val="24"/>
          <w:szCs w:val="24"/>
        </w:rPr>
        <w:t>Go to the PaperSave Web Workflow and click on the appropriate item.</w:t>
      </w:r>
    </w:p>
    <w:p w14:paraId="5CFE00DC" w14:textId="79FE843D" w:rsidR="00C30DD0" w:rsidRPr="008D49D6" w:rsidRDefault="00C30DD0" w:rsidP="00C30DD0">
      <w:pPr>
        <w:pStyle w:val="ListParagraph"/>
        <w:numPr>
          <w:ilvl w:val="1"/>
          <w:numId w:val="16"/>
        </w:numPr>
        <w:spacing w:after="0"/>
        <w:rPr>
          <w:rFonts w:cstheme="minorHAnsi"/>
          <w:sz w:val="24"/>
          <w:szCs w:val="24"/>
        </w:rPr>
      </w:pPr>
      <w:r w:rsidRPr="008D49D6">
        <w:rPr>
          <w:rFonts w:cstheme="minorHAnsi"/>
          <w:sz w:val="24"/>
          <w:szCs w:val="24"/>
        </w:rPr>
        <w:t>To locate the item quicker, use the filter to identify “POs pending receipt”</w:t>
      </w:r>
      <w:r w:rsidR="00294A92">
        <w:rPr>
          <w:rFonts w:cstheme="minorHAnsi"/>
          <w:sz w:val="24"/>
          <w:szCs w:val="24"/>
        </w:rPr>
        <w:t xml:space="preserve"> (</w:t>
      </w:r>
      <w:r w:rsidR="00A833D7">
        <w:rPr>
          <w:rFonts w:cstheme="minorHAnsi"/>
          <w:sz w:val="24"/>
          <w:szCs w:val="24"/>
        </w:rPr>
        <w:t>in the RFD Processing Workflow)</w:t>
      </w:r>
      <w:r w:rsidRPr="008D49D6">
        <w:rPr>
          <w:rFonts w:cstheme="minorHAnsi"/>
          <w:sz w:val="24"/>
          <w:szCs w:val="24"/>
        </w:rPr>
        <w:t>.</w:t>
      </w:r>
    </w:p>
    <w:p w14:paraId="5602E0CE" w14:textId="33711D8F" w:rsidR="00C30DD0" w:rsidRPr="00F631AE" w:rsidRDefault="00C30DD0" w:rsidP="00D909D2">
      <w:pPr>
        <w:pStyle w:val="ListParagraph"/>
        <w:numPr>
          <w:ilvl w:val="0"/>
          <w:numId w:val="16"/>
        </w:numPr>
        <w:spacing w:after="0"/>
        <w:rPr>
          <w:rFonts w:cstheme="minorHAnsi"/>
          <w:sz w:val="24"/>
          <w:szCs w:val="24"/>
        </w:rPr>
      </w:pPr>
      <w:r w:rsidRPr="00F631AE">
        <w:rPr>
          <w:rFonts w:cstheme="minorHAnsi"/>
          <w:sz w:val="24"/>
          <w:szCs w:val="24"/>
        </w:rPr>
        <w:t xml:space="preserve">Select the </w:t>
      </w:r>
      <w:r w:rsidR="00F631AE">
        <w:rPr>
          <w:rFonts w:cstheme="minorHAnsi"/>
          <w:sz w:val="24"/>
          <w:szCs w:val="24"/>
        </w:rPr>
        <w:t>“save” button and the Purchase Order will open to a PDF document that may be printed and sent to the vendor.</w:t>
      </w:r>
    </w:p>
    <w:p w14:paraId="4E2975A0" w14:textId="77777777" w:rsidR="00C30DD0" w:rsidRPr="008D49D6" w:rsidRDefault="00C30DD0" w:rsidP="00C30DD0">
      <w:pPr>
        <w:spacing w:after="0"/>
        <w:rPr>
          <w:rFonts w:cstheme="minorHAnsi"/>
          <w:b/>
          <w:sz w:val="24"/>
          <w:szCs w:val="24"/>
        </w:rPr>
      </w:pPr>
    </w:p>
    <w:p w14:paraId="279249E0" w14:textId="77777777" w:rsidR="00C30DD0" w:rsidRPr="008D49D6" w:rsidRDefault="00C30DD0" w:rsidP="00C30DD0">
      <w:pPr>
        <w:spacing w:after="0"/>
        <w:rPr>
          <w:rFonts w:cstheme="minorHAnsi"/>
          <w:b/>
          <w:sz w:val="24"/>
          <w:szCs w:val="24"/>
        </w:rPr>
      </w:pPr>
      <w:r w:rsidRPr="008D49D6">
        <w:rPr>
          <w:rFonts w:cstheme="minorHAnsi"/>
          <w:b/>
          <w:sz w:val="24"/>
          <w:szCs w:val="24"/>
        </w:rPr>
        <w:t>Converting a PO to an RFD</w:t>
      </w:r>
    </w:p>
    <w:p w14:paraId="3228EC8B" w14:textId="77777777" w:rsidR="00C30DD0" w:rsidRPr="008D49D6" w:rsidRDefault="00C30DD0" w:rsidP="00C30DD0">
      <w:pPr>
        <w:spacing w:after="0"/>
        <w:rPr>
          <w:rFonts w:cstheme="minorHAnsi"/>
          <w:sz w:val="24"/>
          <w:szCs w:val="24"/>
        </w:rPr>
      </w:pPr>
      <w:r w:rsidRPr="008D49D6">
        <w:rPr>
          <w:rFonts w:cstheme="minorHAnsi"/>
          <w:sz w:val="24"/>
          <w:szCs w:val="24"/>
        </w:rPr>
        <w:t>The following steps are used to convert a Purchase Order into a Request for Disbursement after the appropriate receipt has been received:</w:t>
      </w:r>
    </w:p>
    <w:p w14:paraId="670765FD" w14:textId="77777777" w:rsidR="00C30DD0" w:rsidRPr="008D49D6" w:rsidRDefault="00C30DD0" w:rsidP="00C30DD0">
      <w:pPr>
        <w:pStyle w:val="ListParagraph"/>
        <w:numPr>
          <w:ilvl w:val="0"/>
          <w:numId w:val="15"/>
        </w:numPr>
        <w:spacing w:after="0"/>
        <w:rPr>
          <w:rFonts w:cstheme="minorHAnsi"/>
          <w:sz w:val="24"/>
          <w:szCs w:val="24"/>
        </w:rPr>
      </w:pPr>
      <w:r w:rsidRPr="008D49D6">
        <w:rPr>
          <w:rFonts w:cstheme="minorHAnsi"/>
          <w:sz w:val="24"/>
          <w:szCs w:val="24"/>
        </w:rPr>
        <w:t>Locate and select the appropriate item from the PaperSave Web Workflow.</w:t>
      </w:r>
    </w:p>
    <w:p w14:paraId="21E07E6B" w14:textId="77777777" w:rsidR="00C30DD0" w:rsidRPr="008D49D6" w:rsidRDefault="00C30DD0" w:rsidP="00C30DD0">
      <w:pPr>
        <w:pStyle w:val="ListParagraph"/>
        <w:numPr>
          <w:ilvl w:val="0"/>
          <w:numId w:val="15"/>
        </w:numPr>
        <w:spacing w:after="0"/>
        <w:rPr>
          <w:rFonts w:cstheme="minorHAnsi"/>
          <w:sz w:val="24"/>
          <w:szCs w:val="24"/>
        </w:rPr>
      </w:pPr>
      <w:r w:rsidRPr="008D49D6">
        <w:rPr>
          <w:rFonts w:cstheme="minorHAnsi"/>
          <w:sz w:val="24"/>
          <w:szCs w:val="24"/>
        </w:rPr>
        <w:t>Select the button to “Edit Form” in the toolbar.</w:t>
      </w:r>
    </w:p>
    <w:p w14:paraId="3C5E8ABD" w14:textId="77777777" w:rsidR="00C30DD0" w:rsidRPr="008D49D6" w:rsidRDefault="00C30DD0" w:rsidP="00C30DD0">
      <w:pPr>
        <w:spacing w:after="0"/>
        <w:rPr>
          <w:rFonts w:cstheme="minorHAnsi"/>
          <w:sz w:val="24"/>
          <w:szCs w:val="24"/>
        </w:rPr>
      </w:pPr>
      <w:r w:rsidRPr="008D49D6">
        <w:rPr>
          <w:rFonts w:cstheme="minorHAnsi"/>
          <w:noProof/>
          <w:sz w:val="24"/>
          <w:szCs w:val="24"/>
        </w:rPr>
        <w:drawing>
          <wp:inline distT="0" distB="0" distL="0" distR="0" wp14:anchorId="1D283203" wp14:editId="2A136493">
            <wp:extent cx="5943600" cy="4432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443230"/>
                    </a:xfrm>
                    <a:prstGeom prst="rect">
                      <a:avLst/>
                    </a:prstGeom>
                  </pic:spPr>
                </pic:pic>
              </a:graphicData>
            </a:graphic>
          </wp:inline>
        </w:drawing>
      </w:r>
    </w:p>
    <w:p w14:paraId="11FD5386" w14:textId="77777777" w:rsidR="00C30DD0" w:rsidRPr="008D49D6" w:rsidRDefault="00C30DD0" w:rsidP="00C30DD0">
      <w:pPr>
        <w:spacing w:after="0"/>
        <w:rPr>
          <w:rFonts w:cstheme="minorHAnsi"/>
          <w:sz w:val="24"/>
          <w:szCs w:val="24"/>
        </w:rPr>
      </w:pPr>
    </w:p>
    <w:p w14:paraId="3E79ED82" w14:textId="77777777" w:rsidR="00C30DD0" w:rsidRPr="008D49D6" w:rsidRDefault="00C30DD0" w:rsidP="00C30DD0">
      <w:pPr>
        <w:pStyle w:val="ListParagraph"/>
        <w:numPr>
          <w:ilvl w:val="0"/>
          <w:numId w:val="15"/>
        </w:numPr>
        <w:spacing w:after="0"/>
        <w:rPr>
          <w:rFonts w:cstheme="minorHAnsi"/>
          <w:sz w:val="24"/>
          <w:szCs w:val="24"/>
        </w:rPr>
      </w:pPr>
      <w:r w:rsidRPr="008D49D6">
        <w:rPr>
          <w:rFonts w:cstheme="minorHAnsi"/>
          <w:sz w:val="24"/>
          <w:szCs w:val="24"/>
        </w:rPr>
        <w:t>Select the Button indicating the PO is ready for disbursement request.</w:t>
      </w:r>
    </w:p>
    <w:p w14:paraId="6699660C" w14:textId="77777777" w:rsidR="00C30DD0" w:rsidRPr="008D49D6" w:rsidRDefault="00C30DD0" w:rsidP="00C30DD0">
      <w:pPr>
        <w:pStyle w:val="ListParagraph"/>
        <w:spacing w:after="0"/>
        <w:rPr>
          <w:rFonts w:cstheme="minorHAnsi"/>
          <w:sz w:val="24"/>
          <w:szCs w:val="24"/>
        </w:rPr>
      </w:pPr>
      <w:r w:rsidRPr="008D49D6">
        <w:rPr>
          <w:rFonts w:cstheme="minorHAnsi"/>
          <w:noProof/>
          <w:sz w:val="24"/>
          <w:szCs w:val="24"/>
        </w:rPr>
        <w:drawing>
          <wp:inline distT="0" distB="0" distL="0" distR="0" wp14:anchorId="450619D1" wp14:editId="0F216323">
            <wp:extent cx="5753100" cy="761548"/>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71469" cy="763980"/>
                    </a:xfrm>
                    <a:prstGeom prst="rect">
                      <a:avLst/>
                    </a:prstGeom>
                  </pic:spPr>
                </pic:pic>
              </a:graphicData>
            </a:graphic>
          </wp:inline>
        </w:drawing>
      </w:r>
    </w:p>
    <w:p w14:paraId="25ECC1B0" w14:textId="77777777" w:rsidR="00C30DD0" w:rsidRPr="008D49D6" w:rsidRDefault="00C30DD0" w:rsidP="00C30DD0">
      <w:pPr>
        <w:pStyle w:val="ListParagraph"/>
        <w:numPr>
          <w:ilvl w:val="0"/>
          <w:numId w:val="15"/>
        </w:numPr>
        <w:spacing w:after="0"/>
        <w:rPr>
          <w:rFonts w:cstheme="minorHAnsi"/>
          <w:sz w:val="24"/>
          <w:szCs w:val="24"/>
        </w:rPr>
      </w:pPr>
      <w:r w:rsidRPr="008D49D6">
        <w:rPr>
          <w:rFonts w:cstheme="minorHAnsi"/>
          <w:sz w:val="24"/>
          <w:szCs w:val="24"/>
        </w:rPr>
        <w:t>Complete form to include all RFD fields that were not available when the PO was created.</w:t>
      </w:r>
    </w:p>
    <w:p w14:paraId="06CF42ED" w14:textId="77777777" w:rsidR="00C30DD0" w:rsidRPr="008D49D6" w:rsidRDefault="00C30DD0" w:rsidP="00C30DD0">
      <w:pPr>
        <w:pStyle w:val="ListParagraph"/>
        <w:numPr>
          <w:ilvl w:val="0"/>
          <w:numId w:val="15"/>
        </w:numPr>
        <w:spacing w:after="0"/>
        <w:rPr>
          <w:rFonts w:cstheme="minorHAnsi"/>
          <w:sz w:val="24"/>
          <w:szCs w:val="24"/>
        </w:rPr>
      </w:pPr>
      <w:r w:rsidRPr="008D49D6">
        <w:rPr>
          <w:rFonts w:cstheme="minorHAnsi"/>
          <w:sz w:val="24"/>
          <w:szCs w:val="24"/>
        </w:rPr>
        <w:t>Edit distribution as appropriate (if applicable).</w:t>
      </w:r>
    </w:p>
    <w:p w14:paraId="6665B5E5" w14:textId="1A10F6A9" w:rsidR="00966EC3" w:rsidRDefault="00C30DD0" w:rsidP="00966EC3">
      <w:pPr>
        <w:pStyle w:val="ListParagraph"/>
        <w:numPr>
          <w:ilvl w:val="0"/>
          <w:numId w:val="15"/>
        </w:numPr>
        <w:spacing w:after="0"/>
        <w:rPr>
          <w:rFonts w:cstheme="minorHAnsi"/>
          <w:sz w:val="24"/>
          <w:szCs w:val="24"/>
        </w:rPr>
      </w:pPr>
      <w:r w:rsidRPr="008D49D6">
        <w:rPr>
          <w:rFonts w:cstheme="minorHAnsi"/>
          <w:sz w:val="24"/>
          <w:szCs w:val="24"/>
        </w:rPr>
        <w:t>Save the form</w:t>
      </w:r>
      <w:r w:rsidR="00F631AE">
        <w:rPr>
          <w:rFonts w:cstheme="minorHAnsi"/>
          <w:sz w:val="24"/>
          <w:szCs w:val="24"/>
        </w:rPr>
        <w:t xml:space="preserve"> by selecting the “save form” button in the upper left corner.</w:t>
      </w:r>
    </w:p>
    <w:p w14:paraId="17D377FB" w14:textId="1DF45324" w:rsidR="004167FD" w:rsidRDefault="004167FD" w:rsidP="00966EC3">
      <w:pPr>
        <w:pStyle w:val="ListParagraph"/>
        <w:numPr>
          <w:ilvl w:val="0"/>
          <w:numId w:val="15"/>
        </w:numPr>
        <w:spacing w:after="0"/>
        <w:rPr>
          <w:rFonts w:cstheme="minorHAnsi"/>
          <w:sz w:val="24"/>
          <w:szCs w:val="24"/>
        </w:rPr>
      </w:pPr>
      <w:r>
        <w:rPr>
          <w:rFonts w:cstheme="minorHAnsi"/>
          <w:sz w:val="24"/>
          <w:szCs w:val="24"/>
        </w:rPr>
        <w:t xml:space="preserve">Attach appropriate backup documentation </w:t>
      </w:r>
      <w:r w:rsidR="00995CBD">
        <w:rPr>
          <w:rFonts w:cstheme="minorHAnsi"/>
          <w:sz w:val="24"/>
          <w:szCs w:val="24"/>
        </w:rPr>
        <w:t>using the following steps:</w:t>
      </w:r>
    </w:p>
    <w:p w14:paraId="412653EF" w14:textId="3A0672A2" w:rsidR="00995CBD" w:rsidRDefault="00995CBD" w:rsidP="00995CBD">
      <w:pPr>
        <w:pStyle w:val="ListParagraph"/>
        <w:numPr>
          <w:ilvl w:val="1"/>
          <w:numId w:val="15"/>
        </w:numPr>
        <w:spacing w:after="0"/>
        <w:rPr>
          <w:rFonts w:cstheme="minorHAnsi"/>
          <w:sz w:val="24"/>
          <w:szCs w:val="24"/>
        </w:rPr>
      </w:pPr>
      <w:r>
        <w:rPr>
          <w:rFonts w:cstheme="minorHAnsi"/>
          <w:sz w:val="24"/>
          <w:szCs w:val="24"/>
        </w:rPr>
        <w:t>Select the item by clicking in the box.</w:t>
      </w:r>
    </w:p>
    <w:p w14:paraId="246874F7" w14:textId="12669DD5" w:rsidR="00985C89" w:rsidRDefault="00985C89" w:rsidP="00995CBD">
      <w:pPr>
        <w:pStyle w:val="ListParagraph"/>
        <w:numPr>
          <w:ilvl w:val="1"/>
          <w:numId w:val="15"/>
        </w:numPr>
        <w:spacing w:after="0"/>
        <w:rPr>
          <w:rFonts w:cstheme="minorHAnsi"/>
          <w:sz w:val="24"/>
          <w:szCs w:val="24"/>
        </w:rPr>
      </w:pPr>
      <w:r>
        <w:rPr>
          <w:rFonts w:cstheme="minorHAnsi"/>
          <w:sz w:val="24"/>
          <w:szCs w:val="24"/>
        </w:rPr>
        <w:t xml:space="preserve">Select “Action &amp; Navigation” tab on the </w:t>
      </w:r>
      <w:r w:rsidR="00FD23D9">
        <w:rPr>
          <w:rFonts w:cstheme="minorHAnsi"/>
          <w:sz w:val="24"/>
          <w:szCs w:val="24"/>
        </w:rPr>
        <w:t>menu tabs at the top of the page</w:t>
      </w:r>
    </w:p>
    <w:p w14:paraId="05C1C06F" w14:textId="5A7DD4EC" w:rsidR="00FD23D9" w:rsidRDefault="00FD23D9" w:rsidP="00995CBD">
      <w:pPr>
        <w:pStyle w:val="ListParagraph"/>
        <w:numPr>
          <w:ilvl w:val="1"/>
          <w:numId w:val="15"/>
        </w:numPr>
        <w:spacing w:after="0"/>
        <w:rPr>
          <w:rFonts w:cstheme="minorHAnsi"/>
          <w:sz w:val="24"/>
          <w:szCs w:val="24"/>
        </w:rPr>
      </w:pPr>
      <w:r>
        <w:rPr>
          <w:rFonts w:cstheme="minorHAnsi"/>
          <w:sz w:val="24"/>
          <w:szCs w:val="24"/>
        </w:rPr>
        <w:t>Select “Add Pages From File” icon on the menu bar</w:t>
      </w:r>
    </w:p>
    <w:p w14:paraId="285E482A" w14:textId="02B2EDC9" w:rsidR="004148B7" w:rsidRDefault="004148B7" w:rsidP="00995CBD">
      <w:pPr>
        <w:pStyle w:val="ListParagraph"/>
        <w:numPr>
          <w:ilvl w:val="1"/>
          <w:numId w:val="15"/>
        </w:numPr>
        <w:spacing w:after="0"/>
        <w:rPr>
          <w:rFonts w:cstheme="minorHAnsi"/>
          <w:sz w:val="24"/>
          <w:szCs w:val="24"/>
        </w:rPr>
      </w:pPr>
      <w:r>
        <w:rPr>
          <w:rFonts w:cstheme="minorHAnsi"/>
          <w:sz w:val="24"/>
          <w:szCs w:val="24"/>
        </w:rPr>
        <w:t>Select documents to attach</w:t>
      </w:r>
    </w:p>
    <w:p w14:paraId="2558DF0F" w14:textId="78D0530F" w:rsidR="00B966A1" w:rsidRDefault="00B966A1" w:rsidP="00995CBD">
      <w:pPr>
        <w:pStyle w:val="ListParagraph"/>
        <w:numPr>
          <w:ilvl w:val="1"/>
          <w:numId w:val="15"/>
        </w:numPr>
        <w:spacing w:after="0"/>
        <w:rPr>
          <w:rFonts w:cstheme="minorHAnsi"/>
          <w:sz w:val="24"/>
          <w:szCs w:val="24"/>
        </w:rPr>
      </w:pPr>
      <w:r>
        <w:rPr>
          <w:rFonts w:cstheme="minorHAnsi"/>
          <w:sz w:val="24"/>
          <w:szCs w:val="24"/>
        </w:rPr>
        <w:t>Select “Home” tab on the menu tabs</w:t>
      </w:r>
    </w:p>
    <w:p w14:paraId="6B0F715D" w14:textId="1C9AC9B3" w:rsidR="00761F1B" w:rsidRDefault="00761F1B" w:rsidP="00995CBD">
      <w:pPr>
        <w:pStyle w:val="ListParagraph"/>
        <w:numPr>
          <w:ilvl w:val="1"/>
          <w:numId w:val="15"/>
        </w:numPr>
        <w:spacing w:after="0"/>
        <w:rPr>
          <w:rFonts w:cstheme="minorHAnsi"/>
          <w:sz w:val="24"/>
          <w:szCs w:val="24"/>
        </w:rPr>
      </w:pPr>
      <w:r>
        <w:rPr>
          <w:rFonts w:cstheme="minorHAnsi"/>
          <w:sz w:val="24"/>
          <w:szCs w:val="24"/>
        </w:rPr>
        <w:t>Select “Save Changes” button on menu</w:t>
      </w:r>
    </w:p>
    <w:p w14:paraId="79389325" w14:textId="2650C138" w:rsidR="000950F2" w:rsidRDefault="000950F2" w:rsidP="000950F2">
      <w:pPr>
        <w:pStyle w:val="ListParagraph"/>
        <w:numPr>
          <w:ilvl w:val="0"/>
          <w:numId w:val="15"/>
        </w:numPr>
        <w:spacing w:after="0"/>
        <w:rPr>
          <w:rFonts w:cstheme="minorHAnsi"/>
          <w:sz w:val="24"/>
          <w:szCs w:val="24"/>
        </w:rPr>
      </w:pPr>
      <w:r>
        <w:rPr>
          <w:rFonts w:cstheme="minorHAnsi"/>
          <w:sz w:val="24"/>
          <w:szCs w:val="24"/>
        </w:rPr>
        <w:t>Submit the form for signatory review by using the following steps</w:t>
      </w:r>
    </w:p>
    <w:p w14:paraId="031158A4" w14:textId="738D87D4" w:rsidR="00F30345" w:rsidRDefault="00F30345" w:rsidP="00F30345">
      <w:pPr>
        <w:pStyle w:val="ListParagraph"/>
        <w:numPr>
          <w:ilvl w:val="1"/>
          <w:numId w:val="15"/>
        </w:numPr>
        <w:spacing w:after="0"/>
        <w:rPr>
          <w:rFonts w:cstheme="minorHAnsi"/>
          <w:sz w:val="24"/>
          <w:szCs w:val="24"/>
        </w:rPr>
      </w:pPr>
      <w:r>
        <w:rPr>
          <w:rFonts w:cstheme="minorHAnsi"/>
          <w:sz w:val="24"/>
          <w:szCs w:val="24"/>
        </w:rPr>
        <w:t>Select the item by clicking in the box</w:t>
      </w:r>
    </w:p>
    <w:p w14:paraId="17A0D5B1" w14:textId="35FFDBCC" w:rsidR="00530F69" w:rsidRPr="00D909D2" w:rsidRDefault="00530F69" w:rsidP="004C79BC">
      <w:pPr>
        <w:pStyle w:val="ListParagraph"/>
        <w:numPr>
          <w:ilvl w:val="1"/>
          <w:numId w:val="15"/>
        </w:numPr>
        <w:spacing w:after="0"/>
        <w:rPr>
          <w:rFonts w:cstheme="minorHAnsi"/>
          <w:sz w:val="24"/>
          <w:szCs w:val="24"/>
        </w:rPr>
      </w:pPr>
      <w:r>
        <w:rPr>
          <w:rFonts w:cstheme="minorHAnsi"/>
          <w:sz w:val="24"/>
          <w:szCs w:val="24"/>
        </w:rPr>
        <w:t>Select the approve button on the menu</w:t>
      </w:r>
    </w:p>
    <w:p w14:paraId="743BC185" w14:textId="1FF1B163" w:rsidR="00580FA2" w:rsidRDefault="00580FA2" w:rsidP="00580FA2">
      <w:pPr>
        <w:spacing w:after="0"/>
        <w:rPr>
          <w:rFonts w:cstheme="minorHAnsi"/>
          <w:sz w:val="24"/>
          <w:szCs w:val="24"/>
        </w:rPr>
      </w:pPr>
    </w:p>
    <w:p w14:paraId="319AB360" w14:textId="13FF7B4D" w:rsidR="00917D46" w:rsidRDefault="00917D46">
      <w:pPr>
        <w:rPr>
          <w:rFonts w:cstheme="minorHAnsi"/>
          <w:b/>
          <w:sz w:val="24"/>
          <w:szCs w:val="24"/>
        </w:rPr>
      </w:pPr>
      <w:bookmarkStart w:id="6" w:name="_Hlk11239732"/>
      <w:r>
        <w:rPr>
          <w:rFonts w:cstheme="minorHAnsi"/>
          <w:b/>
          <w:sz w:val="24"/>
          <w:szCs w:val="24"/>
        </w:rPr>
        <w:br w:type="page"/>
      </w:r>
    </w:p>
    <w:p w14:paraId="19E7422E" w14:textId="77777777" w:rsidR="008D49D6" w:rsidRDefault="008D49D6">
      <w:pPr>
        <w:rPr>
          <w:rFonts w:cstheme="minorHAnsi"/>
          <w:b/>
          <w:sz w:val="24"/>
          <w:szCs w:val="24"/>
        </w:rPr>
      </w:pPr>
    </w:p>
    <w:p w14:paraId="5694BCAB" w14:textId="13294723" w:rsidR="00C30DD0" w:rsidRPr="008D49D6" w:rsidRDefault="00C30DD0" w:rsidP="00C30DD0">
      <w:pPr>
        <w:rPr>
          <w:rFonts w:cstheme="minorHAnsi"/>
          <w:b/>
          <w:sz w:val="28"/>
          <w:szCs w:val="28"/>
        </w:rPr>
      </w:pPr>
      <w:r w:rsidRPr="008D49D6">
        <w:rPr>
          <w:rFonts w:cstheme="minorHAnsi"/>
          <w:b/>
          <w:sz w:val="28"/>
          <w:szCs w:val="28"/>
        </w:rPr>
        <w:t>Chapter 6 - Request for Disbursement (RFD) Review and Approval</w:t>
      </w:r>
    </w:p>
    <w:p w14:paraId="2316C79C" w14:textId="43A993E3" w:rsidR="00C30DD0" w:rsidRPr="008D49D6" w:rsidRDefault="00C30DD0" w:rsidP="00C30DD0">
      <w:pPr>
        <w:spacing w:after="0"/>
        <w:rPr>
          <w:rFonts w:cstheme="minorHAnsi"/>
          <w:sz w:val="24"/>
          <w:szCs w:val="24"/>
        </w:rPr>
      </w:pPr>
      <w:r w:rsidRPr="008D49D6">
        <w:rPr>
          <w:rFonts w:cstheme="minorHAnsi"/>
          <w:b/>
          <w:sz w:val="24"/>
          <w:szCs w:val="24"/>
        </w:rPr>
        <w:t>Description:</w:t>
      </w:r>
      <w:r w:rsidRPr="008D49D6">
        <w:rPr>
          <w:rFonts w:cstheme="minorHAnsi"/>
          <w:sz w:val="24"/>
          <w:szCs w:val="24"/>
        </w:rPr>
        <w:t xml:space="preserve">  All Requests for Disbursements (RFDs) must have proper approval prior to the disbursement being made.  The level of approval that is required is different between the University and the Foundation.  These will be identified </w:t>
      </w:r>
      <w:r w:rsidR="003A2DE7">
        <w:rPr>
          <w:rFonts w:cstheme="minorHAnsi"/>
          <w:sz w:val="24"/>
          <w:szCs w:val="24"/>
        </w:rPr>
        <w:t>within this section</w:t>
      </w:r>
      <w:r w:rsidRPr="008D49D6">
        <w:rPr>
          <w:rFonts w:cstheme="minorHAnsi"/>
          <w:sz w:val="24"/>
          <w:szCs w:val="24"/>
        </w:rPr>
        <w:t>.  An approval on an RFD indicates the following requirements have been met for the item (excerpted from the Foundation’s Disbursement Policy:</w:t>
      </w:r>
    </w:p>
    <w:p w14:paraId="3BF47D32"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Expenditures must be reasonable and have a legitimate business purpose;</w:t>
      </w:r>
    </w:p>
    <w:p w14:paraId="2D73B29E"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Expenditures must be supportive of the University’s and/or Foundation’s mission and programs;</w:t>
      </w:r>
    </w:p>
    <w:p w14:paraId="4A982DDE"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Expenditures must be in conformity with the purposes and restrictions of the fund from which disbursement is requested, and such conformity must be evident based on documents provided;</w:t>
      </w:r>
    </w:p>
    <w:p w14:paraId="4B2468A7" w14:textId="71708AF8" w:rsidR="00C30DD0" w:rsidRPr="004C79BC" w:rsidRDefault="00C30DD0" w:rsidP="002319CC">
      <w:pPr>
        <w:pStyle w:val="ListParagraph"/>
        <w:numPr>
          <w:ilvl w:val="0"/>
          <w:numId w:val="18"/>
        </w:numPr>
        <w:spacing w:after="0"/>
        <w:rPr>
          <w:rFonts w:cstheme="minorHAnsi"/>
          <w:sz w:val="24"/>
          <w:szCs w:val="24"/>
        </w:rPr>
      </w:pPr>
      <w:r w:rsidRPr="008D49D6">
        <w:rPr>
          <w:rFonts w:cstheme="minorHAnsi"/>
          <w:sz w:val="24"/>
          <w:szCs w:val="24"/>
        </w:rPr>
        <w:t>Expenditures must be substantiated and supported with appropriate documentation</w:t>
      </w:r>
      <w:r w:rsidR="002319CC">
        <w:rPr>
          <w:rFonts w:cstheme="minorHAnsi"/>
          <w:sz w:val="24"/>
          <w:szCs w:val="24"/>
        </w:rPr>
        <w:t xml:space="preserve"> </w:t>
      </w:r>
      <w:r w:rsidRPr="004C79BC">
        <w:rPr>
          <w:rFonts w:cstheme="minorHAnsi"/>
          <w:sz w:val="24"/>
          <w:szCs w:val="24"/>
        </w:rPr>
        <w:t xml:space="preserve">including invoices and/or detailed receipts in accordance with </w:t>
      </w:r>
      <w:r w:rsidR="00B46DD2" w:rsidRPr="004C79BC">
        <w:rPr>
          <w:rFonts w:cstheme="minorHAnsi"/>
          <w:sz w:val="24"/>
          <w:szCs w:val="24"/>
        </w:rPr>
        <w:t>the Foundation Disbursement Policy</w:t>
      </w:r>
      <w:r w:rsidR="00F93F8D" w:rsidRPr="004C79BC">
        <w:rPr>
          <w:rFonts w:cstheme="minorHAnsi"/>
          <w:sz w:val="24"/>
          <w:szCs w:val="24"/>
        </w:rPr>
        <w:t>;</w:t>
      </w:r>
    </w:p>
    <w:p w14:paraId="4ECFA1B0"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Expenditures must be approved by the primary or alternate signatory of the fund from which disbursement is requested;</w:t>
      </w:r>
    </w:p>
    <w:p w14:paraId="0E7AC0AC"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Sufficient funds must be available in the Foundation and/or University restricted and/or endowment account (for endowment accounts, the current year’s spending allocation is considered when determining if sufficient funds are available);</w:t>
      </w:r>
    </w:p>
    <w:p w14:paraId="163E30E6"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Expenditures must comply with state and federal laws;</w:t>
      </w:r>
    </w:p>
    <w:p w14:paraId="6AE693AF"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 xml:space="preserve">Expenditures must be consistent with the University Board of Trustee’s </w:t>
      </w:r>
      <w:r w:rsidRPr="008D49D6">
        <w:rPr>
          <w:rFonts w:cstheme="minorHAnsi"/>
          <w:i/>
          <w:sz w:val="24"/>
          <w:szCs w:val="24"/>
        </w:rPr>
        <w:t>Policies Regarding Transactions with the University of Connecticut Foundation, Inc.</w:t>
      </w:r>
      <w:r w:rsidRPr="008D49D6">
        <w:rPr>
          <w:rFonts w:cstheme="minorHAnsi"/>
          <w:sz w:val="24"/>
          <w:szCs w:val="24"/>
        </w:rPr>
        <w:t xml:space="preserve"> approved September 23, 2003 as it may be amended (Expenditures for Foundation operations are exempt from this requirement); and </w:t>
      </w:r>
    </w:p>
    <w:p w14:paraId="2ABCA041" w14:textId="77777777" w:rsidR="00C30DD0" w:rsidRPr="008D49D6" w:rsidRDefault="00C30DD0" w:rsidP="00C30DD0">
      <w:pPr>
        <w:pStyle w:val="ListParagraph"/>
        <w:numPr>
          <w:ilvl w:val="0"/>
          <w:numId w:val="18"/>
        </w:numPr>
        <w:spacing w:after="0"/>
        <w:rPr>
          <w:rFonts w:cstheme="minorHAnsi"/>
          <w:sz w:val="24"/>
          <w:szCs w:val="24"/>
        </w:rPr>
      </w:pPr>
      <w:r w:rsidRPr="008D49D6">
        <w:rPr>
          <w:rFonts w:cstheme="minorHAnsi"/>
          <w:sz w:val="24"/>
          <w:szCs w:val="24"/>
        </w:rPr>
        <w:t>Expenditures must comply with other Foundation policies.</w:t>
      </w:r>
    </w:p>
    <w:p w14:paraId="215CA4DF" w14:textId="77777777" w:rsidR="00C30DD0" w:rsidRPr="008D49D6" w:rsidRDefault="00C30DD0" w:rsidP="00C30DD0">
      <w:pPr>
        <w:spacing w:after="0"/>
        <w:rPr>
          <w:rFonts w:cstheme="minorHAnsi"/>
          <w:sz w:val="24"/>
          <w:szCs w:val="24"/>
        </w:rPr>
      </w:pPr>
    </w:p>
    <w:p w14:paraId="7A2DCEE2" w14:textId="77777777" w:rsidR="00C30DD0" w:rsidRPr="008D49D6" w:rsidRDefault="00C30DD0" w:rsidP="00C30DD0">
      <w:pPr>
        <w:spacing w:after="0"/>
        <w:rPr>
          <w:rFonts w:cstheme="minorHAnsi"/>
          <w:b/>
          <w:sz w:val="24"/>
          <w:szCs w:val="24"/>
        </w:rPr>
      </w:pPr>
      <w:r w:rsidRPr="008D49D6">
        <w:rPr>
          <w:rFonts w:cstheme="minorHAnsi"/>
          <w:b/>
          <w:sz w:val="24"/>
          <w:szCs w:val="24"/>
        </w:rPr>
        <w:t>University/Health Center Approvals</w:t>
      </w:r>
    </w:p>
    <w:p w14:paraId="4A66A611" w14:textId="77777777" w:rsidR="00C30DD0" w:rsidRPr="008D49D6" w:rsidRDefault="00C30DD0" w:rsidP="00C30DD0">
      <w:pPr>
        <w:pStyle w:val="ListParagraph"/>
        <w:numPr>
          <w:ilvl w:val="0"/>
          <w:numId w:val="19"/>
        </w:numPr>
        <w:spacing w:after="0"/>
        <w:rPr>
          <w:rFonts w:cstheme="minorHAnsi"/>
          <w:sz w:val="24"/>
          <w:szCs w:val="24"/>
        </w:rPr>
      </w:pPr>
      <w:r w:rsidRPr="008D49D6">
        <w:rPr>
          <w:rFonts w:cstheme="minorHAnsi"/>
          <w:sz w:val="24"/>
          <w:szCs w:val="24"/>
        </w:rPr>
        <w:t xml:space="preserve">Alternate signatories as approved by the University President may approve disbursements up to and including the amount of $10,000. </w:t>
      </w:r>
    </w:p>
    <w:p w14:paraId="5EFDBEA7" w14:textId="77777777" w:rsidR="00C30DD0" w:rsidRPr="008D49D6" w:rsidRDefault="00C30DD0" w:rsidP="00C30DD0">
      <w:pPr>
        <w:pStyle w:val="ListParagraph"/>
        <w:numPr>
          <w:ilvl w:val="0"/>
          <w:numId w:val="19"/>
        </w:numPr>
        <w:spacing w:after="0"/>
        <w:rPr>
          <w:rFonts w:cstheme="minorHAnsi"/>
          <w:sz w:val="24"/>
          <w:szCs w:val="24"/>
        </w:rPr>
      </w:pPr>
      <w:r w:rsidRPr="008D49D6">
        <w:rPr>
          <w:rFonts w:cstheme="minorHAnsi"/>
          <w:sz w:val="24"/>
          <w:szCs w:val="24"/>
        </w:rPr>
        <w:t>Primary signatories as approved by the University President may approve all disbursements but must approve disbursements over the amount of $10,000.</w:t>
      </w:r>
    </w:p>
    <w:p w14:paraId="4787FCC3" w14:textId="77777777" w:rsidR="00C30DD0" w:rsidRPr="008D49D6" w:rsidRDefault="00C30DD0" w:rsidP="00C30DD0">
      <w:pPr>
        <w:pStyle w:val="ListParagraph"/>
        <w:numPr>
          <w:ilvl w:val="0"/>
          <w:numId w:val="19"/>
        </w:numPr>
        <w:spacing w:after="0"/>
        <w:rPr>
          <w:rFonts w:cstheme="minorHAnsi"/>
          <w:sz w:val="24"/>
          <w:szCs w:val="24"/>
        </w:rPr>
      </w:pPr>
      <w:r w:rsidRPr="008D49D6">
        <w:rPr>
          <w:rFonts w:cstheme="minorHAnsi"/>
          <w:sz w:val="24"/>
          <w:szCs w:val="24"/>
        </w:rPr>
        <w:t>Primary signatories may approve disbursements for their own expenses and/or for events they attend without any additional approvals.</w:t>
      </w:r>
    </w:p>
    <w:p w14:paraId="46F8947D" w14:textId="77777777" w:rsidR="00C30DD0" w:rsidRPr="008D49D6" w:rsidRDefault="00C30DD0" w:rsidP="00C30DD0">
      <w:pPr>
        <w:pStyle w:val="ListParagraph"/>
        <w:numPr>
          <w:ilvl w:val="0"/>
          <w:numId w:val="19"/>
        </w:numPr>
        <w:spacing w:after="0"/>
        <w:rPr>
          <w:rFonts w:cstheme="minorHAnsi"/>
          <w:sz w:val="24"/>
          <w:szCs w:val="24"/>
        </w:rPr>
      </w:pPr>
      <w:r w:rsidRPr="008D49D6">
        <w:rPr>
          <w:rFonts w:cstheme="minorHAnsi"/>
          <w:sz w:val="24"/>
          <w:szCs w:val="24"/>
        </w:rPr>
        <w:t>The University President’s office must approve any disbursement where a guest (spouse, significant other or family member) is present at an event except where the guest is defined as a bona fide volunteer through the University.</w:t>
      </w:r>
    </w:p>
    <w:p w14:paraId="49655C79" w14:textId="77777777" w:rsidR="00C30DD0" w:rsidRPr="008D49D6" w:rsidRDefault="00C30DD0" w:rsidP="00C30DD0">
      <w:pPr>
        <w:pStyle w:val="ListParagraph"/>
        <w:numPr>
          <w:ilvl w:val="1"/>
          <w:numId w:val="19"/>
        </w:numPr>
        <w:spacing w:after="0"/>
        <w:rPr>
          <w:rFonts w:cstheme="minorHAnsi"/>
          <w:sz w:val="24"/>
          <w:szCs w:val="24"/>
        </w:rPr>
      </w:pPr>
      <w:r w:rsidRPr="008D49D6">
        <w:rPr>
          <w:rFonts w:cstheme="minorHAnsi"/>
          <w:sz w:val="24"/>
          <w:szCs w:val="24"/>
        </w:rPr>
        <w:lastRenderedPageBreak/>
        <w:t>When the unit (school/college) reports to the Provost, the President’s office prefers the Provost Office approve these expenses prior to the President Office’s approval</w:t>
      </w:r>
    </w:p>
    <w:p w14:paraId="5099585C" w14:textId="77777777" w:rsidR="00C30DD0" w:rsidRPr="008D49D6" w:rsidRDefault="00C30DD0" w:rsidP="00C30DD0">
      <w:pPr>
        <w:spacing w:after="0"/>
        <w:rPr>
          <w:rFonts w:cstheme="minorHAnsi"/>
          <w:sz w:val="24"/>
          <w:szCs w:val="24"/>
        </w:rPr>
      </w:pPr>
    </w:p>
    <w:p w14:paraId="25DFA96D" w14:textId="77777777" w:rsidR="00C30DD0" w:rsidRPr="008D49D6" w:rsidRDefault="00C30DD0" w:rsidP="00C30DD0">
      <w:pPr>
        <w:spacing w:after="0"/>
        <w:rPr>
          <w:rFonts w:cstheme="minorHAnsi"/>
          <w:b/>
          <w:sz w:val="24"/>
          <w:szCs w:val="24"/>
        </w:rPr>
      </w:pPr>
      <w:r w:rsidRPr="008D49D6">
        <w:rPr>
          <w:rFonts w:cstheme="minorHAnsi"/>
          <w:b/>
          <w:sz w:val="24"/>
          <w:szCs w:val="24"/>
        </w:rPr>
        <w:t>Foundation Approval</w:t>
      </w:r>
    </w:p>
    <w:p w14:paraId="10737293" w14:textId="77777777" w:rsidR="00C30DD0" w:rsidRPr="008D49D6" w:rsidRDefault="00C30DD0" w:rsidP="00C30DD0">
      <w:pPr>
        <w:pStyle w:val="ListParagraph"/>
        <w:numPr>
          <w:ilvl w:val="0"/>
          <w:numId w:val="20"/>
        </w:numPr>
        <w:spacing w:after="0"/>
        <w:rPr>
          <w:rFonts w:cstheme="minorHAnsi"/>
          <w:sz w:val="24"/>
          <w:szCs w:val="24"/>
        </w:rPr>
      </w:pPr>
      <w:r w:rsidRPr="008D49D6">
        <w:rPr>
          <w:rFonts w:cstheme="minorHAnsi"/>
          <w:sz w:val="24"/>
          <w:szCs w:val="24"/>
        </w:rPr>
        <w:t>Budget managers, as approved by the Foundation President, may approve disbursements up to and including the amount of $5,000</w:t>
      </w:r>
    </w:p>
    <w:p w14:paraId="37FF18D1" w14:textId="77777777" w:rsidR="00C30DD0" w:rsidRPr="008D49D6" w:rsidRDefault="00C30DD0" w:rsidP="00C30DD0">
      <w:pPr>
        <w:pStyle w:val="ListParagraph"/>
        <w:numPr>
          <w:ilvl w:val="0"/>
          <w:numId w:val="20"/>
        </w:numPr>
        <w:spacing w:after="0"/>
        <w:rPr>
          <w:rFonts w:cstheme="minorHAnsi"/>
          <w:sz w:val="24"/>
          <w:szCs w:val="24"/>
        </w:rPr>
      </w:pPr>
      <w:r w:rsidRPr="008D49D6">
        <w:rPr>
          <w:rFonts w:cstheme="minorHAnsi"/>
          <w:sz w:val="24"/>
          <w:szCs w:val="24"/>
        </w:rPr>
        <w:t>Senior Managers (President, Senior Vice President of Finance and Administration, Senior Vice President for Development, Vice President of Alumni Relations and Vice President of Principal Gifts) may approve any disbursements for their area of responsibility but must approve any disbursements over the amount of $5,000.</w:t>
      </w:r>
    </w:p>
    <w:p w14:paraId="5067D23B" w14:textId="77777777" w:rsidR="00C30DD0" w:rsidRPr="008D49D6" w:rsidRDefault="00C30DD0" w:rsidP="00C30DD0">
      <w:pPr>
        <w:pStyle w:val="ListParagraph"/>
        <w:numPr>
          <w:ilvl w:val="0"/>
          <w:numId w:val="20"/>
        </w:numPr>
        <w:spacing w:after="0"/>
        <w:rPr>
          <w:rFonts w:cstheme="minorHAnsi"/>
          <w:sz w:val="24"/>
          <w:szCs w:val="24"/>
        </w:rPr>
      </w:pPr>
      <w:r w:rsidRPr="008D49D6">
        <w:rPr>
          <w:rFonts w:cstheme="minorHAnsi"/>
          <w:sz w:val="24"/>
          <w:szCs w:val="24"/>
        </w:rPr>
        <w:t>Disbursements that exceed the amount of $20,000 must have two approvals,</w:t>
      </w:r>
    </w:p>
    <w:p w14:paraId="39F90623" w14:textId="6DDD0CA1" w:rsidR="00C30DD0" w:rsidRPr="008D49D6" w:rsidRDefault="00C30DD0" w:rsidP="00C30DD0">
      <w:pPr>
        <w:pStyle w:val="ListParagraph"/>
        <w:numPr>
          <w:ilvl w:val="1"/>
          <w:numId w:val="20"/>
        </w:numPr>
        <w:spacing w:after="0"/>
        <w:rPr>
          <w:rFonts w:cstheme="minorHAnsi"/>
          <w:sz w:val="24"/>
          <w:szCs w:val="24"/>
        </w:rPr>
      </w:pPr>
      <w:r w:rsidRPr="008D49D6">
        <w:rPr>
          <w:rFonts w:cstheme="minorHAnsi"/>
          <w:sz w:val="24"/>
          <w:szCs w:val="24"/>
        </w:rPr>
        <w:t>One or both the President or Senior Vice President of Finance and Administration, and (in the case of 1)</w:t>
      </w:r>
    </w:p>
    <w:p w14:paraId="216D4B5A" w14:textId="77777777" w:rsidR="00C30DD0" w:rsidRPr="008D49D6" w:rsidRDefault="00C30DD0" w:rsidP="00C30DD0">
      <w:pPr>
        <w:pStyle w:val="ListParagraph"/>
        <w:numPr>
          <w:ilvl w:val="1"/>
          <w:numId w:val="20"/>
        </w:numPr>
        <w:spacing w:after="0"/>
        <w:rPr>
          <w:rFonts w:cstheme="minorHAnsi"/>
          <w:sz w:val="24"/>
          <w:szCs w:val="24"/>
        </w:rPr>
      </w:pPr>
      <w:r w:rsidRPr="008D49D6">
        <w:rPr>
          <w:rFonts w:cstheme="minorHAnsi"/>
          <w:sz w:val="24"/>
          <w:szCs w:val="24"/>
        </w:rPr>
        <w:t>The Senior Manager responsible for the budget the disbursement is being paid for</w:t>
      </w:r>
    </w:p>
    <w:p w14:paraId="78F07EFA" w14:textId="77777777" w:rsidR="00C30DD0" w:rsidRPr="008D49D6" w:rsidRDefault="00C30DD0" w:rsidP="00C30DD0">
      <w:pPr>
        <w:spacing w:after="0"/>
        <w:rPr>
          <w:rFonts w:cstheme="minorHAnsi"/>
          <w:sz w:val="24"/>
          <w:szCs w:val="24"/>
        </w:rPr>
      </w:pPr>
    </w:p>
    <w:p w14:paraId="3D44415E" w14:textId="10846938" w:rsidR="00C30DD0" w:rsidRPr="008D49D6" w:rsidRDefault="009A040F" w:rsidP="00C30DD0">
      <w:pPr>
        <w:spacing w:after="0"/>
        <w:rPr>
          <w:rFonts w:cstheme="minorHAnsi"/>
          <w:b/>
          <w:sz w:val="24"/>
          <w:szCs w:val="24"/>
        </w:rPr>
      </w:pPr>
      <w:r w:rsidRPr="008D49D6">
        <w:rPr>
          <w:rFonts w:cstheme="minorHAnsi"/>
          <w:b/>
          <w:sz w:val="24"/>
          <w:szCs w:val="24"/>
        </w:rPr>
        <w:t>Workflow</w:t>
      </w:r>
    </w:p>
    <w:p w14:paraId="7E8C996C" w14:textId="3A341770" w:rsidR="00C30DD0" w:rsidRPr="008D49D6" w:rsidRDefault="00C30DD0" w:rsidP="00C30DD0">
      <w:pPr>
        <w:spacing w:after="0"/>
        <w:rPr>
          <w:rFonts w:cstheme="minorHAnsi"/>
          <w:sz w:val="24"/>
          <w:szCs w:val="24"/>
        </w:rPr>
      </w:pPr>
      <w:r w:rsidRPr="008D49D6">
        <w:rPr>
          <w:rFonts w:cstheme="minorHAnsi"/>
          <w:sz w:val="24"/>
          <w:szCs w:val="24"/>
        </w:rPr>
        <w:t xml:space="preserve">All Approvals will be done on-line utilizing the PaperSave Web Workflow option from the PaperSave main menu.  An e-mail will be received </w:t>
      </w:r>
      <w:r w:rsidR="007B7227">
        <w:rPr>
          <w:rFonts w:cstheme="minorHAnsi"/>
          <w:sz w:val="24"/>
          <w:szCs w:val="24"/>
        </w:rPr>
        <w:t xml:space="preserve">each morning </w:t>
      </w:r>
      <w:r w:rsidRPr="008D49D6">
        <w:rPr>
          <w:rFonts w:cstheme="minorHAnsi"/>
          <w:sz w:val="24"/>
          <w:szCs w:val="24"/>
        </w:rPr>
        <w:t>to indicate that items have been submitted for approval.</w:t>
      </w:r>
      <w:r w:rsidR="007B7227">
        <w:rPr>
          <w:rFonts w:cstheme="minorHAnsi"/>
          <w:sz w:val="24"/>
          <w:szCs w:val="24"/>
        </w:rPr>
        <w:t xml:space="preserve">  Items may be accessed and reviewed from the PaperSave Web Workflow prior to receiving the e-mail.</w:t>
      </w:r>
    </w:p>
    <w:p w14:paraId="72E6C21C" w14:textId="77777777" w:rsidR="00C30DD0" w:rsidRPr="008D49D6" w:rsidRDefault="00C30DD0" w:rsidP="00C30DD0">
      <w:pPr>
        <w:spacing w:after="0"/>
        <w:rPr>
          <w:rFonts w:cstheme="minorHAnsi"/>
          <w:sz w:val="24"/>
          <w:szCs w:val="24"/>
        </w:rPr>
      </w:pPr>
    </w:p>
    <w:p w14:paraId="19B1B25F" w14:textId="77777777" w:rsidR="00C30DD0" w:rsidRPr="008D49D6" w:rsidRDefault="00C30DD0" w:rsidP="00C30DD0">
      <w:pPr>
        <w:spacing w:after="0"/>
        <w:rPr>
          <w:rFonts w:cstheme="minorHAnsi"/>
          <w:sz w:val="24"/>
          <w:szCs w:val="24"/>
        </w:rPr>
      </w:pPr>
      <w:r w:rsidRPr="008D49D6">
        <w:rPr>
          <w:rFonts w:cstheme="minorHAnsi"/>
          <w:sz w:val="24"/>
          <w:szCs w:val="24"/>
        </w:rPr>
        <w:t>When creating an RFD, the individual is asked to identify the signatory the form should be sent to for approval.  The signatories are selected from a drop-down menu customized to show only those who are authorized to approve the funds they have access to.</w:t>
      </w:r>
    </w:p>
    <w:p w14:paraId="5114A646" w14:textId="77777777" w:rsidR="00C30DD0" w:rsidRPr="008D49D6" w:rsidRDefault="00C30DD0" w:rsidP="00C30DD0">
      <w:pPr>
        <w:spacing w:after="0"/>
        <w:rPr>
          <w:rFonts w:cstheme="minorHAnsi"/>
          <w:sz w:val="24"/>
          <w:szCs w:val="24"/>
        </w:rPr>
      </w:pPr>
    </w:p>
    <w:p w14:paraId="203BBB60" w14:textId="77777777" w:rsidR="00C30DD0" w:rsidRPr="008D49D6" w:rsidRDefault="00C30DD0" w:rsidP="00C30DD0">
      <w:pPr>
        <w:spacing w:after="0"/>
        <w:rPr>
          <w:rFonts w:cstheme="minorHAnsi"/>
          <w:sz w:val="24"/>
          <w:szCs w:val="24"/>
        </w:rPr>
      </w:pPr>
      <w:r w:rsidRPr="008D49D6">
        <w:rPr>
          <w:rFonts w:cstheme="minorHAnsi"/>
          <w:sz w:val="24"/>
          <w:szCs w:val="24"/>
        </w:rPr>
        <w:t>If the amount of the RFD exceeds the approval amount of the individual selected (alternate approver or budget manager) an error message is generated indicating they must re-select the approver due to the limits.</w:t>
      </w:r>
    </w:p>
    <w:p w14:paraId="2E901397" w14:textId="77777777" w:rsidR="00C30DD0" w:rsidRPr="008D49D6" w:rsidRDefault="00C30DD0" w:rsidP="00C30DD0">
      <w:pPr>
        <w:spacing w:after="0"/>
        <w:rPr>
          <w:rFonts w:cstheme="minorHAnsi"/>
          <w:sz w:val="24"/>
          <w:szCs w:val="24"/>
        </w:rPr>
      </w:pPr>
    </w:p>
    <w:p w14:paraId="684C46CB" w14:textId="05904B2D" w:rsidR="00C30DD0" w:rsidRPr="008D49D6" w:rsidRDefault="00C77A96" w:rsidP="00C30DD0">
      <w:pPr>
        <w:spacing w:after="0"/>
        <w:rPr>
          <w:rFonts w:cstheme="minorHAnsi"/>
          <w:sz w:val="24"/>
          <w:szCs w:val="24"/>
        </w:rPr>
      </w:pPr>
      <w:r>
        <w:rPr>
          <w:rFonts w:cstheme="minorHAnsi"/>
          <w:sz w:val="24"/>
          <w:szCs w:val="24"/>
        </w:rPr>
        <w:t>When items require President and/or Provost approval, the requestor may want to inform the approver of this</w:t>
      </w:r>
      <w:r w:rsidR="00A81271">
        <w:rPr>
          <w:rFonts w:cstheme="minorHAnsi"/>
          <w:sz w:val="24"/>
          <w:szCs w:val="24"/>
        </w:rPr>
        <w:t xml:space="preserve"> requirement.  The PaperSave system does not have a mechanism to require this</w:t>
      </w:r>
      <w:r w:rsidR="000C1322">
        <w:rPr>
          <w:rFonts w:cstheme="minorHAnsi"/>
          <w:sz w:val="24"/>
          <w:szCs w:val="24"/>
        </w:rPr>
        <w:t>, it is a manual process.</w:t>
      </w:r>
    </w:p>
    <w:p w14:paraId="5144C9C3" w14:textId="77777777" w:rsidR="00C30DD0" w:rsidRPr="008D49D6" w:rsidRDefault="00C30DD0" w:rsidP="00C30DD0">
      <w:pPr>
        <w:spacing w:after="0"/>
        <w:rPr>
          <w:rFonts w:cstheme="minorHAnsi"/>
          <w:sz w:val="24"/>
          <w:szCs w:val="24"/>
        </w:rPr>
      </w:pPr>
    </w:p>
    <w:p w14:paraId="5EDD715D" w14:textId="77777777" w:rsidR="004634DE" w:rsidRDefault="004634DE">
      <w:pPr>
        <w:rPr>
          <w:rFonts w:cstheme="minorHAnsi"/>
          <w:b/>
          <w:sz w:val="24"/>
          <w:szCs w:val="24"/>
        </w:rPr>
      </w:pPr>
      <w:r>
        <w:rPr>
          <w:rFonts w:cstheme="minorHAnsi"/>
          <w:b/>
          <w:sz w:val="24"/>
          <w:szCs w:val="24"/>
        </w:rPr>
        <w:br w:type="page"/>
      </w:r>
    </w:p>
    <w:p w14:paraId="75B0A98C" w14:textId="543A6264" w:rsidR="00C30DD0" w:rsidRPr="008D49D6" w:rsidRDefault="00C30DD0" w:rsidP="00C30DD0">
      <w:pPr>
        <w:spacing w:after="0"/>
        <w:rPr>
          <w:rFonts w:cstheme="minorHAnsi"/>
          <w:sz w:val="24"/>
          <w:szCs w:val="24"/>
        </w:rPr>
      </w:pPr>
      <w:r w:rsidRPr="008D49D6">
        <w:rPr>
          <w:rFonts w:cstheme="minorHAnsi"/>
          <w:b/>
          <w:sz w:val="24"/>
          <w:szCs w:val="24"/>
        </w:rPr>
        <w:lastRenderedPageBreak/>
        <w:t>RFD Review</w:t>
      </w:r>
    </w:p>
    <w:p w14:paraId="15654B62" w14:textId="19520C2D" w:rsidR="00C30DD0" w:rsidRPr="008D49D6" w:rsidRDefault="00C30DD0" w:rsidP="00C30DD0">
      <w:pPr>
        <w:spacing w:after="0"/>
        <w:rPr>
          <w:rFonts w:cstheme="minorHAnsi"/>
          <w:sz w:val="24"/>
          <w:szCs w:val="24"/>
        </w:rPr>
      </w:pPr>
      <w:r w:rsidRPr="008D49D6">
        <w:rPr>
          <w:rFonts w:cstheme="minorHAnsi"/>
          <w:sz w:val="24"/>
          <w:szCs w:val="24"/>
        </w:rPr>
        <w:t>All RFds and the attached documentation are reviewed through PaperSave Web Workflow.</w:t>
      </w:r>
      <w:r w:rsidR="007B7227">
        <w:rPr>
          <w:rFonts w:cstheme="minorHAnsi"/>
          <w:sz w:val="24"/>
          <w:szCs w:val="24"/>
        </w:rPr>
        <w:t xml:space="preserve">  To select an item for review, select the item by clicking the box to the far left of the grid. </w:t>
      </w:r>
      <w:r w:rsidRPr="008D49D6">
        <w:rPr>
          <w:rFonts w:cstheme="minorHAnsi"/>
          <w:sz w:val="24"/>
          <w:szCs w:val="24"/>
        </w:rPr>
        <w:t xml:space="preserve"> After reviewing the RFD and the documentation to ensure it meets the requirements discussed earlier in this document the following actions may be selected using one of the buttons</w:t>
      </w:r>
      <w:r w:rsidR="007B7227">
        <w:rPr>
          <w:rFonts w:cstheme="minorHAnsi"/>
          <w:sz w:val="24"/>
          <w:szCs w:val="24"/>
        </w:rPr>
        <w:t xml:space="preserve"> in the tool bar</w:t>
      </w:r>
      <w:r w:rsidRPr="008D49D6">
        <w:rPr>
          <w:rFonts w:cstheme="minorHAnsi"/>
          <w:sz w:val="24"/>
          <w:szCs w:val="24"/>
        </w:rPr>
        <w:t>:</w:t>
      </w:r>
    </w:p>
    <w:p w14:paraId="6A09BB40" w14:textId="77777777" w:rsidR="00C30DD0" w:rsidRPr="008D49D6" w:rsidRDefault="00C30DD0" w:rsidP="00C30DD0">
      <w:pPr>
        <w:spacing w:after="0"/>
        <w:rPr>
          <w:rFonts w:cs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C30DD0" w:rsidRPr="008D49D6" w14:paraId="72025901" w14:textId="77777777" w:rsidTr="009955C8">
        <w:tc>
          <w:tcPr>
            <w:tcW w:w="3116" w:type="dxa"/>
          </w:tcPr>
          <w:p w14:paraId="12617F7D" w14:textId="77777777" w:rsidR="00C30DD0" w:rsidRPr="008D49D6" w:rsidRDefault="00C30DD0" w:rsidP="009955C8">
            <w:pPr>
              <w:jc w:val="center"/>
              <w:rPr>
                <w:rFonts w:cstheme="minorHAnsi"/>
                <w:b/>
                <w:sz w:val="24"/>
                <w:szCs w:val="24"/>
              </w:rPr>
            </w:pPr>
            <w:r w:rsidRPr="008D49D6">
              <w:rPr>
                <w:rFonts w:cstheme="minorHAnsi"/>
                <w:b/>
                <w:sz w:val="24"/>
                <w:szCs w:val="24"/>
              </w:rPr>
              <w:t>Button</w:t>
            </w:r>
          </w:p>
        </w:tc>
        <w:tc>
          <w:tcPr>
            <w:tcW w:w="3117" w:type="dxa"/>
          </w:tcPr>
          <w:p w14:paraId="41648DD7" w14:textId="77777777" w:rsidR="00C30DD0" w:rsidRPr="008D49D6" w:rsidRDefault="00C30DD0" w:rsidP="009955C8">
            <w:pPr>
              <w:jc w:val="center"/>
              <w:rPr>
                <w:rFonts w:cstheme="minorHAnsi"/>
                <w:b/>
                <w:sz w:val="24"/>
                <w:szCs w:val="24"/>
              </w:rPr>
            </w:pPr>
            <w:r w:rsidRPr="008D49D6">
              <w:rPr>
                <w:rFonts w:cstheme="minorHAnsi"/>
                <w:b/>
                <w:sz w:val="24"/>
                <w:szCs w:val="24"/>
              </w:rPr>
              <w:t>Resulting Action</w:t>
            </w:r>
          </w:p>
        </w:tc>
        <w:tc>
          <w:tcPr>
            <w:tcW w:w="3117" w:type="dxa"/>
          </w:tcPr>
          <w:p w14:paraId="49A24A1F" w14:textId="77777777" w:rsidR="00C30DD0" w:rsidRPr="008D49D6" w:rsidRDefault="00C30DD0" w:rsidP="009955C8">
            <w:pPr>
              <w:jc w:val="center"/>
              <w:rPr>
                <w:rFonts w:cstheme="minorHAnsi"/>
                <w:b/>
                <w:sz w:val="24"/>
                <w:szCs w:val="24"/>
              </w:rPr>
            </w:pPr>
            <w:r w:rsidRPr="008D49D6">
              <w:rPr>
                <w:rFonts w:cstheme="minorHAnsi"/>
                <w:b/>
                <w:sz w:val="24"/>
                <w:szCs w:val="24"/>
              </w:rPr>
              <w:t>Notes</w:t>
            </w:r>
          </w:p>
        </w:tc>
      </w:tr>
      <w:tr w:rsidR="00C30DD0" w:rsidRPr="008D49D6" w14:paraId="5A4902DA" w14:textId="77777777" w:rsidTr="009955C8">
        <w:tc>
          <w:tcPr>
            <w:tcW w:w="3116" w:type="dxa"/>
          </w:tcPr>
          <w:p w14:paraId="5F1D8215" w14:textId="77777777" w:rsidR="00C30DD0" w:rsidRPr="008D49D6" w:rsidRDefault="00C30DD0" w:rsidP="009955C8">
            <w:pPr>
              <w:rPr>
                <w:rFonts w:cstheme="minorHAnsi"/>
                <w:sz w:val="24"/>
                <w:szCs w:val="24"/>
              </w:rPr>
            </w:pPr>
            <w:r w:rsidRPr="008D49D6">
              <w:rPr>
                <w:rFonts w:cstheme="minorHAnsi"/>
                <w:sz w:val="24"/>
                <w:szCs w:val="24"/>
              </w:rPr>
              <w:t>Edit Form</w:t>
            </w:r>
          </w:p>
        </w:tc>
        <w:tc>
          <w:tcPr>
            <w:tcW w:w="3117" w:type="dxa"/>
          </w:tcPr>
          <w:p w14:paraId="0A145040" w14:textId="77777777" w:rsidR="00C30DD0" w:rsidRPr="008D49D6" w:rsidRDefault="00C30DD0" w:rsidP="009955C8">
            <w:pPr>
              <w:rPr>
                <w:rFonts w:cstheme="minorHAnsi"/>
                <w:sz w:val="24"/>
                <w:szCs w:val="24"/>
              </w:rPr>
            </w:pPr>
            <w:r w:rsidRPr="008D49D6">
              <w:rPr>
                <w:rFonts w:cstheme="minorHAnsi"/>
                <w:sz w:val="24"/>
                <w:szCs w:val="24"/>
              </w:rPr>
              <w:t>RFD form is displayed and may be edited as needed.</w:t>
            </w:r>
          </w:p>
        </w:tc>
        <w:tc>
          <w:tcPr>
            <w:tcW w:w="3117" w:type="dxa"/>
          </w:tcPr>
          <w:p w14:paraId="48575AF3" w14:textId="0BA0B33A" w:rsidR="00C30DD0" w:rsidRPr="008D49D6" w:rsidRDefault="00C30DD0" w:rsidP="009955C8">
            <w:pPr>
              <w:rPr>
                <w:rFonts w:cstheme="minorHAnsi"/>
                <w:sz w:val="24"/>
                <w:szCs w:val="24"/>
              </w:rPr>
            </w:pPr>
            <w:r w:rsidRPr="008D49D6">
              <w:rPr>
                <w:rFonts w:cstheme="minorHAnsi"/>
                <w:sz w:val="24"/>
                <w:szCs w:val="24"/>
              </w:rPr>
              <w:t xml:space="preserve">Edits may include changing account or program number or adding additional scanned documents.  The approver may perform these </w:t>
            </w:r>
            <w:r w:rsidR="00BE4BDB" w:rsidRPr="008D49D6">
              <w:rPr>
                <w:rFonts w:cstheme="minorHAnsi"/>
                <w:sz w:val="24"/>
                <w:szCs w:val="24"/>
              </w:rPr>
              <w:t>actions,</w:t>
            </w:r>
            <w:r w:rsidRPr="008D49D6">
              <w:rPr>
                <w:rFonts w:cstheme="minorHAnsi"/>
                <w:sz w:val="24"/>
                <w:szCs w:val="24"/>
              </w:rPr>
              <w:t xml:space="preserve"> or they may reject the item back to the preparer for their action.</w:t>
            </w:r>
          </w:p>
        </w:tc>
      </w:tr>
      <w:tr w:rsidR="00C30DD0" w:rsidRPr="008D49D6" w14:paraId="3A7A53EC" w14:textId="77777777" w:rsidTr="009955C8">
        <w:tc>
          <w:tcPr>
            <w:tcW w:w="3116" w:type="dxa"/>
          </w:tcPr>
          <w:p w14:paraId="263A1979" w14:textId="77777777" w:rsidR="00C30DD0" w:rsidRDefault="00C30DD0" w:rsidP="009955C8">
            <w:pPr>
              <w:rPr>
                <w:rFonts w:cstheme="minorHAnsi"/>
                <w:sz w:val="24"/>
                <w:szCs w:val="24"/>
              </w:rPr>
            </w:pPr>
            <w:r w:rsidRPr="008D49D6">
              <w:rPr>
                <w:rFonts w:cstheme="minorHAnsi"/>
                <w:sz w:val="24"/>
                <w:szCs w:val="24"/>
              </w:rPr>
              <w:t>Approve</w:t>
            </w:r>
          </w:p>
          <w:p w14:paraId="3DFF5896" w14:textId="2975192E" w:rsidR="007B7227" w:rsidRPr="008D49D6" w:rsidRDefault="007B7227" w:rsidP="009955C8">
            <w:pPr>
              <w:rPr>
                <w:rFonts w:cstheme="minorHAnsi"/>
                <w:sz w:val="24"/>
                <w:szCs w:val="24"/>
              </w:rPr>
            </w:pPr>
            <w:r>
              <w:rPr>
                <w:noProof/>
              </w:rPr>
              <w:drawing>
                <wp:inline distT="0" distB="0" distL="0" distR="0" wp14:anchorId="0C53BAC1" wp14:editId="033024B5">
                  <wp:extent cx="495343" cy="4038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5343" cy="403895"/>
                          </a:xfrm>
                          <a:prstGeom prst="rect">
                            <a:avLst/>
                          </a:prstGeom>
                        </pic:spPr>
                      </pic:pic>
                    </a:graphicData>
                  </a:graphic>
                </wp:inline>
              </w:drawing>
            </w:r>
          </w:p>
        </w:tc>
        <w:tc>
          <w:tcPr>
            <w:tcW w:w="3117" w:type="dxa"/>
          </w:tcPr>
          <w:p w14:paraId="07F641D8" w14:textId="77777777" w:rsidR="00C30DD0" w:rsidRPr="008D49D6" w:rsidRDefault="00C30DD0" w:rsidP="009955C8">
            <w:pPr>
              <w:rPr>
                <w:rFonts w:cstheme="minorHAnsi"/>
                <w:sz w:val="24"/>
                <w:szCs w:val="24"/>
              </w:rPr>
            </w:pPr>
            <w:r w:rsidRPr="008D49D6">
              <w:rPr>
                <w:rFonts w:cstheme="minorHAnsi"/>
                <w:sz w:val="24"/>
                <w:szCs w:val="24"/>
              </w:rPr>
              <w:t>Item is sent to Disbursement team for review &amp; processing.</w:t>
            </w:r>
          </w:p>
        </w:tc>
        <w:tc>
          <w:tcPr>
            <w:tcW w:w="3117" w:type="dxa"/>
          </w:tcPr>
          <w:p w14:paraId="0D48BCA9" w14:textId="77777777" w:rsidR="00C30DD0" w:rsidRPr="008D49D6" w:rsidRDefault="00C30DD0" w:rsidP="009955C8">
            <w:pPr>
              <w:rPr>
                <w:rFonts w:cstheme="minorHAnsi"/>
                <w:sz w:val="24"/>
                <w:szCs w:val="24"/>
              </w:rPr>
            </w:pPr>
            <w:r w:rsidRPr="008D49D6">
              <w:rPr>
                <w:rFonts w:cstheme="minorHAnsi"/>
                <w:sz w:val="24"/>
                <w:szCs w:val="24"/>
              </w:rPr>
              <w:t>This step may be performed by the signatory, Provost office and/or President’s office.</w:t>
            </w:r>
          </w:p>
        </w:tc>
      </w:tr>
      <w:tr w:rsidR="00C30DD0" w:rsidRPr="008D49D6" w14:paraId="25B58DED" w14:textId="77777777" w:rsidTr="009955C8">
        <w:tc>
          <w:tcPr>
            <w:tcW w:w="3116" w:type="dxa"/>
          </w:tcPr>
          <w:p w14:paraId="546250CE" w14:textId="77777777" w:rsidR="00C30DD0" w:rsidRDefault="00C30DD0" w:rsidP="009955C8">
            <w:pPr>
              <w:rPr>
                <w:rFonts w:cstheme="minorHAnsi"/>
                <w:sz w:val="24"/>
                <w:szCs w:val="24"/>
              </w:rPr>
            </w:pPr>
            <w:r w:rsidRPr="008D49D6">
              <w:rPr>
                <w:rFonts w:cstheme="minorHAnsi"/>
                <w:sz w:val="24"/>
                <w:szCs w:val="24"/>
              </w:rPr>
              <w:t>Reject</w:t>
            </w:r>
          </w:p>
          <w:p w14:paraId="01F244E1" w14:textId="714CC3F3" w:rsidR="007B7227" w:rsidRPr="008D49D6" w:rsidRDefault="007B7227" w:rsidP="009955C8">
            <w:pPr>
              <w:rPr>
                <w:rFonts w:cstheme="minorHAnsi"/>
                <w:sz w:val="24"/>
                <w:szCs w:val="24"/>
              </w:rPr>
            </w:pPr>
            <w:r>
              <w:rPr>
                <w:noProof/>
              </w:rPr>
              <w:drawing>
                <wp:inline distT="0" distB="0" distL="0" distR="0" wp14:anchorId="290634D2" wp14:editId="6E25135C">
                  <wp:extent cx="381033" cy="5029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81033" cy="502964"/>
                          </a:xfrm>
                          <a:prstGeom prst="rect">
                            <a:avLst/>
                          </a:prstGeom>
                        </pic:spPr>
                      </pic:pic>
                    </a:graphicData>
                  </a:graphic>
                </wp:inline>
              </w:drawing>
            </w:r>
          </w:p>
        </w:tc>
        <w:tc>
          <w:tcPr>
            <w:tcW w:w="3117" w:type="dxa"/>
          </w:tcPr>
          <w:p w14:paraId="46490B6F" w14:textId="77777777" w:rsidR="00C30DD0" w:rsidRPr="008D49D6" w:rsidRDefault="00C30DD0" w:rsidP="009955C8">
            <w:pPr>
              <w:rPr>
                <w:rFonts w:cstheme="minorHAnsi"/>
                <w:sz w:val="24"/>
                <w:szCs w:val="24"/>
              </w:rPr>
            </w:pPr>
            <w:r w:rsidRPr="008D49D6">
              <w:rPr>
                <w:rFonts w:cstheme="minorHAnsi"/>
                <w:sz w:val="24"/>
                <w:szCs w:val="24"/>
              </w:rPr>
              <w:t>Item is returned to requestor for correction.</w:t>
            </w:r>
          </w:p>
        </w:tc>
        <w:tc>
          <w:tcPr>
            <w:tcW w:w="3117" w:type="dxa"/>
          </w:tcPr>
          <w:p w14:paraId="7B4874CB" w14:textId="77777777" w:rsidR="00C30DD0" w:rsidRPr="008D49D6" w:rsidRDefault="00C30DD0" w:rsidP="009955C8">
            <w:pPr>
              <w:rPr>
                <w:rFonts w:cstheme="minorHAnsi"/>
                <w:sz w:val="24"/>
                <w:szCs w:val="24"/>
              </w:rPr>
            </w:pPr>
            <w:r w:rsidRPr="008D49D6">
              <w:rPr>
                <w:rFonts w:cstheme="minorHAnsi"/>
                <w:sz w:val="24"/>
                <w:szCs w:val="24"/>
              </w:rPr>
              <w:t>Comments are required to indicate why the item is being rejected for correction.</w:t>
            </w:r>
          </w:p>
        </w:tc>
      </w:tr>
      <w:tr w:rsidR="00C30DD0" w:rsidRPr="008D49D6" w14:paraId="0362E220" w14:textId="77777777" w:rsidTr="009955C8">
        <w:tc>
          <w:tcPr>
            <w:tcW w:w="3116" w:type="dxa"/>
          </w:tcPr>
          <w:p w14:paraId="4B233F5B" w14:textId="77777777" w:rsidR="00C30DD0" w:rsidRDefault="00C30DD0" w:rsidP="009955C8">
            <w:pPr>
              <w:rPr>
                <w:rFonts w:cstheme="minorHAnsi"/>
                <w:sz w:val="24"/>
                <w:szCs w:val="24"/>
              </w:rPr>
            </w:pPr>
            <w:r w:rsidRPr="008D49D6">
              <w:rPr>
                <w:rFonts w:cstheme="minorHAnsi"/>
                <w:sz w:val="24"/>
                <w:szCs w:val="24"/>
              </w:rPr>
              <w:t>Provost</w:t>
            </w:r>
          </w:p>
          <w:p w14:paraId="41129271" w14:textId="50C146BC" w:rsidR="007B7227" w:rsidRPr="008D49D6" w:rsidRDefault="007B7227" w:rsidP="009955C8">
            <w:pPr>
              <w:rPr>
                <w:rFonts w:cstheme="minorHAnsi"/>
                <w:sz w:val="24"/>
                <w:szCs w:val="24"/>
              </w:rPr>
            </w:pPr>
            <w:r>
              <w:rPr>
                <w:noProof/>
              </w:rPr>
              <w:drawing>
                <wp:inline distT="0" distB="0" distL="0" distR="0" wp14:anchorId="21C36D2B" wp14:editId="613FE06A">
                  <wp:extent cx="487722" cy="63251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7722" cy="632515"/>
                          </a:xfrm>
                          <a:prstGeom prst="rect">
                            <a:avLst/>
                          </a:prstGeom>
                        </pic:spPr>
                      </pic:pic>
                    </a:graphicData>
                  </a:graphic>
                </wp:inline>
              </w:drawing>
            </w:r>
          </w:p>
        </w:tc>
        <w:tc>
          <w:tcPr>
            <w:tcW w:w="3117" w:type="dxa"/>
          </w:tcPr>
          <w:p w14:paraId="0088CEA0" w14:textId="77777777" w:rsidR="00C30DD0" w:rsidRPr="008D49D6" w:rsidRDefault="00C30DD0" w:rsidP="009955C8">
            <w:pPr>
              <w:rPr>
                <w:rFonts w:cstheme="minorHAnsi"/>
                <w:sz w:val="24"/>
                <w:szCs w:val="24"/>
              </w:rPr>
            </w:pPr>
            <w:r w:rsidRPr="008D49D6">
              <w:rPr>
                <w:rFonts w:cstheme="minorHAnsi"/>
                <w:sz w:val="24"/>
                <w:szCs w:val="24"/>
              </w:rPr>
              <w:t>Item is sent to Provost office for review and action.</w:t>
            </w:r>
          </w:p>
        </w:tc>
        <w:tc>
          <w:tcPr>
            <w:tcW w:w="3117" w:type="dxa"/>
          </w:tcPr>
          <w:p w14:paraId="1B6B6DE0" w14:textId="77777777" w:rsidR="00C30DD0" w:rsidRPr="008D49D6" w:rsidRDefault="00C30DD0" w:rsidP="009955C8">
            <w:pPr>
              <w:rPr>
                <w:rFonts w:cstheme="minorHAnsi"/>
                <w:sz w:val="24"/>
                <w:szCs w:val="24"/>
              </w:rPr>
            </w:pPr>
            <w:r w:rsidRPr="008D49D6">
              <w:rPr>
                <w:rFonts w:cstheme="minorHAnsi"/>
                <w:sz w:val="24"/>
                <w:szCs w:val="24"/>
              </w:rPr>
              <w:t>The comment box may be used by the approver to indicate the reason for Provost office review (i.e. guests of employees present at event).</w:t>
            </w:r>
          </w:p>
        </w:tc>
      </w:tr>
      <w:tr w:rsidR="00C30DD0" w:rsidRPr="008D49D6" w14:paraId="77A02EDE" w14:textId="77777777" w:rsidTr="009955C8">
        <w:tc>
          <w:tcPr>
            <w:tcW w:w="3116" w:type="dxa"/>
          </w:tcPr>
          <w:p w14:paraId="2E3BDF1C" w14:textId="77777777" w:rsidR="00C30DD0" w:rsidRDefault="00C30DD0" w:rsidP="009955C8">
            <w:pPr>
              <w:rPr>
                <w:rFonts w:cstheme="minorHAnsi"/>
                <w:sz w:val="24"/>
                <w:szCs w:val="24"/>
              </w:rPr>
            </w:pPr>
            <w:r w:rsidRPr="008D49D6">
              <w:rPr>
                <w:rFonts w:cstheme="minorHAnsi"/>
                <w:sz w:val="24"/>
                <w:szCs w:val="24"/>
              </w:rPr>
              <w:t>President</w:t>
            </w:r>
          </w:p>
          <w:p w14:paraId="0389AA00" w14:textId="5872E233" w:rsidR="007B7227" w:rsidRPr="008D49D6" w:rsidRDefault="007B7227" w:rsidP="009955C8">
            <w:pPr>
              <w:rPr>
                <w:rFonts w:cstheme="minorHAnsi"/>
                <w:sz w:val="24"/>
                <w:szCs w:val="24"/>
              </w:rPr>
            </w:pPr>
            <w:r>
              <w:rPr>
                <w:noProof/>
              </w:rPr>
              <w:drawing>
                <wp:inline distT="0" distB="0" distL="0" distR="0" wp14:anchorId="4A5C9658" wp14:editId="5D008350">
                  <wp:extent cx="533446" cy="5944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33446" cy="594412"/>
                          </a:xfrm>
                          <a:prstGeom prst="rect">
                            <a:avLst/>
                          </a:prstGeom>
                        </pic:spPr>
                      </pic:pic>
                    </a:graphicData>
                  </a:graphic>
                </wp:inline>
              </w:drawing>
            </w:r>
          </w:p>
        </w:tc>
        <w:tc>
          <w:tcPr>
            <w:tcW w:w="3117" w:type="dxa"/>
          </w:tcPr>
          <w:p w14:paraId="534B7EF4" w14:textId="77777777" w:rsidR="00C30DD0" w:rsidRPr="008D49D6" w:rsidRDefault="00C30DD0" w:rsidP="009955C8">
            <w:pPr>
              <w:rPr>
                <w:rFonts w:cstheme="minorHAnsi"/>
                <w:sz w:val="24"/>
                <w:szCs w:val="24"/>
              </w:rPr>
            </w:pPr>
            <w:r w:rsidRPr="008D49D6">
              <w:rPr>
                <w:rFonts w:cstheme="minorHAnsi"/>
                <w:sz w:val="24"/>
                <w:szCs w:val="24"/>
              </w:rPr>
              <w:t>Item is sent to President Office for review and action.</w:t>
            </w:r>
          </w:p>
        </w:tc>
        <w:tc>
          <w:tcPr>
            <w:tcW w:w="3117" w:type="dxa"/>
          </w:tcPr>
          <w:p w14:paraId="12523AA3" w14:textId="77777777" w:rsidR="00C30DD0" w:rsidRPr="008D49D6" w:rsidRDefault="00C30DD0" w:rsidP="009955C8">
            <w:pPr>
              <w:rPr>
                <w:rFonts w:cstheme="minorHAnsi"/>
                <w:sz w:val="24"/>
                <w:szCs w:val="24"/>
              </w:rPr>
            </w:pPr>
            <w:r w:rsidRPr="008D49D6">
              <w:rPr>
                <w:rFonts w:cstheme="minorHAnsi"/>
                <w:sz w:val="24"/>
                <w:szCs w:val="24"/>
              </w:rPr>
              <w:t>The comment box may be used to indicate the reason for the President office review (i.e. guests of employees present at event).</w:t>
            </w:r>
          </w:p>
        </w:tc>
      </w:tr>
      <w:bookmarkEnd w:id="3"/>
      <w:bookmarkEnd w:id="5"/>
      <w:bookmarkEnd w:id="6"/>
    </w:tbl>
    <w:p w14:paraId="33CB34B8" w14:textId="3DDDEE70" w:rsidR="00917D46" w:rsidRDefault="00917D46" w:rsidP="00C30DD0">
      <w:pPr>
        <w:rPr>
          <w:rFonts w:cstheme="minorHAnsi"/>
          <w:sz w:val="24"/>
          <w:szCs w:val="24"/>
        </w:rPr>
      </w:pPr>
    </w:p>
    <w:p w14:paraId="061121E5" w14:textId="77777777" w:rsidR="00917D46" w:rsidRDefault="00917D46">
      <w:pPr>
        <w:rPr>
          <w:rFonts w:cstheme="minorHAnsi"/>
          <w:sz w:val="24"/>
          <w:szCs w:val="24"/>
        </w:rPr>
      </w:pPr>
      <w:r>
        <w:rPr>
          <w:rFonts w:cstheme="minorHAnsi"/>
          <w:sz w:val="24"/>
          <w:szCs w:val="24"/>
        </w:rPr>
        <w:br w:type="page"/>
      </w:r>
    </w:p>
    <w:p w14:paraId="2AB005DE" w14:textId="77777777" w:rsidR="00C30DD0" w:rsidRDefault="00C30DD0" w:rsidP="00C30DD0">
      <w:pPr>
        <w:rPr>
          <w:rFonts w:cstheme="minorHAnsi"/>
          <w:sz w:val="24"/>
          <w:szCs w:val="24"/>
        </w:rPr>
      </w:pPr>
    </w:p>
    <w:p w14:paraId="227542D1" w14:textId="09CCDFE3" w:rsidR="00917D46" w:rsidRDefault="00917D46" w:rsidP="00917D46">
      <w:pPr>
        <w:rPr>
          <w:rFonts w:cstheme="minorHAnsi"/>
          <w:b/>
          <w:bCs/>
          <w:sz w:val="28"/>
          <w:szCs w:val="28"/>
        </w:rPr>
      </w:pPr>
      <w:r w:rsidRPr="00BC2656">
        <w:rPr>
          <w:rFonts w:cstheme="minorHAnsi"/>
          <w:b/>
          <w:bCs/>
          <w:sz w:val="28"/>
          <w:szCs w:val="28"/>
        </w:rPr>
        <w:t xml:space="preserve">Chapter </w:t>
      </w:r>
      <w:r>
        <w:rPr>
          <w:rFonts w:cstheme="minorHAnsi"/>
          <w:b/>
          <w:bCs/>
          <w:sz w:val="28"/>
          <w:szCs w:val="28"/>
        </w:rPr>
        <w:t>7</w:t>
      </w:r>
      <w:r w:rsidRPr="00BC2656">
        <w:rPr>
          <w:rFonts w:cstheme="minorHAnsi"/>
          <w:b/>
          <w:bCs/>
          <w:sz w:val="28"/>
          <w:szCs w:val="28"/>
        </w:rPr>
        <w:t xml:space="preserve"> </w:t>
      </w:r>
      <w:r>
        <w:rPr>
          <w:rFonts w:cstheme="minorHAnsi"/>
          <w:b/>
          <w:bCs/>
          <w:sz w:val="28"/>
          <w:szCs w:val="28"/>
        </w:rPr>
        <w:t>–</w:t>
      </w:r>
      <w:r w:rsidRPr="00BC2656">
        <w:rPr>
          <w:rFonts w:cstheme="minorHAnsi"/>
          <w:b/>
          <w:bCs/>
          <w:sz w:val="28"/>
          <w:szCs w:val="28"/>
        </w:rPr>
        <w:t xml:space="preserve"> Correction</w:t>
      </w:r>
      <w:r>
        <w:rPr>
          <w:rFonts w:cstheme="minorHAnsi"/>
          <w:b/>
          <w:bCs/>
          <w:sz w:val="28"/>
          <w:szCs w:val="28"/>
        </w:rPr>
        <w:t xml:space="preserve"> of Rejected Items</w:t>
      </w:r>
    </w:p>
    <w:p w14:paraId="07910DA4" w14:textId="5C7868A6" w:rsidR="00917D46" w:rsidRDefault="00917D46" w:rsidP="00917D46">
      <w:pPr>
        <w:rPr>
          <w:rFonts w:cstheme="minorHAnsi"/>
          <w:sz w:val="24"/>
          <w:szCs w:val="24"/>
        </w:rPr>
      </w:pPr>
      <w:r>
        <w:rPr>
          <w:rFonts w:cstheme="minorHAnsi"/>
          <w:b/>
          <w:bCs/>
          <w:sz w:val="24"/>
          <w:szCs w:val="24"/>
        </w:rPr>
        <w:t>Description</w:t>
      </w:r>
      <w:r>
        <w:rPr>
          <w:rFonts w:cstheme="minorHAnsi"/>
          <w:sz w:val="24"/>
          <w:szCs w:val="24"/>
        </w:rPr>
        <w:t xml:space="preserve">:  Items may be rejected for </w:t>
      </w:r>
      <w:r w:rsidR="00AF05DB">
        <w:rPr>
          <w:rFonts w:cstheme="minorHAnsi"/>
          <w:sz w:val="24"/>
          <w:szCs w:val="24"/>
        </w:rPr>
        <w:t>several</w:t>
      </w:r>
      <w:r>
        <w:rPr>
          <w:rFonts w:cstheme="minorHAnsi"/>
          <w:sz w:val="24"/>
          <w:szCs w:val="24"/>
        </w:rPr>
        <w:t xml:space="preserve"> different reasons that </w:t>
      </w:r>
      <w:r w:rsidR="007B7227">
        <w:rPr>
          <w:rFonts w:cstheme="minorHAnsi"/>
          <w:sz w:val="24"/>
          <w:szCs w:val="24"/>
        </w:rPr>
        <w:t>may</w:t>
      </w:r>
      <w:r>
        <w:rPr>
          <w:rFonts w:cstheme="minorHAnsi"/>
          <w:sz w:val="24"/>
          <w:szCs w:val="24"/>
        </w:rPr>
        <w:t xml:space="preserve"> include incorrect vendor, incorrect account codes/programs or missing documentation.  The originator of the item will receive an e-mail indicating items have been rejected.  The user may click on the Web Review h</w:t>
      </w:r>
      <w:r w:rsidR="00084E32">
        <w:rPr>
          <w:rFonts w:cstheme="minorHAnsi"/>
          <w:sz w:val="24"/>
          <w:szCs w:val="24"/>
        </w:rPr>
        <w:t>y</w:t>
      </w:r>
      <w:r>
        <w:rPr>
          <w:rFonts w:cstheme="minorHAnsi"/>
          <w:sz w:val="24"/>
          <w:szCs w:val="24"/>
        </w:rPr>
        <w:t>per-link (top left corner) or go directly through the PaperSave Web Workflow option from the main menu.  The steps needed to correct these errors will be described below.</w:t>
      </w:r>
    </w:p>
    <w:p w14:paraId="6BA09B05" w14:textId="0B680A3A" w:rsidR="007B7227" w:rsidRDefault="007B7227" w:rsidP="00917D46">
      <w:pPr>
        <w:rPr>
          <w:rFonts w:cstheme="minorHAnsi"/>
          <w:sz w:val="24"/>
          <w:szCs w:val="24"/>
        </w:rPr>
      </w:pPr>
    </w:p>
    <w:p w14:paraId="315D0CD7" w14:textId="04AEC1B6" w:rsidR="007B7227" w:rsidRPr="00D909D2" w:rsidRDefault="007B7227" w:rsidP="00917D46">
      <w:pPr>
        <w:rPr>
          <w:rFonts w:cstheme="minorHAnsi"/>
          <w:b/>
          <w:bCs/>
          <w:sz w:val="24"/>
          <w:szCs w:val="24"/>
        </w:rPr>
      </w:pPr>
      <w:r>
        <w:rPr>
          <w:rFonts w:cstheme="minorHAnsi"/>
          <w:b/>
          <w:bCs/>
          <w:sz w:val="24"/>
          <w:szCs w:val="24"/>
        </w:rPr>
        <w:t>Note:  Corrective actions should be taken rather than entering a new RFD to retain initial information, workflow and comments.</w:t>
      </w:r>
    </w:p>
    <w:p w14:paraId="62C50B84" w14:textId="77777777" w:rsidR="00917D46" w:rsidRDefault="00917D46" w:rsidP="00917D46">
      <w:pPr>
        <w:rPr>
          <w:rFonts w:cstheme="minorHAnsi"/>
          <w:sz w:val="24"/>
          <w:szCs w:val="24"/>
        </w:rPr>
      </w:pPr>
    </w:p>
    <w:p w14:paraId="3C57B6F9" w14:textId="4A2F5A6F" w:rsidR="00917D46" w:rsidRDefault="00917D46" w:rsidP="00917D46">
      <w:pPr>
        <w:rPr>
          <w:rFonts w:cstheme="minorHAnsi"/>
          <w:b/>
          <w:bCs/>
          <w:sz w:val="24"/>
          <w:szCs w:val="24"/>
        </w:rPr>
      </w:pPr>
      <w:r>
        <w:rPr>
          <w:rFonts w:cstheme="minorHAnsi"/>
          <w:b/>
          <w:bCs/>
          <w:sz w:val="24"/>
          <w:szCs w:val="24"/>
        </w:rPr>
        <w:t xml:space="preserve">Missing or </w:t>
      </w:r>
      <w:r w:rsidR="007B7227">
        <w:rPr>
          <w:rFonts w:cstheme="minorHAnsi"/>
          <w:b/>
          <w:bCs/>
          <w:sz w:val="24"/>
          <w:szCs w:val="24"/>
        </w:rPr>
        <w:t>Incomplete</w:t>
      </w:r>
      <w:r>
        <w:rPr>
          <w:rFonts w:cstheme="minorHAnsi"/>
          <w:b/>
          <w:bCs/>
          <w:sz w:val="24"/>
          <w:szCs w:val="24"/>
        </w:rPr>
        <w:t xml:space="preserve"> </w:t>
      </w:r>
      <w:r w:rsidR="00AF05DB">
        <w:rPr>
          <w:rFonts w:cstheme="minorHAnsi"/>
          <w:b/>
          <w:bCs/>
          <w:sz w:val="24"/>
          <w:szCs w:val="24"/>
        </w:rPr>
        <w:t>Documentation</w:t>
      </w:r>
    </w:p>
    <w:p w14:paraId="0C133724" w14:textId="199B9768" w:rsidR="00917D46" w:rsidRPr="00BC2656" w:rsidRDefault="00917D46" w:rsidP="00917D46">
      <w:pPr>
        <w:pStyle w:val="ListParagraph"/>
        <w:numPr>
          <w:ilvl w:val="0"/>
          <w:numId w:val="21"/>
        </w:numPr>
        <w:rPr>
          <w:rFonts w:cstheme="minorHAnsi"/>
          <w:sz w:val="24"/>
          <w:szCs w:val="24"/>
        </w:rPr>
      </w:pPr>
      <w:r w:rsidRPr="00BC2656">
        <w:rPr>
          <w:rFonts w:cstheme="minorHAnsi"/>
          <w:sz w:val="24"/>
          <w:szCs w:val="24"/>
        </w:rPr>
        <w:t xml:space="preserve">Select the item to review by checking the box to the extreme left of the item in the </w:t>
      </w:r>
      <w:r w:rsidR="007B7227" w:rsidRPr="00BC2656">
        <w:rPr>
          <w:rFonts w:cstheme="minorHAnsi"/>
          <w:sz w:val="24"/>
          <w:szCs w:val="24"/>
        </w:rPr>
        <w:t>workflow</w:t>
      </w:r>
      <w:r w:rsidRPr="00BC2656">
        <w:rPr>
          <w:rFonts w:cstheme="minorHAnsi"/>
          <w:sz w:val="24"/>
          <w:szCs w:val="24"/>
        </w:rPr>
        <w:t>.</w:t>
      </w:r>
    </w:p>
    <w:p w14:paraId="58371AE5" w14:textId="77777777" w:rsidR="00917D46" w:rsidRPr="00BC2656" w:rsidRDefault="00917D46" w:rsidP="00917D46">
      <w:pPr>
        <w:pStyle w:val="ListParagraph"/>
        <w:numPr>
          <w:ilvl w:val="0"/>
          <w:numId w:val="21"/>
        </w:numPr>
        <w:rPr>
          <w:rFonts w:cstheme="minorHAnsi"/>
          <w:sz w:val="24"/>
          <w:szCs w:val="24"/>
        </w:rPr>
      </w:pPr>
      <w:r w:rsidRPr="00BC2656">
        <w:rPr>
          <w:rFonts w:cstheme="minorHAnsi"/>
          <w:sz w:val="24"/>
          <w:szCs w:val="24"/>
        </w:rPr>
        <w:t>On the toolbar, select the menu for “Action &amp; Navigation”.</w:t>
      </w:r>
    </w:p>
    <w:p w14:paraId="550FB395" w14:textId="77777777" w:rsidR="00917D46" w:rsidRPr="00BC2656" w:rsidRDefault="00917D46" w:rsidP="00917D46">
      <w:pPr>
        <w:pStyle w:val="ListParagraph"/>
        <w:numPr>
          <w:ilvl w:val="0"/>
          <w:numId w:val="21"/>
        </w:numPr>
        <w:rPr>
          <w:rFonts w:cstheme="minorHAnsi"/>
          <w:sz w:val="24"/>
          <w:szCs w:val="24"/>
        </w:rPr>
      </w:pPr>
      <w:r w:rsidRPr="00BC2656">
        <w:rPr>
          <w:rFonts w:cstheme="minorHAnsi"/>
          <w:sz w:val="24"/>
          <w:szCs w:val="24"/>
        </w:rPr>
        <w:t>From the resulting menu, select the option for “Add Pages from File”</w:t>
      </w:r>
    </w:p>
    <w:p w14:paraId="566946A6" w14:textId="77777777" w:rsidR="00917D46" w:rsidRPr="00BC2656" w:rsidRDefault="00917D46" w:rsidP="00917D46">
      <w:pPr>
        <w:pStyle w:val="ListParagraph"/>
        <w:numPr>
          <w:ilvl w:val="0"/>
          <w:numId w:val="21"/>
        </w:numPr>
        <w:rPr>
          <w:rFonts w:cstheme="minorHAnsi"/>
          <w:sz w:val="24"/>
          <w:szCs w:val="24"/>
        </w:rPr>
      </w:pPr>
      <w:r w:rsidRPr="00BC2656">
        <w:rPr>
          <w:rFonts w:cstheme="minorHAnsi"/>
          <w:sz w:val="24"/>
          <w:szCs w:val="24"/>
        </w:rPr>
        <w:t>After completing the attachment process, return to the “Home” tab on the toolbar.</w:t>
      </w:r>
    </w:p>
    <w:p w14:paraId="1FC8413F" w14:textId="77777777" w:rsidR="00917D46" w:rsidRDefault="00917D46" w:rsidP="00917D46">
      <w:pPr>
        <w:pStyle w:val="ListParagraph"/>
        <w:numPr>
          <w:ilvl w:val="0"/>
          <w:numId w:val="21"/>
        </w:numPr>
        <w:rPr>
          <w:rFonts w:cstheme="minorHAnsi"/>
          <w:sz w:val="24"/>
          <w:szCs w:val="24"/>
        </w:rPr>
      </w:pPr>
      <w:bookmarkStart w:id="7" w:name="_Hlk15908565"/>
      <w:r w:rsidRPr="00BC2656">
        <w:rPr>
          <w:rFonts w:cstheme="minorHAnsi"/>
          <w:sz w:val="24"/>
          <w:szCs w:val="24"/>
        </w:rPr>
        <w:t>Click the “Corrected” button.  This will send the item back to the initial signatory that had been selected for their approval.</w:t>
      </w:r>
    </w:p>
    <w:bookmarkEnd w:id="7"/>
    <w:p w14:paraId="607BD9CA" w14:textId="77777777" w:rsidR="00917D46" w:rsidRDefault="00917D46" w:rsidP="00917D46">
      <w:pPr>
        <w:rPr>
          <w:rFonts w:cstheme="minorHAnsi"/>
          <w:b/>
          <w:bCs/>
          <w:sz w:val="24"/>
          <w:szCs w:val="24"/>
        </w:rPr>
      </w:pPr>
      <w:r>
        <w:rPr>
          <w:rFonts w:cstheme="minorHAnsi"/>
          <w:b/>
          <w:bCs/>
          <w:sz w:val="24"/>
          <w:szCs w:val="24"/>
        </w:rPr>
        <w:t>Incorrect Vendor and/or Account Code/Program Information</w:t>
      </w:r>
    </w:p>
    <w:p w14:paraId="0A5EF44D" w14:textId="27BEB8E6" w:rsidR="00917D46" w:rsidRPr="00BC2656" w:rsidRDefault="00917D46" w:rsidP="00917D46">
      <w:pPr>
        <w:pStyle w:val="ListParagraph"/>
        <w:numPr>
          <w:ilvl w:val="0"/>
          <w:numId w:val="22"/>
        </w:numPr>
        <w:rPr>
          <w:rFonts w:cstheme="minorHAnsi"/>
          <w:sz w:val="24"/>
          <w:szCs w:val="24"/>
        </w:rPr>
      </w:pPr>
      <w:r w:rsidRPr="00BC2656">
        <w:rPr>
          <w:rFonts w:cstheme="minorHAnsi"/>
          <w:sz w:val="24"/>
          <w:szCs w:val="24"/>
        </w:rPr>
        <w:t xml:space="preserve">Select the item to review by checking the box to the extreme left of the item in the </w:t>
      </w:r>
      <w:r w:rsidR="007B7227" w:rsidRPr="00BC2656">
        <w:rPr>
          <w:rFonts w:cstheme="minorHAnsi"/>
          <w:sz w:val="24"/>
          <w:szCs w:val="24"/>
        </w:rPr>
        <w:t>workflow</w:t>
      </w:r>
      <w:r w:rsidRPr="00BC2656">
        <w:rPr>
          <w:rFonts w:cstheme="minorHAnsi"/>
          <w:sz w:val="24"/>
          <w:szCs w:val="24"/>
        </w:rPr>
        <w:t>.</w:t>
      </w:r>
    </w:p>
    <w:p w14:paraId="77CEE03F" w14:textId="77777777" w:rsidR="00917D46" w:rsidRDefault="00917D46" w:rsidP="00917D46">
      <w:pPr>
        <w:pStyle w:val="ListParagraph"/>
        <w:numPr>
          <w:ilvl w:val="0"/>
          <w:numId w:val="22"/>
        </w:numPr>
        <w:rPr>
          <w:rFonts w:cstheme="minorHAnsi"/>
          <w:sz w:val="24"/>
          <w:szCs w:val="24"/>
        </w:rPr>
      </w:pPr>
      <w:r>
        <w:rPr>
          <w:rFonts w:cstheme="minorHAnsi"/>
          <w:sz w:val="24"/>
          <w:szCs w:val="24"/>
        </w:rPr>
        <w:t>Select “Edit Form” from the toolbar.</w:t>
      </w:r>
    </w:p>
    <w:p w14:paraId="567DCC84" w14:textId="77777777" w:rsidR="00917D46" w:rsidRDefault="00917D46" w:rsidP="00917D46">
      <w:pPr>
        <w:pStyle w:val="ListParagraph"/>
        <w:numPr>
          <w:ilvl w:val="0"/>
          <w:numId w:val="22"/>
        </w:numPr>
        <w:rPr>
          <w:rFonts w:cstheme="minorHAnsi"/>
          <w:sz w:val="24"/>
          <w:szCs w:val="24"/>
        </w:rPr>
      </w:pPr>
      <w:r>
        <w:rPr>
          <w:rFonts w:cstheme="minorHAnsi"/>
          <w:sz w:val="24"/>
          <w:szCs w:val="24"/>
        </w:rPr>
        <w:t>Edit as necessary.  The edits may consist of:</w:t>
      </w:r>
    </w:p>
    <w:p w14:paraId="331BD911" w14:textId="77777777" w:rsidR="00917D46" w:rsidRDefault="00917D46" w:rsidP="00917D46">
      <w:pPr>
        <w:pStyle w:val="ListParagraph"/>
        <w:numPr>
          <w:ilvl w:val="1"/>
          <w:numId w:val="22"/>
        </w:numPr>
        <w:rPr>
          <w:rFonts w:cstheme="minorHAnsi"/>
          <w:sz w:val="24"/>
          <w:szCs w:val="24"/>
        </w:rPr>
      </w:pPr>
      <w:r>
        <w:rPr>
          <w:rFonts w:cstheme="minorHAnsi"/>
          <w:sz w:val="24"/>
          <w:szCs w:val="24"/>
        </w:rPr>
        <w:t>Changing the vendor name through a vendor search.</w:t>
      </w:r>
    </w:p>
    <w:p w14:paraId="4E633758" w14:textId="77777777" w:rsidR="00917D46" w:rsidRDefault="00917D46" w:rsidP="00917D46">
      <w:pPr>
        <w:pStyle w:val="ListParagraph"/>
        <w:numPr>
          <w:ilvl w:val="1"/>
          <w:numId w:val="22"/>
        </w:numPr>
        <w:rPr>
          <w:rFonts w:cstheme="minorHAnsi"/>
          <w:sz w:val="24"/>
          <w:szCs w:val="24"/>
        </w:rPr>
      </w:pPr>
      <w:r>
        <w:rPr>
          <w:rFonts w:cstheme="minorHAnsi"/>
          <w:sz w:val="24"/>
          <w:szCs w:val="24"/>
        </w:rPr>
        <w:t>Adding (or deleting) rows of account code/program information</w:t>
      </w:r>
    </w:p>
    <w:p w14:paraId="4F4F0076" w14:textId="47B63151" w:rsidR="00917D46" w:rsidRDefault="00917D46" w:rsidP="00917D46">
      <w:pPr>
        <w:pStyle w:val="ListParagraph"/>
        <w:numPr>
          <w:ilvl w:val="1"/>
          <w:numId w:val="22"/>
        </w:numPr>
        <w:rPr>
          <w:rFonts w:cstheme="minorHAnsi"/>
          <w:sz w:val="24"/>
          <w:szCs w:val="24"/>
        </w:rPr>
      </w:pPr>
      <w:r>
        <w:rPr>
          <w:rFonts w:cstheme="minorHAnsi"/>
          <w:sz w:val="24"/>
          <w:szCs w:val="24"/>
        </w:rPr>
        <w:t>Editing account/code/program information</w:t>
      </w:r>
    </w:p>
    <w:p w14:paraId="338ECB9D" w14:textId="19CE7757" w:rsidR="00084E32" w:rsidRDefault="00084E32" w:rsidP="00D909D2">
      <w:pPr>
        <w:pStyle w:val="ListParagraph"/>
        <w:numPr>
          <w:ilvl w:val="0"/>
          <w:numId w:val="22"/>
        </w:numPr>
        <w:rPr>
          <w:rFonts w:cstheme="minorHAnsi"/>
          <w:sz w:val="24"/>
          <w:szCs w:val="24"/>
        </w:rPr>
      </w:pPr>
      <w:r>
        <w:rPr>
          <w:rFonts w:cstheme="minorHAnsi"/>
          <w:sz w:val="24"/>
          <w:szCs w:val="24"/>
        </w:rPr>
        <w:t>Click the “Save Form” after completion/</w:t>
      </w:r>
    </w:p>
    <w:p w14:paraId="3F798EC9" w14:textId="77777777" w:rsidR="00084E32" w:rsidRDefault="00917D46" w:rsidP="00917D46">
      <w:pPr>
        <w:pStyle w:val="ListParagraph"/>
        <w:numPr>
          <w:ilvl w:val="0"/>
          <w:numId w:val="22"/>
        </w:numPr>
        <w:rPr>
          <w:rFonts w:cstheme="minorHAnsi"/>
          <w:sz w:val="24"/>
          <w:szCs w:val="24"/>
        </w:rPr>
      </w:pPr>
      <w:r w:rsidRPr="00BC2656">
        <w:rPr>
          <w:rFonts w:cstheme="minorHAnsi"/>
          <w:sz w:val="24"/>
          <w:szCs w:val="24"/>
        </w:rPr>
        <w:t xml:space="preserve">Click the “Corrected” button.  </w:t>
      </w:r>
    </w:p>
    <w:p w14:paraId="24D19260" w14:textId="20C4F862" w:rsidR="00917D46" w:rsidRDefault="00917D46" w:rsidP="00D909D2">
      <w:pPr>
        <w:pStyle w:val="ListParagraph"/>
        <w:numPr>
          <w:ilvl w:val="1"/>
          <w:numId w:val="22"/>
        </w:numPr>
        <w:rPr>
          <w:rFonts w:cstheme="minorHAnsi"/>
          <w:sz w:val="24"/>
          <w:szCs w:val="24"/>
        </w:rPr>
      </w:pPr>
      <w:r w:rsidRPr="00BC2656">
        <w:rPr>
          <w:rFonts w:cstheme="minorHAnsi"/>
          <w:sz w:val="24"/>
          <w:szCs w:val="24"/>
        </w:rPr>
        <w:t>This will send the item back to the initial signatory that had been selected for their approval.</w:t>
      </w:r>
    </w:p>
    <w:p w14:paraId="4960D26C" w14:textId="0B28FB73" w:rsidR="006F12A6" w:rsidRDefault="006F12A6">
      <w:pPr>
        <w:rPr>
          <w:rFonts w:cstheme="minorHAnsi"/>
          <w:sz w:val="24"/>
          <w:szCs w:val="24"/>
        </w:rPr>
      </w:pPr>
      <w:r>
        <w:rPr>
          <w:rFonts w:cstheme="minorHAnsi"/>
          <w:sz w:val="24"/>
          <w:szCs w:val="24"/>
        </w:rPr>
        <w:br w:type="page"/>
      </w:r>
    </w:p>
    <w:p w14:paraId="3E433003" w14:textId="69810131" w:rsidR="00917D46" w:rsidRDefault="006F12A6" w:rsidP="00C30DD0">
      <w:pPr>
        <w:rPr>
          <w:rFonts w:cstheme="minorHAnsi"/>
          <w:b/>
          <w:bCs/>
          <w:sz w:val="28"/>
          <w:szCs w:val="28"/>
        </w:rPr>
      </w:pPr>
      <w:r>
        <w:rPr>
          <w:rFonts w:cstheme="minorHAnsi"/>
          <w:b/>
          <w:bCs/>
          <w:sz w:val="28"/>
          <w:szCs w:val="28"/>
        </w:rPr>
        <w:lastRenderedPageBreak/>
        <w:t>Chapter 8 – Reports</w:t>
      </w:r>
    </w:p>
    <w:p w14:paraId="44BF3021" w14:textId="3D596EBB" w:rsidR="006F12A6" w:rsidRDefault="002E0FEF" w:rsidP="00C30DD0">
      <w:pPr>
        <w:rPr>
          <w:rFonts w:cstheme="minorHAnsi"/>
          <w:sz w:val="24"/>
          <w:szCs w:val="24"/>
        </w:rPr>
      </w:pPr>
      <w:r>
        <w:rPr>
          <w:rFonts w:cstheme="minorHAnsi"/>
          <w:sz w:val="24"/>
          <w:szCs w:val="24"/>
        </w:rPr>
        <w:t xml:space="preserve">The “Published Reports” section is towards the bottom of the main screen.  The one report that may be useful is the item titled “Workflow Items I </w:t>
      </w:r>
      <w:r w:rsidR="00A05DC8">
        <w:rPr>
          <w:rFonts w:cstheme="minorHAnsi"/>
          <w:sz w:val="24"/>
          <w:szCs w:val="24"/>
        </w:rPr>
        <w:t>Reviewed</w:t>
      </w:r>
      <w:r>
        <w:rPr>
          <w:rFonts w:cstheme="minorHAnsi"/>
          <w:sz w:val="24"/>
          <w:szCs w:val="24"/>
        </w:rPr>
        <w:t>”</w:t>
      </w:r>
    </w:p>
    <w:p w14:paraId="11943F22" w14:textId="1EC03342" w:rsidR="002E0FEF" w:rsidRDefault="002E0FEF" w:rsidP="002E0FEF">
      <w:pPr>
        <w:spacing w:after="0"/>
        <w:rPr>
          <w:rFonts w:cstheme="minorHAnsi"/>
          <w:sz w:val="24"/>
          <w:szCs w:val="24"/>
        </w:rPr>
      </w:pPr>
      <w:r>
        <w:rPr>
          <w:rFonts w:cstheme="minorHAnsi"/>
          <w:sz w:val="24"/>
          <w:szCs w:val="24"/>
        </w:rPr>
        <w:t>To access the report, click on the link.</w:t>
      </w:r>
    </w:p>
    <w:p w14:paraId="4E7B2C04" w14:textId="35BB005E" w:rsidR="002E0FEF" w:rsidRDefault="002E0FEF">
      <w:pPr>
        <w:spacing w:after="0"/>
        <w:rPr>
          <w:rFonts w:cstheme="minorHAnsi"/>
          <w:sz w:val="24"/>
          <w:szCs w:val="24"/>
        </w:rPr>
      </w:pPr>
      <w:r>
        <w:rPr>
          <w:rFonts w:cstheme="minorHAnsi"/>
          <w:sz w:val="24"/>
          <w:szCs w:val="24"/>
        </w:rPr>
        <w:tab/>
      </w:r>
      <w:r>
        <w:rPr>
          <w:rFonts w:cstheme="minorHAnsi"/>
          <w:b/>
          <w:bCs/>
          <w:sz w:val="24"/>
          <w:szCs w:val="24"/>
          <w:u w:val="single"/>
        </w:rPr>
        <w:t>Note:</w:t>
      </w:r>
      <w:r>
        <w:rPr>
          <w:rFonts w:cstheme="minorHAnsi"/>
          <w:sz w:val="24"/>
          <w:szCs w:val="24"/>
        </w:rPr>
        <w:t xml:space="preserve">  You may be asked to enter your </w:t>
      </w:r>
      <w:r w:rsidR="00A05DC8">
        <w:rPr>
          <w:rFonts w:cstheme="minorHAnsi"/>
          <w:sz w:val="24"/>
          <w:szCs w:val="24"/>
        </w:rPr>
        <w:t xml:space="preserve">log-in </w:t>
      </w:r>
      <w:r>
        <w:rPr>
          <w:rFonts w:cstheme="minorHAnsi"/>
          <w:sz w:val="24"/>
          <w:szCs w:val="24"/>
        </w:rPr>
        <w:t xml:space="preserve">credentials. </w:t>
      </w:r>
    </w:p>
    <w:p w14:paraId="76CE3FFA" w14:textId="61795C7E" w:rsidR="00A4786B" w:rsidRDefault="00A4786B">
      <w:pPr>
        <w:spacing w:after="0"/>
        <w:rPr>
          <w:rFonts w:cstheme="minorHAnsi"/>
          <w:sz w:val="24"/>
          <w:szCs w:val="24"/>
        </w:rPr>
      </w:pPr>
    </w:p>
    <w:p w14:paraId="07DE4596" w14:textId="30693AF9" w:rsidR="00A4786B" w:rsidRDefault="00A4786B">
      <w:pPr>
        <w:spacing w:after="0"/>
        <w:rPr>
          <w:rFonts w:cstheme="minorHAnsi"/>
          <w:b/>
          <w:bCs/>
          <w:sz w:val="24"/>
          <w:szCs w:val="24"/>
          <w:u w:val="single"/>
        </w:rPr>
      </w:pPr>
      <w:r>
        <w:rPr>
          <w:rFonts w:cstheme="minorHAnsi"/>
          <w:b/>
          <w:bCs/>
          <w:sz w:val="24"/>
          <w:szCs w:val="24"/>
          <w:u w:val="single"/>
        </w:rPr>
        <w:t>Report Parameters</w:t>
      </w:r>
    </w:p>
    <w:p w14:paraId="50082ECF" w14:textId="4141D156" w:rsidR="00A4786B" w:rsidRDefault="00A4786B">
      <w:pPr>
        <w:spacing w:after="0"/>
        <w:rPr>
          <w:rFonts w:cstheme="minorHAnsi"/>
          <w:sz w:val="24"/>
          <w:szCs w:val="24"/>
        </w:rPr>
      </w:pPr>
      <w:r>
        <w:rPr>
          <w:rFonts w:cstheme="minorHAnsi"/>
          <w:sz w:val="24"/>
          <w:szCs w:val="24"/>
        </w:rPr>
        <w:t>The following is a sample of the screen that report where parameters may be entered.</w:t>
      </w:r>
    </w:p>
    <w:p w14:paraId="1508AD4E" w14:textId="77777777" w:rsidR="00A05DC8" w:rsidRDefault="00A05DC8">
      <w:pPr>
        <w:spacing w:after="0"/>
        <w:rPr>
          <w:rFonts w:cstheme="minorHAnsi"/>
          <w:sz w:val="24"/>
          <w:szCs w:val="24"/>
        </w:rPr>
      </w:pPr>
    </w:p>
    <w:p w14:paraId="5103FD68" w14:textId="3204E92B" w:rsidR="00A4786B" w:rsidRDefault="00A4786B">
      <w:pPr>
        <w:spacing w:after="0"/>
        <w:rPr>
          <w:rFonts w:cstheme="minorHAnsi"/>
          <w:sz w:val="24"/>
          <w:szCs w:val="24"/>
        </w:rPr>
      </w:pPr>
      <w:r>
        <w:rPr>
          <w:noProof/>
        </w:rPr>
        <w:drawing>
          <wp:inline distT="0" distB="0" distL="0" distR="0" wp14:anchorId="21EA1E8B" wp14:editId="5EDF8D6F">
            <wp:extent cx="6263640" cy="2873375"/>
            <wp:effectExtent l="0" t="0" r="3810" b="3175"/>
            <wp:docPr id="30" name="Picture 30" descr="cid:image001.png@01D5A379.00271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A379.002717F0"/>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6269491" cy="2876059"/>
                    </a:xfrm>
                    <a:prstGeom prst="rect">
                      <a:avLst/>
                    </a:prstGeom>
                    <a:noFill/>
                    <a:ln>
                      <a:noFill/>
                    </a:ln>
                  </pic:spPr>
                </pic:pic>
              </a:graphicData>
            </a:graphic>
          </wp:inline>
        </w:drawing>
      </w:r>
    </w:p>
    <w:p w14:paraId="230525FC" w14:textId="056A45DD" w:rsidR="00A4786B" w:rsidRDefault="00A4786B" w:rsidP="00A4786B">
      <w:pPr>
        <w:spacing w:after="0"/>
        <w:rPr>
          <w:rFonts w:cstheme="minorHAnsi"/>
          <w:sz w:val="24"/>
          <w:szCs w:val="24"/>
        </w:rPr>
      </w:pPr>
      <w:r>
        <w:rPr>
          <w:rFonts w:cstheme="minorHAnsi"/>
          <w:sz w:val="24"/>
          <w:szCs w:val="24"/>
        </w:rPr>
        <w:t>The following table describes the parameters and valid entries:</w:t>
      </w:r>
    </w:p>
    <w:tbl>
      <w:tblPr>
        <w:tblStyle w:val="TableGrid"/>
        <w:tblW w:w="0" w:type="auto"/>
        <w:tblLook w:val="04A0" w:firstRow="1" w:lastRow="0" w:firstColumn="1" w:lastColumn="0" w:noHBand="0" w:noVBand="1"/>
      </w:tblPr>
      <w:tblGrid>
        <w:gridCol w:w="3116"/>
        <w:gridCol w:w="3117"/>
        <w:gridCol w:w="3117"/>
      </w:tblGrid>
      <w:tr w:rsidR="00A4786B" w14:paraId="2AEED607" w14:textId="77777777" w:rsidTr="00A4786B">
        <w:tc>
          <w:tcPr>
            <w:tcW w:w="3116" w:type="dxa"/>
          </w:tcPr>
          <w:p w14:paraId="45207447" w14:textId="429EE416" w:rsidR="00A4786B" w:rsidRDefault="00A4786B" w:rsidP="00A4786B">
            <w:pPr>
              <w:rPr>
                <w:rFonts w:cstheme="minorHAnsi"/>
                <w:sz w:val="24"/>
                <w:szCs w:val="24"/>
              </w:rPr>
            </w:pPr>
            <w:r>
              <w:rPr>
                <w:rFonts w:cstheme="minorHAnsi"/>
                <w:sz w:val="24"/>
                <w:szCs w:val="24"/>
              </w:rPr>
              <w:t>Parameter</w:t>
            </w:r>
          </w:p>
        </w:tc>
        <w:tc>
          <w:tcPr>
            <w:tcW w:w="3117" w:type="dxa"/>
          </w:tcPr>
          <w:p w14:paraId="0919A934" w14:textId="1822BFF7" w:rsidR="00A4786B" w:rsidRPr="00A05DC8" w:rsidRDefault="00A4786B" w:rsidP="00A4786B">
            <w:pPr>
              <w:rPr>
                <w:rFonts w:cstheme="minorHAnsi"/>
                <w:sz w:val="24"/>
                <w:szCs w:val="24"/>
              </w:rPr>
            </w:pPr>
            <w:r>
              <w:rPr>
                <w:rFonts w:cstheme="minorHAnsi"/>
                <w:sz w:val="24"/>
                <w:szCs w:val="24"/>
              </w:rPr>
              <w:t>Valid Entries</w:t>
            </w:r>
          </w:p>
        </w:tc>
        <w:tc>
          <w:tcPr>
            <w:tcW w:w="3117" w:type="dxa"/>
          </w:tcPr>
          <w:p w14:paraId="387CE876" w14:textId="1E6EBB64" w:rsidR="00A4786B" w:rsidRDefault="00A4786B" w:rsidP="00A4786B">
            <w:pPr>
              <w:rPr>
                <w:rFonts w:cstheme="minorHAnsi"/>
                <w:sz w:val="24"/>
                <w:szCs w:val="24"/>
              </w:rPr>
            </w:pPr>
            <w:r>
              <w:rPr>
                <w:rFonts w:cstheme="minorHAnsi"/>
                <w:sz w:val="24"/>
                <w:szCs w:val="24"/>
              </w:rPr>
              <w:t>Notes</w:t>
            </w:r>
          </w:p>
        </w:tc>
      </w:tr>
      <w:tr w:rsidR="00A4786B" w14:paraId="030140AC" w14:textId="77777777" w:rsidTr="00A4786B">
        <w:tc>
          <w:tcPr>
            <w:tcW w:w="3116" w:type="dxa"/>
          </w:tcPr>
          <w:p w14:paraId="2795983F" w14:textId="5101CC8F" w:rsidR="00A4786B" w:rsidRDefault="00A4786B" w:rsidP="00A4786B">
            <w:pPr>
              <w:rPr>
                <w:rFonts w:cstheme="minorHAnsi"/>
                <w:sz w:val="24"/>
                <w:szCs w:val="24"/>
              </w:rPr>
            </w:pPr>
            <w:r>
              <w:rPr>
                <w:rFonts w:cstheme="minorHAnsi"/>
                <w:sz w:val="24"/>
                <w:szCs w:val="24"/>
              </w:rPr>
              <w:t>Workflow Name</w:t>
            </w:r>
          </w:p>
        </w:tc>
        <w:tc>
          <w:tcPr>
            <w:tcW w:w="3117" w:type="dxa"/>
          </w:tcPr>
          <w:p w14:paraId="1D2EB90E" w14:textId="77777777" w:rsidR="00A4786B" w:rsidRDefault="00A4786B" w:rsidP="00A4786B">
            <w:pPr>
              <w:rPr>
                <w:rFonts w:cstheme="minorHAnsi"/>
                <w:sz w:val="24"/>
                <w:szCs w:val="24"/>
              </w:rPr>
            </w:pPr>
            <w:r>
              <w:rPr>
                <w:rFonts w:cstheme="minorHAnsi"/>
                <w:sz w:val="24"/>
                <w:szCs w:val="24"/>
              </w:rPr>
              <w:t>RFD Processing</w:t>
            </w:r>
          </w:p>
          <w:p w14:paraId="30FE6A3A" w14:textId="78A1F6C2" w:rsidR="00A4786B" w:rsidRDefault="00A4786B" w:rsidP="00A4786B">
            <w:pPr>
              <w:rPr>
                <w:rFonts w:cstheme="minorHAnsi"/>
                <w:sz w:val="24"/>
                <w:szCs w:val="24"/>
              </w:rPr>
            </w:pPr>
            <w:r>
              <w:rPr>
                <w:rFonts w:cstheme="minorHAnsi"/>
                <w:sz w:val="24"/>
                <w:szCs w:val="24"/>
              </w:rPr>
              <w:t>New Vendor Processing</w:t>
            </w:r>
          </w:p>
        </w:tc>
        <w:tc>
          <w:tcPr>
            <w:tcW w:w="3117" w:type="dxa"/>
          </w:tcPr>
          <w:p w14:paraId="2B3DF589" w14:textId="77777777" w:rsidR="00A4786B" w:rsidRDefault="00A4786B" w:rsidP="00A4786B">
            <w:pPr>
              <w:rPr>
                <w:rFonts w:cstheme="minorHAnsi"/>
                <w:sz w:val="24"/>
                <w:szCs w:val="24"/>
              </w:rPr>
            </w:pPr>
          </w:p>
        </w:tc>
      </w:tr>
      <w:tr w:rsidR="00A4786B" w14:paraId="2D77F233" w14:textId="77777777" w:rsidTr="00A4786B">
        <w:tc>
          <w:tcPr>
            <w:tcW w:w="3116" w:type="dxa"/>
          </w:tcPr>
          <w:p w14:paraId="621AA6ED" w14:textId="2AD43D53" w:rsidR="00A4786B" w:rsidRDefault="00A4786B" w:rsidP="00A4786B">
            <w:pPr>
              <w:rPr>
                <w:rFonts w:cstheme="minorHAnsi"/>
                <w:sz w:val="24"/>
                <w:szCs w:val="24"/>
              </w:rPr>
            </w:pPr>
            <w:r>
              <w:rPr>
                <w:rFonts w:cstheme="minorHAnsi"/>
                <w:sz w:val="24"/>
                <w:szCs w:val="24"/>
              </w:rPr>
              <w:t>Type of Item</w:t>
            </w:r>
          </w:p>
        </w:tc>
        <w:tc>
          <w:tcPr>
            <w:tcW w:w="3117" w:type="dxa"/>
          </w:tcPr>
          <w:p w14:paraId="35BD698D" w14:textId="77777777" w:rsidR="00A4786B" w:rsidRDefault="00A4786B" w:rsidP="00A4786B">
            <w:pPr>
              <w:rPr>
                <w:rFonts w:cstheme="minorHAnsi"/>
                <w:sz w:val="24"/>
                <w:szCs w:val="24"/>
              </w:rPr>
            </w:pPr>
            <w:r>
              <w:rPr>
                <w:rFonts w:cstheme="minorHAnsi"/>
                <w:sz w:val="24"/>
                <w:szCs w:val="24"/>
              </w:rPr>
              <w:t>All</w:t>
            </w:r>
          </w:p>
          <w:p w14:paraId="427048EB" w14:textId="77777777" w:rsidR="00A4786B" w:rsidRDefault="00A4786B" w:rsidP="00A4786B">
            <w:pPr>
              <w:rPr>
                <w:rFonts w:cstheme="minorHAnsi"/>
                <w:sz w:val="24"/>
                <w:szCs w:val="24"/>
              </w:rPr>
            </w:pPr>
            <w:r>
              <w:rPr>
                <w:rFonts w:cstheme="minorHAnsi"/>
                <w:sz w:val="24"/>
                <w:szCs w:val="24"/>
              </w:rPr>
              <w:t>Completed</w:t>
            </w:r>
          </w:p>
          <w:p w14:paraId="3382C4E4" w14:textId="3AB63356" w:rsidR="00A4786B" w:rsidRDefault="00A4786B" w:rsidP="00A4786B">
            <w:pPr>
              <w:rPr>
                <w:rFonts w:cstheme="minorHAnsi"/>
                <w:sz w:val="24"/>
                <w:szCs w:val="24"/>
              </w:rPr>
            </w:pPr>
            <w:r>
              <w:rPr>
                <w:rFonts w:cstheme="minorHAnsi"/>
                <w:sz w:val="24"/>
                <w:szCs w:val="24"/>
              </w:rPr>
              <w:t>In Process</w:t>
            </w:r>
          </w:p>
        </w:tc>
        <w:tc>
          <w:tcPr>
            <w:tcW w:w="3117" w:type="dxa"/>
          </w:tcPr>
          <w:p w14:paraId="3AC833CC" w14:textId="77777777" w:rsidR="00A4786B" w:rsidRDefault="00A4786B" w:rsidP="00A4786B">
            <w:pPr>
              <w:rPr>
                <w:rFonts w:cstheme="minorHAnsi"/>
                <w:sz w:val="24"/>
                <w:szCs w:val="24"/>
              </w:rPr>
            </w:pPr>
          </w:p>
        </w:tc>
      </w:tr>
      <w:tr w:rsidR="00A4786B" w14:paraId="5F9BE243" w14:textId="77777777" w:rsidTr="00A4786B">
        <w:tc>
          <w:tcPr>
            <w:tcW w:w="3116" w:type="dxa"/>
          </w:tcPr>
          <w:p w14:paraId="6D93673D" w14:textId="4EFF403C" w:rsidR="00A4786B" w:rsidRDefault="00A4786B" w:rsidP="00A4786B">
            <w:pPr>
              <w:rPr>
                <w:rFonts w:cstheme="minorHAnsi"/>
                <w:sz w:val="24"/>
                <w:szCs w:val="24"/>
              </w:rPr>
            </w:pPr>
            <w:r>
              <w:rPr>
                <w:rFonts w:cstheme="minorHAnsi"/>
                <w:sz w:val="24"/>
                <w:szCs w:val="24"/>
              </w:rPr>
              <w:t>Created on From Date</w:t>
            </w:r>
          </w:p>
        </w:tc>
        <w:tc>
          <w:tcPr>
            <w:tcW w:w="3117" w:type="dxa"/>
          </w:tcPr>
          <w:p w14:paraId="4AEC91C3" w14:textId="7B271A50" w:rsidR="00A4786B" w:rsidRDefault="00A4786B" w:rsidP="00A4786B">
            <w:pPr>
              <w:rPr>
                <w:rFonts w:cstheme="minorHAnsi"/>
                <w:sz w:val="24"/>
                <w:szCs w:val="24"/>
              </w:rPr>
            </w:pPr>
            <w:r>
              <w:rPr>
                <w:rFonts w:cstheme="minorHAnsi"/>
                <w:sz w:val="24"/>
                <w:szCs w:val="24"/>
              </w:rPr>
              <w:t>Beginning of period for inquiry</w:t>
            </w:r>
          </w:p>
        </w:tc>
        <w:tc>
          <w:tcPr>
            <w:tcW w:w="3117" w:type="dxa"/>
          </w:tcPr>
          <w:p w14:paraId="70A0B064" w14:textId="203964E4" w:rsidR="00A4786B" w:rsidRDefault="00A4786B" w:rsidP="00A4786B">
            <w:pPr>
              <w:rPr>
                <w:rFonts w:cstheme="minorHAnsi"/>
                <w:sz w:val="24"/>
                <w:szCs w:val="24"/>
              </w:rPr>
            </w:pPr>
            <w:r>
              <w:rPr>
                <w:rFonts w:cstheme="minorHAnsi"/>
                <w:sz w:val="24"/>
                <w:szCs w:val="24"/>
              </w:rPr>
              <w:t>You must uncheck the “null” box</w:t>
            </w:r>
          </w:p>
        </w:tc>
      </w:tr>
      <w:tr w:rsidR="00A4786B" w14:paraId="47A63716" w14:textId="77777777" w:rsidTr="00A4786B">
        <w:tc>
          <w:tcPr>
            <w:tcW w:w="3116" w:type="dxa"/>
          </w:tcPr>
          <w:p w14:paraId="5EFCA7FD" w14:textId="08B2CEB4" w:rsidR="00A4786B" w:rsidRDefault="00A4786B" w:rsidP="00A4786B">
            <w:pPr>
              <w:rPr>
                <w:rFonts w:cstheme="minorHAnsi"/>
                <w:sz w:val="24"/>
                <w:szCs w:val="24"/>
              </w:rPr>
            </w:pPr>
            <w:r>
              <w:rPr>
                <w:rFonts w:cstheme="minorHAnsi"/>
                <w:sz w:val="24"/>
                <w:szCs w:val="24"/>
              </w:rPr>
              <w:t>Created on To Date</w:t>
            </w:r>
          </w:p>
        </w:tc>
        <w:tc>
          <w:tcPr>
            <w:tcW w:w="3117" w:type="dxa"/>
          </w:tcPr>
          <w:p w14:paraId="1DC5824F" w14:textId="4CFF92F6" w:rsidR="00A4786B" w:rsidRDefault="00A4786B" w:rsidP="00A4786B">
            <w:pPr>
              <w:rPr>
                <w:rFonts w:cstheme="minorHAnsi"/>
                <w:sz w:val="24"/>
                <w:szCs w:val="24"/>
              </w:rPr>
            </w:pPr>
            <w:r>
              <w:rPr>
                <w:rFonts w:cstheme="minorHAnsi"/>
                <w:sz w:val="24"/>
                <w:szCs w:val="24"/>
              </w:rPr>
              <w:t>Beginning of period for inquiry</w:t>
            </w:r>
          </w:p>
        </w:tc>
        <w:tc>
          <w:tcPr>
            <w:tcW w:w="3117" w:type="dxa"/>
          </w:tcPr>
          <w:p w14:paraId="3D24CBAB" w14:textId="7DBC3A55" w:rsidR="00A4786B" w:rsidRDefault="00A4786B" w:rsidP="00A4786B">
            <w:pPr>
              <w:rPr>
                <w:rFonts w:cstheme="minorHAnsi"/>
                <w:sz w:val="24"/>
                <w:szCs w:val="24"/>
              </w:rPr>
            </w:pPr>
            <w:r>
              <w:rPr>
                <w:rFonts w:cstheme="minorHAnsi"/>
                <w:sz w:val="24"/>
                <w:szCs w:val="24"/>
              </w:rPr>
              <w:t>You must uncheck the “null” box</w:t>
            </w:r>
          </w:p>
        </w:tc>
      </w:tr>
      <w:tr w:rsidR="00A4786B" w14:paraId="74DC8385" w14:textId="77777777" w:rsidTr="00A4786B">
        <w:tc>
          <w:tcPr>
            <w:tcW w:w="3116" w:type="dxa"/>
          </w:tcPr>
          <w:p w14:paraId="79CB4300" w14:textId="4248F5B8" w:rsidR="00A4786B" w:rsidRDefault="00A4786B" w:rsidP="00A4786B">
            <w:pPr>
              <w:rPr>
                <w:rFonts w:cstheme="minorHAnsi"/>
                <w:sz w:val="24"/>
                <w:szCs w:val="24"/>
              </w:rPr>
            </w:pPr>
            <w:r>
              <w:rPr>
                <w:rFonts w:cstheme="minorHAnsi"/>
                <w:sz w:val="24"/>
                <w:szCs w:val="24"/>
              </w:rPr>
              <w:t>I Reviewed From Date</w:t>
            </w:r>
          </w:p>
        </w:tc>
        <w:tc>
          <w:tcPr>
            <w:tcW w:w="3117" w:type="dxa"/>
          </w:tcPr>
          <w:p w14:paraId="05D64633" w14:textId="742B2FDE" w:rsidR="00A4786B" w:rsidRDefault="00A4786B" w:rsidP="00A4786B">
            <w:pPr>
              <w:rPr>
                <w:rFonts w:cstheme="minorHAnsi"/>
                <w:sz w:val="24"/>
                <w:szCs w:val="24"/>
              </w:rPr>
            </w:pPr>
            <w:r>
              <w:rPr>
                <w:rFonts w:cstheme="minorHAnsi"/>
                <w:sz w:val="24"/>
                <w:szCs w:val="24"/>
              </w:rPr>
              <w:t>Beginning of period for inquiry</w:t>
            </w:r>
          </w:p>
        </w:tc>
        <w:tc>
          <w:tcPr>
            <w:tcW w:w="3117" w:type="dxa"/>
          </w:tcPr>
          <w:p w14:paraId="084FB4EC" w14:textId="2B91E79D" w:rsidR="00A4786B" w:rsidRDefault="00A4786B" w:rsidP="00A4786B">
            <w:pPr>
              <w:rPr>
                <w:rFonts w:cstheme="minorHAnsi"/>
                <w:sz w:val="24"/>
                <w:szCs w:val="24"/>
              </w:rPr>
            </w:pPr>
            <w:r>
              <w:rPr>
                <w:rFonts w:cstheme="minorHAnsi"/>
                <w:sz w:val="24"/>
                <w:szCs w:val="24"/>
              </w:rPr>
              <w:t>You must uncheck the “null” box</w:t>
            </w:r>
          </w:p>
        </w:tc>
      </w:tr>
      <w:tr w:rsidR="00A4786B" w14:paraId="284AD145" w14:textId="77777777" w:rsidTr="00A4786B">
        <w:tc>
          <w:tcPr>
            <w:tcW w:w="3116" w:type="dxa"/>
          </w:tcPr>
          <w:p w14:paraId="2E13D5C8" w14:textId="09091139" w:rsidR="00A4786B" w:rsidRDefault="00A4786B" w:rsidP="00A4786B">
            <w:pPr>
              <w:rPr>
                <w:rFonts w:cstheme="minorHAnsi"/>
                <w:sz w:val="24"/>
                <w:szCs w:val="24"/>
              </w:rPr>
            </w:pPr>
            <w:r>
              <w:rPr>
                <w:rFonts w:cstheme="minorHAnsi"/>
                <w:sz w:val="24"/>
                <w:szCs w:val="24"/>
              </w:rPr>
              <w:t>I Reviewed To Date</w:t>
            </w:r>
          </w:p>
        </w:tc>
        <w:tc>
          <w:tcPr>
            <w:tcW w:w="3117" w:type="dxa"/>
          </w:tcPr>
          <w:p w14:paraId="49FD2136" w14:textId="31E40CE2" w:rsidR="00A4786B" w:rsidRDefault="00A4786B" w:rsidP="00A4786B">
            <w:pPr>
              <w:rPr>
                <w:rFonts w:cstheme="minorHAnsi"/>
                <w:sz w:val="24"/>
                <w:szCs w:val="24"/>
              </w:rPr>
            </w:pPr>
            <w:r>
              <w:rPr>
                <w:rFonts w:cstheme="minorHAnsi"/>
                <w:sz w:val="24"/>
                <w:szCs w:val="24"/>
              </w:rPr>
              <w:t>Beginning of period for inquiry</w:t>
            </w:r>
          </w:p>
        </w:tc>
        <w:tc>
          <w:tcPr>
            <w:tcW w:w="3117" w:type="dxa"/>
          </w:tcPr>
          <w:p w14:paraId="0EF0005E" w14:textId="323C4766" w:rsidR="00A4786B" w:rsidRDefault="00A4786B" w:rsidP="00A4786B">
            <w:pPr>
              <w:rPr>
                <w:rFonts w:cstheme="minorHAnsi"/>
                <w:sz w:val="24"/>
                <w:szCs w:val="24"/>
              </w:rPr>
            </w:pPr>
            <w:r>
              <w:rPr>
                <w:rFonts w:cstheme="minorHAnsi"/>
                <w:sz w:val="24"/>
                <w:szCs w:val="24"/>
              </w:rPr>
              <w:t>You must uncheck the “null” box</w:t>
            </w:r>
          </w:p>
        </w:tc>
      </w:tr>
    </w:tbl>
    <w:p w14:paraId="5906E3E2" w14:textId="732B27C8" w:rsidR="00A4786B" w:rsidRPr="00A05DC8" w:rsidRDefault="00A4786B" w:rsidP="00A4786B">
      <w:pPr>
        <w:spacing w:after="0"/>
        <w:rPr>
          <w:rFonts w:cstheme="minorHAnsi"/>
          <w:sz w:val="24"/>
          <w:szCs w:val="24"/>
        </w:rPr>
      </w:pPr>
    </w:p>
    <w:p w14:paraId="59A2152C" w14:textId="654AB72B" w:rsidR="00A4786B" w:rsidRPr="00A05DC8" w:rsidRDefault="00A4786B" w:rsidP="00A4786B">
      <w:pPr>
        <w:spacing w:after="0"/>
        <w:rPr>
          <w:rFonts w:cstheme="minorHAnsi"/>
          <w:sz w:val="24"/>
          <w:szCs w:val="24"/>
        </w:rPr>
      </w:pPr>
      <w:r w:rsidRPr="00A05DC8">
        <w:rPr>
          <w:rFonts w:cstheme="minorHAnsi"/>
          <w:sz w:val="24"/>
          <w:szCs w:val="24"/>
        </w:rPr>
        <w:t xml:space="preserve">Note:  You </w:t>
      </w:r>
      <w:r w:rsidR="00A05DC8" w:rsidRPr="00A05DC8">
        <w:rPr>
          <w:rFonts w:cstheme="minorHAnsi"/>
          <w:sz w:val="24"/>
          <w:szCs w:val="24"/>
        </w:rPr>
        <w:t>may only enter dates in the created from/to or I reviewed from/to fields, not both.</w:t>
      </w:r>
    </w:p>
    <w:p w14:paraId="7E61E51A" w14:textId="21343370" w:rsidR="00A05DC8" w:rsidRPr="00A05DC8" w:rsidRDefault="00A05DC8" w:rsidP="00A4786B">
      <w:pPr>
        <w:spacing w:after="0"/>
        <w:rPr>
          <w:rFonts w:cstheme="minorHAnsi"/>
          <w:sz w:val="24"/>
          <w:szCs w:val="24"/>
        </w:rPr>
      </w:pPr>
      <w:r w:rsidRPr="00A05DC8">
        <w:rPr>
          <w:rFonts w:cstheme="minorHAnsi"/>
          <w:sz w:val="24"/>
          <w:szCs w:val="24"/>
        </w:rPr>
        <w:lastRenderedPageBreak/>
        <w:t>After entering the parameter information, click the “Review Report” button in the top right-hand corner of the screen.  You may leave all dates empty to receive a full list of items since system inception.</w:t>
      </w:r>
    </w:p>
    <w:p w14:paraId="6E5036F6" w14:textId="16595FD9" w:rsidR="00A05DC8" w:rsidRDefault="00A05DC8" w:rsidP="00A4786B">
      <w:pPr>
        <w:spacing w:after="0"/>
        <w:rPr>
          <w:rFonts w:cstheme="minorHAnsi"/>
          <w:b/>
          <w:bCs/>
          <w:sz w:val="24"/>
          <w:szCs w:val="24"/>
        </w:rPr>
      </w:pPr>
    </w:p>
    <w:p w14:paraId="7DBED1A2" w14:textId="3AF7C2CC" w:rsidR="00A05DC8" w:rsidRDefault="00A05DC8" w:rsidP="00A4786B">
      <w:pPr>
        <w:spacing w:after="0"/>
        <w:rPr>
          <w:rFonts w:cstheme="minorHAnsi"/>
          <w:b/>
          <w:bCs/>
          <w:sz w:val="24"/>
          <w:szCs w:val="24"/>
        </w:rPr>
      </w:pPr>
      <w:r>
        <w:rPr>
          <w:rFonts w:cstheme="minorHAnsi"/>
          <w:b/>
          <w:bCs/>
          <w:sz w:val="24"/>
          <w:szCs w:val="24"/>
        </w:rPr>
        <w:t>Results Sample:</w:t>
      </w:r>
    </w:p>
    <w:p w14:paraId="4DF8D5B0" w14:textId="6AA60DA7" w:rsidR="00A05DC8" w:rsidRDefault="00A05DC8" w:rsidP="00A4786B">
      <w:pPr>
        <w:spacing w:after="0"/>
        <w:rPr>
          <w:rFonts w:cstheme="minorHAnsi"/>
          <w:sz w:val="24"/>
          <w:szCs w:val="24"/>
        </w:rPr>
      </w:pPr>
      <w:r>
        <w:rPr>
          <w:rFonts w:cstheme="minorHAnsi"/>
          <w:sz w:val="24"/>
          <w:szCs w:val="24"/>
        </w:rPr>
        <w:t>The Following is a sample of the results that will be displayed for a query without any dates entered.</w:t>
      </w:r>
    </w:p>
    <w:p w14:paraId="7F66A1D2" w14:textId="1F5AF38C" w:rsidR="00A05DC8" w:rsidRDefault="00A05DC8" w:rsidP="00A4786B">
      <w:pPr>
        <w:spacing w:after="0"/>
        <w:rPr>
          <w:rFonts w:cstheme="minorHAnsi"/>
          <w:sz w:val="24"/>
          <w:szCs w:val="24"/>
        </w:rPr>
      </w:pPr>
    </w:p>
    <w:p w14:paraId="7F3DF7E1" w14:textId="02DEBDE3" w:rsidR="00A05DC8" w:rsidRPr="00A05DC8" w:rsidRDefault="00A05DC8" w:rsidP="00A05DC8">
      <w:pPr>
        <w:spacing w:after="0"/>
        <w:rPr>
          <w:rFonts w:cstheme="minorHAnsi"/>
          <w:sz w:val="24"/>
          <w:szCs w:val="24"/>
        </w:rPr>
      </w:pPr>
      <w:r>
        <w:rPr>
          <w:noProof/>
        </w:rPr>
        <w:drawing>
          <wp:inline distT="0" distB="0" distL="0" distR="0" wp14:anchorId="2F2B7A28" wp14:editId="7E57CFE3">
            <wp:extent cx="5943600" cy="3220720"/>
            <wp:effectExtent l="0" t="0" r="0" b="0"/>
            <wp:docPr id="31" name="Picture 31" descr="cid:image002.png@01D5A379.00271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5A379.002717F0"/>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5943600" cy="3220720"/>
                    </a:xfrm>
                    <a:prstGeom prst="rect">
                      <a:avLst/>
                    </a:prstGeom>
                    <a:noFill/>
                    <a:ln>
                      <a:noFill/>
                    </a:ln>
                  </pic:spPr>
                </pic:pic>
              </a:graphicData>
            </a:graphic>
          </wp:inline>
        </w:drawing>
      </w:r>
    </w:p>
    <w:sectPr w:rsidR="00A05DC8" w:rsidRPr="00A05DC8" w:rsidSect="00D909D2">
      <w:footerReference w:type="default" r:id="rId4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F4767" w14:textId="77777777" w:rsidR="007A47B6" w:rsidRDefault="007A47B6" w:rsidP="00C30DD0">
      <w:pPr>
        <w:spacing w:after="0" w:line="240" w:lineRule="auto"/>
      </w:pPr>
      <w:r>
        <w:separator/>
      </w:r>
    </w:p>
  </w:endnote>
  <w:endnote w:type="continuationSeparator" w:id="0">
    <w:p w14:paraId="388A307C" w14:textId="77777777" w:rsidR="007A47B6" w:rsidRDefault="007A47B6" w:rsidP="00C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919641"/>
      <w:docPartObj>
        <w:docPartGallery w:val="Page Numbers (Bottom of Page)"/>
        <w:docPartUnique/>
      </w:docPartObj>
    </w:sdtPr>
    <w:sdtEndPr>
      <w:rPr>
        <w:color w:val="7F7F7F" w:themeColor="background1" w:themeShade="7F"/>
        <w:spacing w:val="60"/>
      </w:rPr>
    </w:sdtEndPr>
    <w:sdtContent>
      <w:p w14:paraId="788EDC90" w14:textId="42F0CAFE" w:rsidR="006F12A6" w:rsidRDefault="006F12A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4CEF5B" w14:textId="1DAD9110" w:rsidR="006F12A6" w:rsidRDefault="006F1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F497" w14:textId="77777777" w:rsidR="007A47B6" w:rsidRDefault="007A47B6" w:rsidP="00C30DD0">
      <w:pPr>
        <w:spacing w:after="0" w:line="240" w:lineRule="auto"/>
      </w:pPr>
      <w:r>
        <w:separator/>
      </w:r>
    </w:p>
  </w:footnote>
  <w:footnote w:type="continuationSeparator" w:id="0">
    <w:p w14:paraId="2680F892" w14:textId="77777777" w:rsidR="007A47B6" w:rsidRDefault="007A47B6" w:rsidP="00C30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6C0"/>
    <w:multiLevelType w:val="hybridMultilevel"/>
    <w:tmpl w:val="96084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8F7"/>
    <w:multiLevelType w:val="hybridMultilevel"/>
    <w:tmpl w:val="9872C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C200E7"/>
    <w:multiLevelType w:val="hybridMultilevel"/>
    <w:tmpl w:val="4E7AE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302F"/>
    <w:multiLevelType w:val="hybridMultilevel"/>
    <w:tmpl w:val="4B2A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55CF"/>
    <w:multiLevelType w:val="hybridMultilevel"/>
    <w:tmpl w:val="7312E3A2"/>
    <w:lvl w:ilvl="0" w:tplc="FDD6AF5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CB6028"/>
    <w:multiLevelType w:val="hybridMultilevel"/>
    <w:tmpl w:val="5562E2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12118"/>
    <w:multiLevelType w:val="hybridMultilevel"/>
    <w:tmpl w:val="7786D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925EB"/>
    <w:multiLevelType w:val="hybridMultilevel"/>
    <w:tmpl w:val="FDE4C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710AE"/>
    <w:multiLevelType w:val="hybridMultilevel"/>
    <w:tmpl w:val="494C4BDC"/>
    <w:lvl w:ilvl="0" w:tplc="6A34B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FD3925"/>
    <w:multiLevelType w:val="hybridMultilevel"/>
    <w:tmpl w:val="0D50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D021C"/>
    <w:multiLevelType w:val="hybridMultilevel"/>
    <w:tmpl w:val="382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0757C"/>
    <w:multiLevelType w:val="hybridMultilevel"/>
    <w:tmpl w:val="70E8D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1485F"/>
    <w:multiLevelType w:val="hybridMultilevel"/>
    <w:tmpl w:val="F42E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B53B1"/>
    <w:multiLevelType w:val="hybridMultilevel"/>
    <w:tmpl w:val="EF80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45AA8"/>
    <w:multiLevelType w:val="hybridMultilevel"/>
    <w:tmpl w:val="24E82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31F81"/>
    <w:multiLevelType w:val="hybridMultilevel"/>
    <w:tmpl w:val="A4028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35F57"/>
    <w:multiLevelType w:val="hybridMultilevel"/>
    <w:tmpl w:val="C72EB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B0D42"/>
    <w:multiLevelType w:val="hybridMultilevel"/>
    <w:tmpl w:val="8B607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6B26C3"/>
    <w:multiLevelType w:val="hybridMultilevel"/>
    <w:tmpl w:val="D242E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62184"/>
    <w:multiLevelType w:val="hybridMultilevel"/>
    <w:tmpl w:val="E11A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07BCD"/>
    <w:multiLevelType w:val="hybridMultilevel"/>
    <w:tmpl w:val="67A23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D713C"/>
    <w:multiLevelType w:val="hybridMultilevel"/>
    <w:tmpl w:val="C1A2D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60688"/>
    <w:multiLevelType w:val="hybridMultilevel"/>
    <w:tmpl w:val="7764D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375F4"/>
    <w:multiLevelType w:val="hybridMultilevel"/>
    <w:tmpl w:val="F93C2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A329C4"/>
    <w:multiLevelType w:val="hybridMultilevel"/>
    <w:tmpl w:val="1230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F30BF"/>
    <w:multiLevelType w:val="hybridMultilevel"/>
    <w:tmpl w:val="62EA2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0"/>
  </w:num>
  <w:num w:numId="4">
    <w:abstractNumId w:val="8"/>
  </w:num>
  <w:num w:numId="5">
    <w:abstractNumId w:val="10"/>
  </w:num>
  <w:num w:numId="6">
    <w:abstractNumId w:val="5"/>
  </w:num>
  <w:num w:numId="7">
    <w:abstractNumId w:val="23"/>
  </w:num>
  <w:num w:numId="8">
    <w:abstractNumId w:val="18"/>
  </w:num>
  <w:num w:numId="9">
    <w:abstractNumId w:val="22"/>
  </w:num>
  <w:num w:numId="10">
    <w:abstractNumId w:val="25"/>
  </w:num>
  <w:num w:numId="11">
    <w:abstractNumId w:val="13"/>
  </w:num>
  <w:num w:numId="12">
    <w:abstractNumId w:val="7"/>
  </w:num>
  <w:num w:numId="13">
    <w:abstractNumId w:val="15"/>
  </w:num>
  <w:num w:numId="14">
    <w:abstractNumId w:val="4"/>
  </w:num>
  <w:num w:numId="15">
    <w:abstractNumId w:val="2"/>
  </w:num>
  <w:num w:numId="16">
    <w:abstractNumId w:val="11"/>
  </w:num>
  <w:num w:numId="17">
    <w:abstractNumId w:val="12"/>
  </w:num>
  <w:num w:numId="18">
    <w:abstractNumId w:val="14"/>
  </w:num>
  <w:num w:numId="19">
    <w:abstractNumId w:val="19"/>
  </w:num>
  <w:num w:numId="20">
    <w:abstractNumId w:val="9"/>
  </w:num>
  <w:num w:numId="21">
    <w:abstractNumId w:val="16"/>
  </w:num>
  <w:num w:numId="22">
    <w:abstractNumId w:val="21"/>
  </w:num>
  <w:num w:numId="23">
    <w:abstractNumId w:val="3"/>
  </w:num>
  <w:num w:numId="24">
    <w:abstractNumId w:val="6"/>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D0"/>
    <w:rsid w:val="0000476C"/>
    <w:rsid w:val="00012EE0"/>
    <w:rsid w:val="000259B5"/>
    <w:rsid w:val="000269AB"/>
    <w:rsid w:val="0004641B"/>
    <w:rsid w:val="00066393"/>
    <w:rsid w:val="000838F9"/>
    <w:rsid w:val="0008430F"/>
    <w:rsid w:val="00084E32"/>
    <w:rsid w:val="0009416F"/>
    <w:rsid w:val="000950F2"/>
    <w:rsid w:val="000C1322"/>
    <w:rsid w:val="000E55B7"/>
    <w:rsid w:val="001545A1"/>
    <w:rsid w:val="001A086C"/>
    <w:rsid w:val="002319CC"/>
    <w:rsid w:val="0023409B"/>
    <w:rsid w:val="002616CE"/>
    <w:rsid w:val="00294A92"/>
    <w:rsid w:val="002D2743"/>
    <w:rsid w:val="002D3512"/>
    <w:rsid w:val="002E0FEF"/>
    <w:rsid w:val="002F2350"/>
    <w:rsid w:val="00305C6E"/>
    <w:rsid w:val="00340C53"/>
    <w:rsid w:val="003468B5"/>
    <w:rsid w:val="00363768"/>
    <w:rsid w:val="003752A0"/>
    <w:rsid w:val="00387BEC"/>
    <w:rsid w:val="003A2DE7"/>
    <w:rsid w:val="003A4D04"/>
    <w:rsid w:val="00400F09"/>
    <w:rsid w:val="004148B7"/>
    <w:rsid w:val="004167FD"/>
    <w:rsid w:val="004566EB"/>
    <w:rsid w:val="004634DE"/>
    <w:rsid w:val="004836DA"/>
    <w:rsid w:val="004B143B"/>
    <w:rsid w:val="004C358D"/>
    <w:rsid w:val="004C79BC"/>
    <w:rsid w:val="004C7E98"/>
    <w:rsid w:val="004D1BE5"/>
    <w:rsid w:val="004E3DE5"/>
    <w:rsid w:val="00511175"/>
    <w:rsid w:val="00516C89"/>
    <w:rsid w:val="00522ED1"/>
    <w:rsid w:val="00530F69"/>
    <w:rsid w:val="00580FA2"/>
    <w:rsid w:val="005B59DB"/>
    <w:rsid w:val="005F13C7"/>
    <w:rsid w:val="005F38DA"/>
    <w:rsid w:val="006111CD"/>
    <w:rsid w:val="00616CF4"/>
    <w:rsid w:val="00657D07"/>
    <w:rsid w:val="006B15F5"/>
    <w:rsid w:val="006F12A6"/>
    <w:rsid w:val="00715882"/>
    <w:rsid w:val="00736CFD"/>
    <w:rsid w:val="00761F1B"/>
    <w:rsid w:val="007A26A7"/>
    <w:rsid w:val="007A47B6"/>
    <w:rsid w:val="007B176B"/>
    <w:rsid w:val="007B7227"/>
    <w:rsid w:val="007C6291"/>
    <w:rsid w:val="007D6F0A"/>
    <w:rsid w:val="0080566F"/>
    <w:rsid w:val="00806B34"/>
    <w:rsid w:val="00813C94"/>
    <w:rsid w:val="008B70CB"/>
    <w:rsid w:val="008C2CBB"/>
    <w:rsid w:val="008D49D6"/>
    <w:rsid w:val="008E1CF7"/>
    <w:rsid w:val="0091456C"/>
    <w:rsid w:val="00917D46"/>
    <w:rsid w:val="00924354"/>
    <w:rsid w:val="009321E7"/>
    <w:rsid w:val="00942980"/>
    <w:rsid w:val="00953639"/>
    <w:rsid w:val="0096398D"/>
    <w:rsid w:val="00966EC3"/>
    <w:rsid w:val="00985C89"/>
    <w:rsid w:val="009955C8"/>
    <w:rsid w:val="00995CBD"/>
    <w:rsid w:val="009A040F"/>
    <w:rsid w:val="009A3172"/>
    <w:rsid w:val="009E3C18"/>
    <w:rsid w:val="009F541D"/>
    <w:rsid w:val="00A05DC8"/>
    <w:rsid w:val="00A4786B"/>
    <w:rsid w:val="00A67A04"/>
    <w:rsid w:val="00A74267"/>
    <w:rsid w:val="00A74D5D"/>
    <w:rsid w:val="00A81271"/>
    <w:rsid w:val="00A833D7"/>
    <w:rsid w:val="00AA70D1"/>
    <w:rsid w:val="00AB14AA"/>
    <w:rsid w:val="00AD7B57"/>
    <w:rsid w:val="00AF05DB"/>
    <w:rsid w:val="00B46DD2"/>
    <w:rsid w:val="00B56D18"/>
    <w:rsid w:val="00B9149A"/>
    <w:rsid w:val="00B966A1"/>
    <w:rsid w:val="00BE4BDB"/>
    <w:rsid w:val="00C30DD0"/>
    <w:rsid w:val="00C457CA"/>
    <w:rsid w:val="00C53321"/>
    <w:rsid w:val="00C62B0A"/>
    <w:rsid w:val="00C77A96"/>
    <w:rsid w:val="00CE070C"/>
    <w:rsid w:val="00CE0A59"/>
    <w:rsid w:val="00D36905"/>
    <w:rsid w:val="00D53D8F"/>
    <w:rsid w:val="00D909D2"/>
    <w:rsid w:val="00D94A2E"/>
    <w:rsid w:val="00DA2CCE"/>
    <w:rsid w:val="00DE2DCC"/>
    <w:rsid w:val="00E149BF"/>
    <w:rsid w:val="00E1615E"/>
    <w:rsid w:val="00E515BD"/>
    <w:rsid w:val="00E66B1B"/>
    <w:rsid w:val="00E96663"/>
    <w:rsid w:val="00EB236C"/>
    <w:rsid w:val="00EB524F"/>
    <w:rsid w:val="00EE1451"/>
    <w:rsid w:val="00EF7696"/>
    <w:rsid w:val="00F00D8D"/>
    <w:rsid w:val="00F11BC6"/>
    <w:rsid w:val="00F30345"/>
    <w:rsid w:val="00F5254E"/>
    <w:rsid w:val="00F631AE"/>
    <w:rsid w:val="00F81737"/>
    <w:rsid w:val="00F93F8D"/>
    <w:rsid w:val="00FA3116"/>
    <w:rsid w:val="00FA34B5"/>
    <w:rsid w:val="00FB3221"/>
    <w:rsid w:val="00FB576D"/>
    <w:rsid w:val="00FC5774"/>
    <w:rsid w:val="00FD23D9"/>
    <w:rsid w:val="00FE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C308"/>
  <w15:chartTrackingRefBased/>
  <w15:docId w15:val="{17CD2B44-946E-4DF5-9FE9-67AFF94E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0"/>
    <w:pPr>
      <w:ind w:left="720"/>
      <w:contextualSpacing/>
    </w:pPr>
  </w:style>
  <w:style w:type="character" w:styleId="Hyperlink">
    <w:name w:val="Hyperlink"/>
    <w:basedOn w:val="DefaultParagraphFont"/>
    <w:uiPriority w:val="99"/>
    <w:semiHidden/>
    <w:unhideWhenUsed/>
    <w:rsid w:val="00C30DD0"/>
    <w:rPr>
      <w:color w:val="0000FF"/>
      <w:u w:val="single"/>
    </w:rPr>
  </w:style>
  <w:style w:type="table" w:styleId="TableGrid">
    <w:name w:val="Table Grid"/>
    <w:basedOn w:val="TableNormal"/>
    <w:uiPriority w:val="39"/>
    <w:rsid w:val="00C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DD0"/>
  </w:style>
  <w:style w:type="paragraph" w:styleId="Footer">
    <w:name w:val="footer"/>
    <w:basedOn w:val="Normal"/>
    <w:link w:val="FooterChar"/>
    <w:uiPriority w:val="99"/>
    <w:unhideWhenUsed/>
    <w:rsid w:val="00C30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DD0"/>
  </w:style>
  <w:style w:type="paragraph" w:styleId="BalloonText">
    <w:name w:val="Balloon Text"/>
    <w:basedOn w:val="Normal"/>
    <w:link w:val="BalloonTextChar"/>
    <w:uiPriority w:val="99"/>
    <w:semiHidden/>
    <w:unhideWhenUsed/>
    <w:rsid w:val="00E96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cid:image001.png@01D5A379.002717F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cid:image002.png@01D5A379.002717F0"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hyperlink" Target="https://249303.cloud.papersave.com/" TargetMode="Externa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8D61-E66F-4FDC-A4F2-628DEF06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34</Pages>
  <Words>6213</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Liedke</dc:creator>
  <cp:keywords/>
  <dc:description/>
  <cp:lastModifiedBy>Edward Liedke</cp:lastModifiedBy>
  <cp:revision>104</cp:revision>
  <cp:lastPrinted>2020-02-25T14:06:00Z</cp:lastPrinted>
  <dcterms:created xsi:type="dcterms:W3CDTF">2019-08-01T19:42:00Z</dcterms:created>
  <dcterms:modified xsi:type="dcterms:W3CDTF">2020-02-25T14:09:00Z</dcterms:modified>
</cp:coreProperties>
</file>